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DCA" w:rsidRDefault="00CB1DCA" w:rsidP="00CB1DCA">
      <w:pPr>
        <w:tabs>
          <w:tab w:val="clear" w:pos="720"/>
          <w:tab w:val="left" w:pos="540"/>
          <w:tab w:val="left" w:pos="7560"/>
        </w:tabs>
        <w:ind w:right="180"/>
        <w:jc w:val="center"/>
        <w:rPr>
          <w:rFonts w:ascii="Times New Roman" w:hAnsi="Times New Roman" w:cs="Times New Roman"/>
          <w:b w:val="0"/>
          <w:bCs/>
          <w:color w:val="000000" w:themeColor="text1"/>
          <w:sz w:val="24"/>
        </w:rPr>
      </w:pPr>
      <w:r>
        <w:rPr>
          <w:rFonts w:ascii="Times New Roman" w:hAnsi="Times New Roman" w:cs="Times New Roman"/>
          <w:b w:val="0"/>
          <w:noProof/>
          <w:color w:val="000000" w:themeColor="text1"/>
          <w:sz w:val="24"/>
          <w:lang w:eastAsia="sq-AL"/>
        </w:rPr>
        <w:drawing>
          <wp:inline distT="0" distB="0" distL="0" distR="0" wp14:anchorId="30761C31" wp14:editId="3E244297">
            <wp:extent cx="1028700" cy="923925"/>
            <wp:effectExtent l="0" t="0" r="0" b="9525"/>
            <wp:docPr id="26" name="Picture 26"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923925"/>
                    </a:xfrm>
                    <a:prstGeom prst="rect">
                      <a:avLst/>
                    </a:prstGeom>
                    <a:noFill/>
                    <a:ln>
                      <a:noFill/>
                    </a:ln>
                  </pic:spPr>
                </pic:pic>
              </a:graphicData>
            </a:graphic>
          </wp:inline>
        </w:drawing>
      </w:r>
    </w:p>
    <w:p w:rsidR="00CB1DCA" w:rsidRDefault="00CB1DCA" w:rsidP="00CB1DCA">
      <w:pPr>
        <w:spacing w:line="276" w:lineRule="auto"/>
        <w:ind w:right="180"/>
        <w:jc w:val="center"/>
        <w:rPr>
          <w:rFonts w:ascii="Times New Roman" w:eastAsia="Calibri" w:hAnsi="Times New Roman" w:cs="Times New Roman"/>
          <w:bCs/>
          <w:color w:val="000000" w:themeColor="text1"/>
          <w:sz w:val="24"/>
        </w:rPr>
      </w:pPr>
      <w:r>
        <w:rPr>
          <w:rFonts w:ascii="Times New Roman" w:eastAsia="Calibri" w:hAnsi="Times New Roman" w:cs="Times New Roman"/>
          <w:bCs/>
          <w:color w:val="000000" w:themeColor="text1"/>
          <w:sz w:val="24"/>
        </w:rPr>
        <w:t>Republika e Kosovës</w:t>
      </w:r>
    </w:p>
    <w:p w:rsidR="00CB1DCA" w:rsidRDefault="00CB1DCA" w:rsidP="00CB1DCA">
      <w:pPr>
        <w:spacing w:line="276" w:lineRule="auto"/>
        <w:ind w:right="180"/>
        <w:jc w:val="center"/>
        <w:rPr>
          <w:rFonts w:ascii="Times New Roman" w:eastAsia="Calibri" w:hAnsi="Times New Roman" w:cs="Times New Roman"/>
          <w:bCs/>
          <w:color w:val="000000" w:themeColor="text1"/>
          <w:sz w:val="24"/>
        </w:rPr>
      </w:pPr>
      <w:r>
        <w:rPr>
          <w:rFonts w:ascii="Times New Roman" w:eastAsia="Calibri" w:hAnsi="Times New Roman" w:cs="Times New Roman"/>
          <w:bCs/>
          <w:color w:val="000000" w:themeColor="text1"/>
          <w:sz w:val="24"/>
        </w:rPr>
        <w:t xml:space="preserve">Republika Kosova - </w:t>
      </w:r>
      <w:proofErr w:type="spellStart"/>
      <w:r>
        <w:rPr>
          <w:rFonts w:ascii="Times New Roman" w:eastAsia="Calibri" w:hAnsi="Times New Roman" w:cs="Times New Roman"/>
          <w:bCs/>
          <w:color w:val="000000" w:themeColor="text1"/>
          <w:sz w:val="24"/>
        </w:rPr>
        <w:t>Republic</w:t>
      </w:r>
      <w:proofErr w:type="spellEnd"/>
      <w:r>
        <w:rPr>
          <w:rFonts w:ascii="Times New Roman" w:eastAsia="Calibri" w:hAnsi="Times New Roman" w:cs="Times New Roman"/>
          <w:bCs/>
          <w:color w:val="000000" w:themeColor="text1"/>
          <w:sz w:val="24"/>
        </w:rPr>
        <w:t xml:space="preserve"> </w:t>
      </w:r>
      <w:proofErr w:type="spellStart"/>
      <w:r>
        <w:rPr>
          <w:rFonts w:ascii="Times New Roman" w:eastAsia="Calibri" w:hAnsi="Times New Roman" w:cs="Times New Roman"/>
          <w:bCs/>
          <w:color w:val="000000" w:themeColor="text1"/>
          <w:sz w:val="24"/>
        </w:rPr>
        <w:t>of</w:t>
      </w:r>
      <w:proofErr w:type="spellEnd"/>
      <w:r>
        <w:rPr>
          <w:rFonts w:ascii="Times New Roman" w:eastAsia="Calibri" w:hAnsi="Times New Roman" w:cs="Times New Roman"/>
          <w:bCs/>
          <w:color w:val="000000" w:themeColor="text1"/>
          <w:sz w:val="24"/>
        </w:rPr>
        <w:t xml:space="preserve"> </w:t>
      </w:r>
      <w:proofErr w:type="spellStart"/>
      <w:r>
        <w:rPr>
          <w:rFonts w:ascii="Times New Roman" w:eastAsia="Calibri" w:hAnsi="Times New Roman" w:cs="Times New Roman"/>
          <w:bCs/>
          <w:color w:val="000000" w:themeColor="text1"/>
          <w:sz w:val="24"/>
        </w:rPr>
        <w:t>Kosovo</w:t>
      </w:r>
      <w:proofErr w:type="spellEnd"/>
    </w:p>
    <w:p w:rsidR="00CB1DCA" w:rsidRDefault="00CB1DCA" w:rsidP="00CB1DCA">
      <w:pPr>
        <w:spacing w:line="276" w:lineRule="auto"/>
        <w:ind w:right="180"/>
        <w:jc w:val="center"/>
        <w:rPr>
          <w:rFonts w:ascii="Times New Roman" w:eastAsia="Calibri" w:hAnsi="Times New Roman" w:cs="Times New Roman"/>
          <w:bCs/>
          <w:color w:val="000000" w:themeColor="text1"/>
          <w:sz w:val="24"/>
        </w:rPr>
      </w:pPr>
      <w:r>
        <w:rPr>
          <w:rFonts w:ascii="Times New Roman" w:eastAsia="Calibri" w:hAnsi="Times New Roman" w:cs="Times New Roman"/>
          <w:bCs/>
          <w:color w:val="000000" w:themeColor="text1"/>
          <w:sz w:val="24"/>
        </w:rPr>
        <w:t xml:space="preserve">Qeveria - </w:t>
      </w:r>
      <w:proofErr w:type="spellStart"/>
      <w:r>
        <w:rPr>
          <w:rFonts w:ascii="Times New Roman" w:eastAsia="Calibri" w:hAnsi="Times New Roman" w:cs="Times New Roman"/>
          <w:bCs/>
          <w:color w:val="000000" w:themeColor="text1"/>
          <w:sz w:val="24"/>
        </w:rPr>
        <w:t>Vlada</w:t>
      </w:r>
      <w:proofErr w:type="spellEnd"/>
      <w:r>
        <w:rPr>
          <w:rFonts w:ascii="Times New Roman" w:eastAsia="Calibri" w:hAnsi="Times New Roman" w:cs="Times New Roman"/>
          <w:bCs/>
          <w:color w:val="000000" w:themeColor="text1"/>
          <w:sz w:val="24"/>
        </w:rPr>
        <w:t xml:space="preserve"> - </w:t>
      </w:r>
      <w:proofErr w:type="spellStart"/>
      <w:r>
        <w:rPr>
          <w:rFonts w:ascii="Times New Roman" w:eastAsia="Calibri" w:hAnsi="Times New Roman" w:cs="Times New Roman"/>
          <w:bCs/>
          <w:color w:val="000000" w:themeColor="text1"/>
          <w:sz w:val="24"/>
        </w:rPr>
        <w:t>Government</w:t>
      </w:r>
      <w:proofErr w:type="spellEnd"/>
    </w:p>
    <w:p w:rsidR="00CB1DCA" w:rsidRDefault="00CB1DCA" w:rsidP="00CB1DCA">
      <w:pPr>
        <w:spacing w:line="276" w:lineRule="auto"/>
        <w:ind w:right="180"/>
        <w:jc w:val="center"/>
        <w:rPr>
          <w:rFonts w:ascii="Times New Roman" w:eastAsia="Calibri" w:hAnsi="Times New Roman" w:cs="Times New Roman"/>
          <w:bCs/>
          <w:color w:val="000000" w:themeColor="text1"/>
          <w:sz w:val="24"/>
        </w:rPr>
      </w:pPr>
    </w:p>
    <w:p w:rsidR="00CB1DCA" w:rsidRDefault="00CB1DCA" w:rsidP="00CB1DCA">
      <w:pPr>
        <w:spacing w:line="276" w:lineRule="auto"/>
        <w:ind w:right="180"/>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Ministria e Bujqësisë, Pylltarisë dhe Zhvillimit Rural</w:t>
      </w:r>
    </w:p>
    <w:p w:rsidR="00CB1DCA" w:rsidRDefault="00CB1DCA" w:rsidP="00CB1DCA">
      <w:pPr>
        <w:spacing w:line="276" w:lineRule="auto"/>
        <w:ind w:right="180"/>
        <w:jc w:val="center"/>
        <w:rPr>
          <w:rFonts w:ascii="Times New Roman" w:eastAsia="Calibri" w:hAnsi="Times New Roman" w:cs="Times New Roman"/>
          <w:color w:val="000000" w:themeColor="text1"/>
          <w:sz w:val="24"/>
        </w:rPr>
      </w:pPr>
      <w:proofErr w:type="spellStart"/>
      <w:r>
        <w:rPr>
          <w:rFonts w:ascii="Times New Roman" w:eastAsia="Calibri" w:hAnsi="Times New Roman" w:cs="Times New Roman"/>
          <w:color w:val="000000" w:themeColor="text1"/>
          <w:sz w:val="24"/>
        </w:rPr>
        <w:t>Ministarstvo</w:t>
      </w:r>
      <w:proofErr w:type="spellEnd"/>
      <w:r>
        <w:rPr>
          <w:rFonts w:ascii="Times New Roman" w:eastAsia="Calibri" w:hAnsi="Times New Roman" w:cs="Times New Roman"/>
          <w:color w:val="000000" w:themeColor="text1"/>
          <w:sz w:val="24"/>
        </w:rPr>
        <w:t xml:space="preserve"> </w:t>
      </w:r>
      <w:proofErr w:type="spellStart"/>
      <w:r>
        <w:rPr>
          <w:rFonts w:ascii="Times New Roman" w:eastAsia="Calibri" w:hAnsi="Times New Roman" w:cs="Times New Roman"/>
          <w:color w:val="000000" w:themeColor="text1"/>
          <w:sz w:val="24"/>
        </w:rPr>
        <w:t>Poljoprivrede</w:t>
      </w:r>
      <w:proofErr w:type="spellEnd"/>
      <w:r>
        <w:rPr>
          <w:rFonts w:ascii="Times New Roman" w:eastAsia="Calibri" w:hAnsi="Times New Roman" w:cs="Times New Roman"/>
          <w:color w:val="000000" w:themeColor="text1"/>
          <w:sz w:val="24"/>
        </w:rPr>
        <w:t xml:space="preserve">, </w:t>
      </w:r>
      <w:proofErr w:type="spellStart"/>
      <w:r>
        <w:rPr>
          <w:rFonts w:ascii="Times New Roman" w:eastAsia="Calibri" w:hAnsi="Times New Roman" w:cs="Times New Roman"/>
          <w:color w:val="000000" w:themeColor="text1"/>
          <w:sz w:val="24"/>
        </w:rPr>
        <w:t>Šumarstva</w:t>
      </w:r>
      <w:proofErr w:type="spellEnd"/>
      <w:r>
        <w:rPr>
          <w:rFonts w:ascii="Times New Roman" w:eastAsia="Calibri" w:hAnsi="Times New Roman" w:cs="Times New Roman"/>
          <w:color w:val="000000" w:themeColor="text1"/>
          <w:sz w:val="24"/>
        </w:rPr>
        <w:t xml:space="preserve"> i </w:t>
      </w:r>
      <w:proofErr w:type="spellStart"/>
      <w:r>
        <w:rPr>
          <w:rFonts w:ascii="Times New Roman" w:eastAsia="Calibri" w:hAnsi="Times New Roman" w:cs="Times New Roman"/>
          <w:color w:val="000000" w:themeColor="text1"/>
          <w:sz w:val="24"/>
        </w:rPr>
        <w:t>Ruralnog</w:t>
      </w:r>
      <w:proofErr w:type="spellEnd"/>
      <w:r>
        <w:rPr>
          <w:rFonts w:ascii="Times New Roman" w:eastAsia="Calibri" w:hAnsi="Times New Roman" w:cs="Times New Roman"/>
          <w:color w:val="000000" w:themeColor="text1"/>
          <w:sz w:val="24"/>
        </w:rPr>
        <w:t xml:space="preserve"> </w:t>
      </w:r>
      <w:proofErr w:type="spellStart"/>
      <w:r>
        <w:rPr>
          <w:rFonts w:ascii="Times New Roman" w:eastAsia="Calibri" w:hAnsi="Times New Roman" w:cs="Times New Roman"/>
          <w:color w:val="000000" w:themeColor="text1"/>
          <w:sz w:val="24"/>
        </w:rPr>
        <w:t>Razvoja</w:t>
      </w:r>
      <w:proofErr w:type="spellEnd"/>
    </w:p>
    <w:p w:rsidR="00CB1DCA" w:rsidRDefault="00CB1DCA" w:rsidP="00CB1DCA">
      <w:pPr>
        <w:spacing w:line="276" w:lineRule="auto"/>
        <w:ind w:right="180"/>
        <w:jc w:val="center"/>
        <w:rPr>
          <w:rFonts w:ascii="Times New Roman" w:eastAsia="Calibri" w:hAnsi="Times New Roman" w:cs="Times New Roman"/>
          <w:b w:val="0"/>
          <w:color w:val="000000" w:themeColor="text1"/>
          <w:sz w:val="24"/>
        </w:rPr>
      </w:pPr>
      <w:proofErr w:type="spellStart"/>
      <w:r>
        <w:rPr>
          <w:rFonts w:ascii="Times New Roman" w:eastAsia="Calibri" w:hAnsi="Times New Roman" w:cs="Times New Roman"/>
          <w:color w:val="000000" w:themeColor="text1"/>
          <w:sz w:val="24"/>
        </w:rPr>
        <w:t>Ministry</w:t>
      </w:r>
      <w:proofErr w:type="spellEnd"/>
      <w:r>
        <w:rPr>
          <w:rFonts w:ascii="Times New Roman" w:eastAsia="Calibri" w:hAnsi="Times New Roman" w:cs="Times New Roman"/>
          <w:color w:val="000000" w:themeColor="text1"/>
          <w:sz w:val="24"/>
        </w:rPr>
        <w:t xml:space="preserve"> </w:t>
      </w:r>
      <w:proofErr w:type="spellStart"/>
      <w:r>
        <w:rPr>
          <w:rFonts w:ascii="Times New Roman" w:eastAsia="Calibri" w:hAnsi="Times New Roman" w:cs="Times New Roman"/>
          <w:color w:val="000000" w:themeColor="text1"/>
          <w:sz w:val="24"/>
        </w:rPr>
        <w:t>of</w:t>
      </w:r>
      <w:proofErr w:type="spellEnd"/>
      <w:r>
        <w:rPr>
          <w:rFonts w:ascii="Times New Roman" w:eastAsia="Calibri" w:hAnsi="Times New Roman" w:cs="Times New Roman"/>
          <w:color w:val="000000" w:themeColor="text1"/>
          <w:sz w:val="24"/>
        </w:rPr>
        <w:t xml:space="preserve"> </w:t>
      </w:r>
      <w:proofErr w:type="spellStart"/>
      <w:r>
        <w:rPr>
          <w:rFonts w:ascii="Times New Roman" w:eastAsia="Calibri" w:hAnsi="Times New Roman" w:cs="Times New Roman"/>
          <w:color w:val="000000" w:themeColor="text1"/>
          <w:sz w:val="24"/>
        </w:rPr>
        <w:t>Agriculture</w:t>
      </w:r>
      <w:proofErr w:type="spellEnd"/>
      <w:r>
        <w:rPr>
          <w:rFonts w:ascii="Times New Roman" w:eastAsia="Calibri" w:hAnsi="Times New Roman" w:cs="Times New Roman"/>
          <w:color w:val="000000" w:themeColor="text1"/>
          <w:sz w:val="24"/>
        </w:rPr>
        <w:t xml:space="preserve">, </w:t>
      </w:r>
      <w:proofErr w:type="spellStart"/>
      <w:r>
        <w:rPr>
          <w:rFonts w:ascii="Times New Roman" w:eastAsia="Calibri" w:hAnsi="Times New Roman" w:cs="Times New Roman"/>
          <w:color w:val="000000" w:themeColor="text1"/>
          <w:sz w:val="24"/>
        </w:rPr>
        <w:t>Forestry</w:t>
      </w:r>
      <w:proofErr w:type="spellEnd"/>
      <w:r>
        <w:rPr>
          <w:rFonts w:ascii="Times New Roman" w:eastAsia="Calibri" w:hAnsi="Times New Roman" w:cs="Times New Roman"/>
          <w:color w:val="000000" w:themeColor="text1"/>
          <w:sz w:val="24"/>
        </w:rPr>
        <w:t xml:space="preserve"> </w:t>
      </w:r>
      <w:proofErr w:type="spellStart"/>
      <w:r>
        <w:rPr>
          <w:rFonts w:ascii="Times New Roman" w:eastAsia="Calibri" w:hAnsi="Times New Roman" w:cs="Times New Roman"/>
          <w:color w:val="000000" w:themeColor="text1"/>
          <w:sz w:val="24"/>
        </w:rPr>
        <w:t>and</w:t>
      </w:r>
      <w:proofErr w:type="spellEnd"/>
      <w:r>
        <w:rPr>
          <w:rFonts w:ascii="Times New Roman" w:eastAsia="Calibri" w:hAnsi="Times New Roman" w:cs="Times New Roman"/>
          <w:color w:val="000000" w:themeColor="text1"/>
          <w:sz w:val="24"/>
        </w:rPr>
        <w:t xml:space="preserve"> Rural </w:t>
      </w:r>
      <w:proofErr w:type="spellStart"/>
      <w:r>
        <w:rPr>
          <w:rFonts w:ascii="Times New Roman" w:eastAsia="Calibri" w:hAnsi="Times New Roman" w:cs="Times New Roman"/>
          <w:color w:val="000000" w:themeColor="text1"/>
          <w:sz w:val="24"/>
        </w:rPr>
        <w:t>Development</w:t>
      </w:r>
      <w:proofErr w:type="spellEnd"/>
    </w:p>
    <w:p w:rsidR="00CB1DCA" w:rsidRDefault="00CB1DCA" w:rsidP="00CB1DCA">
      <w:pPr>
        <w:spacing w:line="276" w:lineRule="auto"/>
        <w:ind w:right="180"/>
        <w:rPr>
          <w:rFonts w:ascii="Times New Roman" w:hAnsi="Times New Roman" w:cs="Times New Roman"/>
          <w:b w:val="0"/>
          <w:bCs/>
          <w:color w:val="000000" w:themeColor="text1"/>
          <w:sz w:val="24"/>
        </w:rPr>
      </w:pPr>
    </w:p>
    <w:p w:rsidR="00CB1DCA" w:rsidRDefault="00CB1DCA" w:rsidP="00CB1DCA">
      <w:pPr>
        <w:ind w:right="180"/>
        <w:jc w:val="both"/>
        <w:rPr>
          <w:rFonts w:ascii="Times New Roman" w:hAnsi="Times New Roman" w:cs="Times New Roman"/>
          <w:color w:val="000000" w:themeColor="text1"/>
          <w:kern w:val="16"/>
          <w:sz w:val="24"/>
        </w:rPr>
      </w:pPr>
      <w:r>
        <w:rPr>
          <w:rFonts w:ascii="Times New Roman" w:hAnsi="Times New Roman" w:cs="Times New Roman"/>
          <w:color w:val="000000" w:themeColor="text1"/>
          <w:kern w:val="16"/>
          <w:sz w:val="24"/>
        </w:rPr>
        <w:t>Ministri i Ministrisë së Bujqësisë, Pylltarisë dhe Zhvillimit Rural,</w:t>
      </w:r>
    </w:p>
    <w:p w:rsidR="00CB1DCA" w:rsidRDefault="00CB1DCA" w:rsidP="00CB1DCA">
      <w:pPr>
        <w:tabs>
          <w:tab w:val="clear" w:pos="720"/>
          <w:tab w:val="left" w:pos="6645"/>
        </w:tabs>
        <w:spacing w:line="276" w:lineRule="auto"/>
        <w:ind w:right="180"/>
        <w:rPr>
          <w:rFonts w:ascii="Times New Roman" w:hAnsi="Times New Roman" w:cs="Times New Roman"/>
          <w:b w:val="0"/>
          <w:color w:val="000000" w:themeColor="text1"/>
          <w:sz w:val="24"/>
        </w:rPr>
      </w:pPr>
    </w:p>
    <w:p w:rsidR="00CB1DCA" w:rsidRDefault="00CB1DCA" w:rsidP="00CB1DCA">
      <w:pPr>
        <w:tabs>
          <w:tab w:val="left" w:pos="9162"/>
        </w:tabs>
        <w:spacing w:line="276" w:lineRule="auto"/>
        <w:ind w:right="180"/>
        <w:jc w:val="both"/>
        <w:rPr>
          <w:rFonts w:ascii="Times New Roman" w:hAnsi="Times New Roman" w:cs="Times New Roman"/>
          <w:b w:val="0"/>
          <w:strike/>
          <w:color w:val="000000" w:themeColor="text1"/>
          <w:sz w:val="24"/>
          <w:lang w:eastAsia="ja-JP"/>
        </w:rPr>
      </w:pPr>
      <w:r>
        <w:rPr>
          <w:rFonts w:ascii="Times New Roman" w:hAnsi="Times New Roman" w:cs="Times New Roman"/>
          <w:b w:val="0"/>
          <w:color w:val="000000" w:themeColor="text1"/>
          <w:sz w:val="24"/>
          <w:lang w:eastAsia="ja-JP"/>
        </w:rPr>
        <w:t xml:space="preserve">Në mbështetje të Nenit </w:t>
      </w:r>
      <w:r w:rsidRPr="004C12A7">
        <w:rPr>
          <w:rFonts w:ascii="Times New Roman" w:hAnsi="Times New Roman" w:cs="Times New Roman"/>
          <w:b w:val="0"/>
          <w:sz w:val="24"/>
          <w:lang w:eastAsia="ja-JP"/>
        </w:rPr>
        <w:t xml:space="preserve">8 paragrafi 2, </w:t>
      </w:r>
      <w:r>
        <w:rPr>
          <w:rFonts w:ascii="Times New Roman" w:hAnsi="Times New Roman" w:cs="Times New Roman"/>
          <w:b w:val="0"/>
          <w:color w:val="000000" w:themeColor="text1"/>
          <w:sz w:val="24"/>
          <w:lang w:eastAsia="ja-JP"/>
        </w:rPr>
        <w:t>Nenit 1</w:t>
      </w:r>
      <w:r>
        <w:rPr>
          <w:rFonts w:ascii="Times New Roman" w:hAnsi="Times New Roman" w:cs="Times New Roman"/>
          <w:b w:val="0"/>
          <w:color w:val="000000" w:themeColor="text1"/>
          <w:sz w:val="24"/>
        </w:rPr>
        <w:t xml:space="preserve">6, paragrafi 2 dhe Nenit 17, paragrafi 3 të Ligjit Nr.04/L-090 për Ndryshimin dhe Plotësimin e Ligji Nr.03/L-098 për Bujqësinë dhe Zhvillimin Rural (Gazeta Zyrtare e Republikës së Kosovës, Nr.28/16, Tetor 2012), </w:t>
      </w:r>
      <w:r>
        <w:rPr>
          <w:rFonts w:ascii="Times New Roman" w:hAnsi="Times New Roman" w:cs="Times New Roman"/>
          <w:b w:val="0"/>
          <w:color w:val="000000" w:themeColor="text1"/>
          <w:sz w:val="24"/>
          <w:lang w:eastAsia="ja-JP"/>
        </w:rPr>
        <w:t xml:space="preserve">duke u bazuar në Nenin 8 (paragrafi 1.4), Shtojcën 14 </w:t>
      </w:r>
      <w:r>
        <w:rPr>
          <w:rFonts w:ascii="Times New Roman" w:hAnsi="Times New Roman" w:cs="Times New Roman"/>
          <w:b w:val="0"/>
          <w:color w:val="000000" w:themeColor="text1"/>
          <w:sz w:val="24"/>
        </w:rPr>
        <w:t xml:space="preserve">të </w:t>
      </w:r>
      <w:r>
        <w:rPr>
          <w:rFonts w:ascii="Times New Roman" w:hAnsi="Times New Roman" w:cs="Times New Roman"/>
          <w:b w:val="0"/>
          <w:color w:val="000000" w:themeColor="text1"/>
          <w:sz w:val="24"/>
          <w:lang w:eastAsia="ja-JP"/>
        </w:rPr>
        <w:t xml:space="preserve">Rregullores Nr. 02/2011 për Fushat e Përgjegjësisë Administrative të Zyrës së Kryeministrit dhe Ministrive (22.03.2011) si dhe </w:t>
      </w:r>
      <w:r>
        <w:rPr>
          <w:rFonts w:ascii="Times New Roman" w:hAnsi="Times New Roman" w:cs="Times New Roman"/>
          <w:b w:val="0"/>
          <w:color w:val="000000" w:themeColor="text1"/>
          <w:sz w:val="24"/>
        </w:rPr>
        <w:t>Nenin 38, paragrafi 6 të Rregullores së Punës së Qeverisë, Nr. 09/2011 (Gazeta Zyrtare, Nr.15,  12.09.2011), nxjerr:</w:t>
      </w:r>
    </w:p>
    <w:p w:rsidR="00CB1DCA" w:rsidRDefault="00CB1DCA" w:rsidP="00CB1DCA">
      <w:pPr>
        <w:spacing w:line="276" w:lineRule="auto"/>
        <w:ind w:right="180"/>
        <w:jc w:val="both"/>
        <w:rPr>
          <w:rFonts w:ascii="Times New Roman" w:hAnsi="Times New Roman" w:cs="Times New Roman"/>
          <w:b w:val="0"/>
          <w:color w:val="000000" w:themeColor="text1"/>
          <w:sz w:val="24"/>
        </w:rPr>
      </w:pPr>
    </w:p>
    <w:p w:rsidR="00CB1DCA" w:rsidRDefault="00CB1DCA" w:rsidP="00CB1DCA">
      <w:pPr>
        <w:tabs>
          <w:tab w:val="left" w:pos="360"/>
        </w:tabs>
        <w:spacing w:line="276" w:lineRule="auto"/>
        <w:ind w:right="18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UDHËZIM ADMINISTRATIV (MBPZHR) - </w:t>
      </w:r>
      <w:proofErr w:type="spellStart"/>
      <w:r>
        <w:rPr>
          <w:rFonts w:ascii="Times New Roman" w:hAnsi="Times New Roman" w:cs="Times New Roman"/>
          <w:color w:val="000000" w:themeColor="text1"/>
          <w:sz w:val="24"/>
        </w:rPr>
        <w:t>NR.xx</w:t>
      </w:r>
      <w:proofErr w:type="spellEnd"/>
      <w:r>
        <w:rPr>
          <w:rFonts w:ascii="Times New Roman" w:hAnsi="Times New Roman" w:cs="Times New Roman"/>
          <w:color w:val="000000" w:themeColor="text1"/>
          <w:sz w:val="24"/>
        </w:rPr>
        <w:t>/2018</w:t>
      </w:r>
    </w:p>
    <w:p w:rsidR="00CB1DCA" w:rsidRDefault="00E45D38" w:rsidP="00CB1DCA">
      <w:pPr>
        <w:tabs>
          <w:tab w:val="left" w:pos="360"/>
        </w:tabs>
        <w:spacing w:line="276" w:lineRule="auto"/>
        <w:ind w:right="18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PËR NDRYSHIMIN DHE PLO</w:t>
      </w:r>
      <w:r w:rsidR="00CB1DCA">
        <w:rPr>
          <w:rFonts w:ascii="Times New Roman" w:hAnsi="Times New Roman" w:cs="Times New Roman"/>
          <w:color w:val="000000" w:themeColor="text1"/>
          <w:sz w:val="24"/>
        </w:rPr>
        <w:t>T</w:t>
      </w:r>
      <w:r w:rsidR="00CB1DCA" w:rsidRPr="00CB1DCA">
        <w:rPr>
          <w:rFonts w:ascii="Times New Roman" w:hAnsi="Times New Roman" w:cs="Times New Roman"/>
          <w:color w:val="000000" w:themeColor="text1"/>
          <w:sz w:val="24"/>
        </w:rPr>
        <w:t>Ë</w:t>
      </w:r>
      <w:r w:rsidR="00CB1DCA">
        <w:rPr>
          <w:rFonts w:ascii="Times New Roman" w:hAnsi="Times New Roman" w:cs="Times New Roman"/>
          <w:color w:val="000000" w:themeColor="text1"/>
          <w:sz w:val="24"/>
        </w:rPr>
        <w:t>SIMIN E UDHËZI</w:t>
      </w:r>
      <w:r w:rsidR="00730348">
        <w:rPr>
          <w:rFonts w:ascii="Times New Roman" w:hAnsi="Times New Roman" w:cs="Times New Roman"/>
          <w:color w:val="000000" w:themeColor="text1"/>
          <w:sz w:val="24"/>
        </w:rPr>
        <w:t>M ADMINISTRATIV (MBPZHR) - NR.05</w:t>
      </w:r>
      <w:r w:rsidR="00CB1DCA">
        <w:rPr>
          <w:rFonts w:ascii="Times New Roman" w:hAnsi="Times New Roman" w:cs="Times New Roman"/>
          <w:color w:val="000000" w:themeColor="text1"/>
          <w:sz w:val="24"/>
        </w:rPr>
        <w:t>/2018 PER MASAT DHE KRITERET E PËRKRAHJES PËR ZHVILLIM RURAL PËR VITIN 2018</w:t>
      </w:r>
    </w:p>
    <w:p w:rsidR="00CB1DCA" w:rsidRDefault="00CB1DCA" w:rsidP="00CB1DCA">
      <w:pPr>
        <w:tabs>
          <w:tab w:val="left" w:pos="360"/>
        </w:tabs>
        <w:spacing w:line="276" w:lineRule="auto"/>
        <w:ind w:right="180"/>
        <w:rPr>
          <w:rFonts w:ascii="Times New Roman" w:hAnsi="Times New Roman" w:cs="Times New Roman"/>
          <w:b w:val="0"/>
          <w:color w:val="000000" w:themeColor="text1"/>
          <w:sz w:val="24"/>
        </w:rPr>
      </w:pPr>
    </w:p>
    <w:p w:rsidR="00CB1DCA" w:rsidRDefault="00D402D3" w:rsidP="00CB1DCA">
      <w:pPr>
        <w:spacing w:line="276" w:lineRule="auto"/>
        <w:ind w:right="180"/>
        <w:jc w:val="center"/>
        <w:rPr>
          <w:rFonts w:ascii="Times New Roman" w:hAnsi="Times New Roman" w:cs="Times New Roman"/>
          <w:color w:val="000000" w:themeColor="text1"/>
          <w:sz w:val="24"/>
        </w:rPr>
      </w:pPr>
      <w:r w:rsidRPr="00D402D3">
        <w:rPr>
          <w:rFonts w:ascii="Times New Roman" w:hAnsi="Times New Roman" w:cs="Times New Roman"/>
          <w:color w:val="000000" w:themeColor="text1"/>
          <w:sz w:val="24"/>
        </w:rPr>
        <w:t>KAPITULLI I</w:t>
      </w:r>
    </w:p>
    <w:p w:rsidR="0013021F" w:rsidRPr="00D402D3" w:rsidRDefault="0013021F" w:rsidP="00CB1DCA">
      <w:pPr>
        <w:spacing w:line="276" w:lineRule="auto"/>
        <w:ind w:right="180"/>
        <w:jc w:val="center"/>
        <w:rPr>
          <w:rFonts w:ascii="Times New Roman" w:hAnsi="Times New Roman" w:cs="Times New Roman"/>
          <w:color w:val="000000" w:themeColor="text1"/>
          <w:sz w:val="24"/>
        </w:rPr>
      </w:pPr>
    </w:p>
    <w:p w:rsidR="00D402D3" w:rsidRPr="00D402D3" w:rsidRDefault="00D402D3" w:rsidP="00CB1DCA">
      <w:pPr>
        <w:spacing w:line="276" w:lineRule="auto"/>
        <w:ind w:right="180"/>
        <w:jc w:val="center"/>
        <w:rPr>
          <w:rFonts w:ascii="Times New Roman" w:hAnsi="Times New Roman" w:cs="Times New Roman"/>
          <w:color w:val="000000" w:themeColor="text1"/>
          <w:sz w:val="24"/>
        </w:rPr>
      </w:pPr>
      <w:r w:rsidRPr="00D402D3">
        <w:rPr>
          <w:rFonts w:ascii="Times New Roman" w:hAnsi="Times New Roman" w:cs="Times New Roman"/>
          <w:color w:val="000000" w:themeColor="text1"/>
          <w:sz w:val="24"/>
        </w:rPr>
        <w:t xml:space="preserve">DISPOZITAT E PËRGJITHSHME </w:t>
      </w:r>
    </w:p>
    <w:p w:rsidR="00D402D3" w:rsidRDefault="00D402D3" w:rsidP="00CB1DCA">
      <w:pPr>
        <w:spacing w:line="276" w:lineRule="auto"/>
        <w:ind w:right="180"/>
        <w:jc w:val="center"/>
        <w:rPr>
          <w:rFonts w:ascii="Times New Roman" w:hAnsi="Times New Roman" w:cs="Times New Roman"/>
          <w:b w:val="0"/>
          <w:color w:val="000000" w:themeColor="text1"/>
          <w:sz w:val="24"/>
        </w:rPr>
      </w:pPr>
    </w:p>
    <w:p w:rsidR="00CB1DCA" w:rsidRDefault="00CB1DCA" w:rsidP="00CB1DCA">
      <w:pPr>
        <w:spacing w:line="276" w:lineRule="auto"/>
        <w:ind w:right="18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Neni 1</w:t>
      </w:r>
    </w:p>
    <w:p w:rsidR="00CB1DCA" w:rsidRDefault="00CB1DCA" w:rsidP="00CB1DCA">
      <w:pPr>
        <w:spacing w:line="276" w:lineRule="auto"/>
        <w:ind w:right="18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Qëllimi</w:t>
      </w:r>
    </w:p>
    <w:p w:rsidR="00CB1DCA" w:rsidRDefault="00CB1DCA" w:rsidP="00CB1DCA">
      <w:pPr>
        <w:spacing w:line="276" w:lineRule="auto"/>
        <w:ind w:right="180"/>
        <w:rPr>
          <w:rFonts w:ascii="Times New Roman" w:hAnsi="Times New Roman" w:cs="Times New Roman"/>
          <w:b w:val="0"/>
          <w:color w:val="000000" w:themeColor="text1"/>
          <w:sz w:val="24"/>
          <w:highlight w:val="yellow"/>
        </w:rPr>
      </w:pPr>
    </w:p>
    <w:p w:rsidR="00161F42" w:rsidRPr="008B0EE6" w:rsidRDefault="00730348" w:rsidP="008B0EE6">
      <w:pPr>
        <w:tabs>
          <w:tab w:val="left" w:pos="360"/>
        </w:tabs>
        <w:spacing w:line="276" w:lineRule="auto"/>
        <w:ind w:right="180"/>
        <w:jc w:val="both"/>
        <w:rPr>
          <w:rStyle w:val="Emphasis"/>
          <w:rFonts w:ascii="Times New Roman" w:hAnsi="Times New Roman" w:cs="Times New Roman"/>
          <w:b w:val="0"/>
          <w:i w:val="0"/>
          <w:iCs w:val="0"/>
          <w:color w:val="000000" w:themeColor="text1"/>
          <w:sz w:val="24"/>
        </w:rPr>
      </w:pPr>
      <w:r w:rsidRPr="008B0EE6">
        <w:rPr>
          <w:rStyle w:val="Emphasis"/>
          <w:rFonts w:ascii="Times New Roman" w:hAnsi="Times New Roman"/>
          <w:b w:val="0"/>
          <w:i w:val="0"/>
          <w:sz w:val="24"/>
        </w:rPr>
        <w:t>Ky Udhëzim Administrativ ka për qëllim ndryshimin dhe plotësimin e Udhëzimit Administrativ (MBPZHR) NR.</w:t>
      </w:r>
      <w:r w:rsidR="008B0EE6" w:rsidRPr="008B0EE6">
        <w:rPr>
          <w:rFonts w:ascii="Times New Roman" w:hAnsi="Times New Roman" w:cs="Times New Roman"/>
          <w:b w:val="0"/>
          <w:color w:val="000000" w:themeColor="text1"/>
          <w:sz w:val="24"/>
        </w:rPr>
        <w:t xml:space="preserve"> 05/2018 për </w:t>
      </w:r>
      <w:r w:rsidR="00135CDD" w:rsidRPr="008B0EE6">
        <w:rPr>
          <w:rFonts w:ascii="Times New Roman" w:hAnsi="Times New Roman" w:cs="Times New Roman"/>
          <w:b w:val="0"/>
          <w:color w:val="000000" w:themeColor="text1"/>
          <w:sz w:val="24"/>
        </w:rPr>
        <w:t xml:space="preserve">Masat </w:t>
      </w:r>
      <w:r w:rsidR="008B0EE6" w:rsidRPr="008B0EE6">
        <w:rPr>
          <w:rFonts w:ascii="Times New Roman" w:hAnsi="Times New Roman" w:cs="Times New Roman"/>
          <w:b w:val="0"/>
          <w:color w:val="000000" w:themeColor="text1"/>
          <w:sz w:val="24"/>
        </w:rPr>
        <w:t xml:space="preserve">dhe </w:t>
      </w:r>
      <w:r w:rsidR="00135CDD" w:rsidRPr="008B0EE6">
        <w:rPr>
          <w:rFonts w:ascii="Times New Roman" w:hAnsi="Times New Roman" w:cs="Times New Roman"/>
          <w:b w:val="0"/>
          <w:color w:val="000000" w:themeColor="text1"/>
          <w:sz w:val="24"/>
        </w:rPr>
        <w:t xml:space="preserve">Kriteret </w:t>
      </w:r>
      <w:r w:rsidR="008B0EE6" w:rsidRPr="008B0EE6">
        <w:rPr>
          <w:rFonts w:ascii="Times New Roman" w:hAnsi="Times New Roman" w:cs="Times New Roman"/>
          <w:b w:val="0"/>
          <w:color w:val="000000" w:themeColor="text1"/>
          <w:sz w:val="24"/>
        </w:rPr>
        <w:t xml:space="preserve">e </w:t>
      </w:r>
      <w:r w:rsidR="00135CDD" w:rsidRPr="008B0EE6">
        <w:rPr>
          <w:rFonts w:ascii="Times New Roman" w:hAnsi="Times New Roman" w:cs="Times New Roman"/>
          <w:b w:val="0"/>
          <w:color w:val="000000" w:themeColor="text1"/>
          <w:sz w:val="24"/>
        </w:rPr>
        <w:t xml:space="preserve">Përkrahjes </w:t>
      </w:r>
      <w:r w:rsidR="008B0EE6" w:rsidRPr="008B0EE6">
        <w:rPr>
          <w:rFonts w:ascii="Times New Roman" w:hAnsi="Times New Roman" w:cs="Times New Roman"/>
          <w:b w:val="0"/>
          <w:color w:val="000000" w:themeColor="text1"/>
          <w:sz w:val="24"/>
        </w:rPr>
        <w:t xml:space="preserve">për </w:t>
      </w:r>
      <w:r w:rsidR="00135CDD" w:rsidRPr="008B0EE6">
        <w:rPr>
          <w:rFonts w:ascii="Times New Roman" w:hAnsi="Times New Roman" w:cs="Times New Roman"/>
          <w:b w:val="0"/>
          <w:color w:val="000000" w:themeColor="text1"/>
          <w:sz w:val="24"/>
        </w:rPr>
        <w:t xml:space="preserve">Zhvillim Rural </w:t>
      </w:r>
      <w:r w:rsidR="008B0EE6" w:rsidRPr="008B0EE6">
        <w:rPr>
          <w:rFonts w:ascii="Times New Roman" w:hAnsi="Times New Roman" w:cs="Times New Roman"/>
          <w:b w:val="0"/>
          <w:color w:val="000000" w:themeColor="text1"/>
          <w:sz w:val="24"/>
        </w:rPr>
        <w:t>për vitin 2018</w:t>
      </w:r>
      <w:r w:rsidRPr="008B0EE6">
        <w:rPr>
          <w:rStyle w:val="Emphasis"/>
          <w:rFonts w:ascii="Times New Roman" w:hAnsi="Times New Roman"/>
          <w:b w:val="0"/>
          <w:i w:val="0"/>
          <w:sz w:val="24"/>
        </w:rPr>
        <w:t xml:space="preserve">, i datës </w:t>
      </w:r>
      <w:r w:rsidR="008B0EE6" w:rsidRPr="008B0EE6">
        <w:rPr>
          <w:rFonts w:ascii="Times New Roman" w:hAnsi="Times New Roman" w:cs="Times New Roman"/>
          <w:b w:val="0"/>
          <w:color w:val="000000"/>
          <w:sz w:val="24"/>
        </w:rPr>
        <w:t>16.02.2018</w:t>
      </w:r>
      <w:r w:rsidR="008B0EE6">
        <w:rPr>
          <w:rFonts w:ascii="Comic Sans MS" w:hAnsi="Comic Sans MS"/>
          <w:color w:val="000000"/>
          <w:sz w:val="22"/>
          <w:szCs w:val="22"/>
        </w:rPr>
        <w:t xml:space="preserve"> </w:t>
      </w:r>
      <w:r w:rsidR="00161F42" w:rsidRPr="008B0EE6">
        <w:rPr>
          <w:rStyle w:val="Emphasis"/>
          <w:rFonts w:ascii="Times New Roman" w:hAnsi="Times New Roman"/>
          <w:b w:val="0"/>
          <w:i w:val="0"/>
          <w:sz w:val="24"/>
        </w:rPr>
        <w:t xml:space="preserve">për zbatimin e </w:t>
      </w:r>
      <w:r w:rsidR="00024E73" w:rsidRPr="008B0EE6">
        <w:rPr>
          <w:rFonts w:ascii="Times New Roman" w:hAnsi="Times New Roman"/>
          <w:b w:val="0"/>
          <w:color w:val="000000" w:themeColor="text1"/>
          <w:sz w:val="24"/>
        </w:rPr>
        <w:t xml:space="preserve">Programit të Veçantë “Zonat Rurale më Pak të Zhvilluara” – Ngritja e Aftësive </w:t>
      </w:r>
      <w:proofErr w:type="spellStart"/>
      <w:r w:rsidR="00024E73" w:rsidRPr="008B0EE6">
        <w:rPr>
          <w:rFonts w:ascii="Times New Roman" w:hAnsi="Times New Roman"/>
          <w:b w:val="0"/>
          <w:color w:val="000000" w:themeColor="text1"/>
          <w:sz w:val="24"/>
        </w:rPr>
        <w:t>Konkuruese</w:t>
      </w:r>
      <w:proofErr w:type="spellEnd"/>
      <w:r w:rsidR="00024E73" w:rsidRPr="008B0EE6">
        <w:rPr>
          <w:rFonts w:ascii="Times New Roman" w:hAnsi="Times New Roman"/>
          <w:b w:val="0"/>
          <w:color w:val="000000" w:themeColor="text1"/>
          <w:sz w:val="24"/>
        </w:rPr>
        <w:t xml:space="preserve"> në Sektorin e Bujqësisë dhe përfshirja e Komunitetit në Zhvillimin Rural në Regjion</w:t>
      </w:r>
      <w:r w:rsidR="00135CDD">
        <w:rPr>
          <w:rFonts w:ascii="Times New Roman" w:hAnsi="Times New Roman"/>
          <w:b w:val="0"/>
          <w:color w:val="000000" w:themeColor="text1"/>
          <w:sz w:val="24"/>
        </w:rPr>
        <w:t>in e Mitrovicës Veriore dhe Mas</w:t>
      </w:r>
      <w:r w:rsidR="00135CDD" w:rsidRPr="00135CDD">
        <w:rPr>
          <w:rFonts w:ascii="Times New Roman" w:hAnsi="Times New Roman"/>
          <w:b w:val="0"/>
          <w:color w:val="000000" w:themeColor="text1"/>
          <w:sz w:val="24"/>
        </w:rPr>
        <w:t>ë</w:t>
      </w:r>
      <w:r w:rsidR="00135CDD">
        <w:rPr>
          <w:rFonts w:ascii="Times New Roman" w:hAnsi="Times New Roman"/>
          <w:b w:val="0"/>
          <w:color w:val="000000" w:themeColor="text1"/>
          <w:sz w:val="24"/>
        </w:rPr>
        <w:t xml:space="preserve">s </w:t>
      </w:r>
      <w:r w:rsidR="00024E73" w:rsidRPr="008B0EE6">
        <w:rPr>
          <w:rFonts w:ascii="Times New Roman" w:hAnsi="Times New Roman"/>
          <w:b w:val="0"/>
          <w:color w:val="000000" w:themeColor="text1"/>
          <w:sz w:val="24"/>
        </w:rPr>
        <w:t xml:space="preserve"> për Investimet në Infrastrukturën Rurale.</w:t>
      </w:r>
    </w:p>
    <w:p w:rsidR="00161F42" w:rsidRDefault="00161F42" w:rsidP="00730348">
      <w:pPr>
        <w:pStyle w:val="NoSpacing"/>
        <w:jc w:val="both"/>
        <w:rPr>
          <w:rStyle w:val="Emphasis"/>
          <w:rFonts w:ascii="Times New Roman" w:eastAsia="MS Mincho" w:hAnsi="Times New Roman"/>
          <w:i w:val="0"/>
          <w:sz w:val="24"/>
          <w:szCs w:val="24"/>
          <w:lang w:val="sq-AL"/>
        </w:rPr>
      </w:pPr>
    </w:p>
    <w:p w:rsidR="006C50C4" w:rsidRDefault="003A1FF5" w:rsidP="006C50C4">
      <w:pPr>
        <w:spacing w:line="276" w:lineRule="auto"/>
        <w:ind w:right="18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Neni 2</w:t>
      </w:r>
    </w:p>
    <w:p w:rsidR="003A1FF5" w:rsidRDefault="003A1FF5" w:rsidP="006C50C4">
      <w:pPr>
        <w:spacing w:line="276" w:lineRule="auto"/>
        <w:ind w:right="180"/>
        <w:jc w:val="center"/>
        <w:rPr>
          <w:rFonts w:ascii="Times New Roman" w:hAnsi="Times New Roman" w:cs="Times New Roman"/>
          <w:color w:val="000000" w:themeColor="text1"/>
          <w:sz w:val="24"/>
        </w:rPr>
      </w:pPr>
    </w:p>
    <w:p w:rsidR="00501C28" w:rsidRDefault="003A1FF5" w:rsidP="003A1FF5">
      <w:pPr>
        <w:tabs>
          <w:tab w:val="left" w:pos="360"/>
        </w:tabs>
        <w:spacing w:line="276" w:lineRule="auto"/>
        <w:ind w:right="180"/>
        <w:jc w:val="both"/>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Pas nenit 23</w:t>
      </w:r>
      <w:r w:rsidRPr="003A1FF5">
        <w:rPr>
          <w:rFonts w:ascii="Times New Roman" w:hAnsi="Times New Roman" w:cs="Times New Roman"/>
          <w:b w:val="0"/>
          <w:color w:val="000000" w:themeColor="text1"/>
          <w:sz w:val="24"/>
        </w:rPr>
        <w:t xml:space="preserve"> të Udhëzimit Administrativ</w:t>
      </w:r>
      <w:r>
        <w:rPr>
          <w:rFonts w:ascii="Times New Roman" w:hAnsi="Times New Roman" w:cs="Times New Roman"/>
          <w:b w:val="0"/>
          <w:color w:val="000000" w:themeColor="text1"/>
          <w:sz w:val="24"/>
        </w:rPr>
        <w:t xml:space="preserve"> bazik shtohet </w:t>
      </w:r>
      <w:r w:rsidRPr="00D402D3">
        <w:rPr>
          <w:rFonts w:ascii="Times New Roman" w:hAnsi="Times New Roman" w:cs="Times New Roman"/>
          <w:color w:val="000000" w:themeColor="text1"/>
          <w:sz w:val="24"/>
        </w:rPr>
        <w:t>Neni 23A</w:t>
      </w:r>
      <w:r>
        <w:rPr>
          <w:rFonts w:ascii="Times New Roman" w:hAnsi="Times New Roman" w:cs="Times New Roman"/>
          <w:b w:val="0"/>
          <w:color w:val="000000" w:themeColor="text1"/>
          <w:sz w:val="24"/>
        </w:rPr>
        <w:t xml:space="preserve"> </w:t>
      </w:r>
      <w:r w:rsidR="00D402D3">
        <w:rPr>
          <w:rFonts w:ascii="Times New Roman" w:hAnsi="Times New Roman" w:cs="Times New Roman"/>
          <w:b w:val="0"/>
          <w:color w:val="000000" w:themeColor="text1"/>
          <w:sz w:val="24"/>
        </w:rPr>
        <w:t xml:space="preserve">me nene tjera </w:t>
      </w:r>
      <w:r>
        <w:rPr>
          <w:rFonts w:ascii="Times New Roman" w:hAnsi="Times New Roman" w:cs="Times New Roman"/>
          <w:b w:val="0"/>
          <w:color w:val="000000" w:themeColor="text1"/>
          <w:sz w:val="24"/>
        </w:rPr>
        <w:t>si vijon:</w:t>
      </w:r>
    </w:p>
    <w:p w:rsidR="003A1FF5" w:rsidRPr="008B0EE6" w:rsidRDefault="003A1FF5" w:rsidP="003A1FF5">
      <w:pPr>
        <w:tabs>
          <w:tab w:val="left" w:pos="360"/>
        </w:tabs>
        <w:spacing w:line="276" w:lineRule="auto"/>
        <w:ind w:right="180"/>
        <w:jc w:val="both"/>
        <w:rPr>
          <w:rStyle w:val="Emphasis"/>
          <w:rFonts w:ascii="Times New Roman" w:hAnsi="Times New Roman" w:cs="Times New Roman"/>
          <w:b w:val="0"/>
          <w:i w:val="0"/>
          <w:iCs w:val="0"/>
          <w:color w:val="000000" w:themeColor="text1"/>
          <w:sz w:val="24"/>
        </w:rPr>
      </w:pPr>
    </w:p>
    <w:p w:rsidR="003A1FF5" w:rsidRDefault="00D402D3" w:rsidP="00D402D3">
      <w:pPr>
        <w:pStyle w:val="NoSpacing"/>
        <w:jc w:val="center"/>
        <w:rPr>
          <w:rStyle w:val="Emphasis"/>
          <w:rFonts w:ascii="Times New Roman" w:eastAsia="MS Mincho" w:hAnsi="Times New Roman"/>
          <w:b/>
          <w:i w:val="0"/>
          <w:sz w:val="24"/>
          <w:szCs w:val="24"/>
          <w:lang w:val="sq-AL"/>
        </w:rPr>
      </w:pPr>
      <w:r w:rsidRPr="00D402D3">
        <w:rPr>
          <w:rStyle w:val="Emphasis"/>
          <w:rFonts w:ascii="Times New Roman" w:eastAsia="MS Mincho" w:hAnsi="Times New Roman"/>
          <w:b/>
          <w:i w:val="0"/>
          <w:sz w:val="24"/>
          <w:szCs w:val="24"/>
          <w:lang w:val="sq-AL"/>
        </w:rPr>
        <w:t xml:space="preserve">KAPITULLI </w:t>
      </w:r>
      <w:r>
        <w:rPr>
          <w:rStyle w:val="Emphasis"/>
          <w:rFonts w:ascii="Times New Roman" w:eastAsia="MS Mincho" w:hAnsi="Times New Roman"/>
          <w:b/>
          <w:i w:val="0"/>
          <w:sz w:val="24"/>
          <w:szCs w:val="24"/>
          <w:lang w:val="sq-AL"/>
        </w:rPr>
        <w:t xml:space="preserve"> </w:t>
      </w:r>
      <w:r w:rsidRPr="00D402D3">
        <w:rPr>
          <w:rStyle w:val="Emphasis"/>
          <w:rFonts w:ascii="Times New Roman" w:eastAsia="MS Mincho" w:hAnsi="Times New Roman"/>
          <w:b/>
          <w:i w:val="0"/>
          <w:sz w:val="24"/>
          <w:szCs w:val="24"/>
          <w:lang w:val="sq-AL"/>
        </w:rPr>
        <w:t>II</w:t>
      </w:r>
    </w:p>
    <w:p w:rsidR="00D402D3" w:rsidRPr="007D7E01" w:rsidRDefault="00D402D3" w:rsidP="00D402D3">
      <w:pPr>
        <w:pStyle w:val="NoSpacing"/>
        <w:jc w:val="center"/>
        <w:rPr>
          <w:rStyle w:val="Emphasis"/>
          <w:rFonts w:ascii="Times New Roman" w:eastAsia="MS Mincho" w:hAnsi="Times New Roman"/>
          <w:b/>
          <w:i w:val="0"/>
          <w:sz w:val="24"/>
          <w:szCs w:val="24"/>
          <w:lang w:val="sq-AL"/>
        </w:rPr>
      </w:pPr>
    </w:p>
    <w:p w:rsidR="003A1FF5" w:rsidRPr="007D7E01" w:rsidRDefault="00D402D3" w:rsidP="00501C28">
      <w:pPr>
        <w:spacing w:line="276" w:lineRule="auto"/>
        <w:ind w:right="180"/>
        <w:jc w:val="center"/>
        <w:rPr>
          <w:rFonts w:ascii="Times New Roman" w:hAnsi="Times New Roman" w:cs="Times New Roman"/>
          <w:color w:val="000000" w:themeColor="text1"/>
          <w:sz w:val="24"/>
        </w:rPr>
      </w:pPr>
      <w:r w:rsidRPr="007D7E01">
        <w:rPr>
          <w:rFonts w:ascii="Times New Roman" w:hAnsi="Times New Roman"/>
          <w:color w:val="000000" w:themeColor="text1"/>
          <w:sz w:val="24"/>
        </w:rPr>
        <w:t>PROGRAMI I VEÇANTË “ZONAT RURALE MË PAK TË ZHVILLUARA” – NGRITJA E AFTËSIVE KONKURUESE NË SEKTORIN E BUJQËSISË DHE PËRFSHIRJA E KOMUNITETIT NË ZHVILLIMIN RURAL NË REGJIONIN E MITROVICËS VERIORE</w:t>
      </w:r>
    </w:p>
    <w:p w:rsidR="00D402D3" w:rsidRDefault="00D402D3" w:rsidP="00346578">
      <w:pPr>
        <w:pStyle w:val="ListParagraph"/>
        <w:spacing w:line="276" w:lineRule="auto"/>
        <w:ind w:left="360" w:right="180"/>
        <w:jc w:val="center"/>
        <w:rPr>
          <w:rFonts w:ascii="Times New Roman" w:hAnsi="Times New Roman" w:cs="Times New Roman"/>
          <w:color w:val="000000" w:themeColor="text1"/>
          <w:sz w:val="24"/>
        </w:rPr>
      </w:pPr>
    </w:p>
    <w:p w:rsidR="00346578" w:rsidRDefault="00346578" w:rsidP="00346578">
      <w:pPr>
        <w:pStyle w:val="ListParagraph"/>
        <w:spacing w:line="276" w:lineRule="auto"/>
        <w:ind w:left="360" w:right="180"/>
        <w:jc w:val="center"/>
        <w:rPr>
          <w:rFonts w:ascii="Times New Roman" w:eastAsia="MS Mincho" w:hAnsi="Times New Roman" w:cs="Times New Roman"/>
          <w:color w:val="000000" w:themeColor="text1"/>
          <w:sz w:val="24"/>
        </w:rPr>
      </w:pPr>
      <w:r>
        <w:rPr>
          <w:rFonts w:ascii="Times New Roman" w:hAnsi="Times New Roman" w:cs="Times New Roman"/>
          <w:color w:val="000000" w:themeColor="text1"/>
          <w:sz w:val="24"/>
        </w:rPr>
        <w:t>Neni 3</w:t>
      </w:r>
    </w:p>
    <w:p w:rsidR="00346578" w:rsidRPr="0007110C" w:rsidRDefault="00346578" w:rsidP="00346578">
      <w:pPr>
        <w:pStyle w:val="ListParagraph"/>
        <w:spacing w:line="276" w:lineRule="auto"/>
        <w:ind w:left="360" w:right="180"/>
        <w:jc w:val="center"/>
        <w:rPr>
          <w:rFonts w:ascii="Times New Roman" w:hAnsi="Times New Roman" w:cs="Times New Roman"/>
          <w:color w:val="000000" w:themeColor="text1"/>
          <w:sz w:val="24"/>
        </w:rPr>
      </w:pPr>
      <w:r w:rsidRPr="0007110C">
        <w:rPr>
          <w:rFonts w:ascii="Times New Roman" w:hAnsi="Times New Roman" w:cs="Times New Roman"/>
          <w:color w:val="000000" w:themeColor="text1"/>
          <w:sz w:val="24"/>
        </w:rPr>
        <w:t>Masat e përkrahura</w:t>
      </w:r>
    </w:p>
    <w:p w:rsidR="00346578" w:rsidRPr="0007110C" w:rsidRDefault="00346578" w:rsidP="00346578">
      <w:pPr>
        <w:pStyle w:val="ListParagraph"/>
        <w:spacing w:line="276" w:lineRule="auto"/>
        <w:ind w:left="360" w:right="180"/>
        <w:jc w:val="center"/>
        <w:rPr>
          <w:rFonts w:ascii="Times New Roman" w:hAnsi="Times New Roman" w:cs="Times New Roman"/>
          <w:sz w:val="24"/>
        </w:rPr>
      </w:pPr>
    </w:p>
    <w:p w:rsidR="00346578" w:rsidRPr="0007110C" w:rsidRDefault="00346578" w:rsidP="00346578">
      <w:pPr>
        <w:pStyle w:val="ListParagraph"/>
        <w:numPr>
          <w:ilvl w:val="0"/>
          <w:numId w:val="7"/>
        </w:numPr>
        <w:tabs>
          <w:tab w:val="left" w:pos="360"/>
        </w:tabs>
        <w:spacing w:line="276" w:lineRule="auto"/>
        <w:ind w:left="180" w:right="180" w:hanging="90"/>
        <w:rPr>
          <w:rFonts w:ascii="Times New Roman" w:hAnsi="Times New Roman" w:cs="Times New Roman"/>
          <w:b w:val="0"/>
          <w:sz w:val="24"/>
        </w:rPr>
      </w:pPr>
      <w:r w:rsidRPr="0007110C">
        <w:rPr>
          <w:rFonts w:ascii="Times New Roman" w:hAnsi="Times New Roman" w:cs="Times New Roman"/>
          <w:b w:val="0"/>
          <w:sz w:val="24"/>
        </w:rPr>
        <w:t>Masat e përkrahura kanë për qellim:</w:t>
      </w:r>
    </w:p>
    <w:p w:rsidR="00346578" w:rsidRPr="0007110C" w:rsidRDefault="00346578" w:rsidP="00346578">
      <w:pPr>
        <w:pStyle w:val="ListParagraph"/>
        <w:tabs>
          <w:tab w:val="left" w:pos="360"/>
        </w:tabs>
        <w:spacing w:line="276" w:lineRule="auto"/>
        <w:ind w:left="180" w:right="180"/>
        <w:rPr>
          <w:rFonts w:ascii="Times New Roman" w:hAnsi="Times New Roman" w:cs="Times New Roman"/>
          <w:sz w:val="24"/>
        </w:rPr>
      </w:pPr>
    </w:p>
    <w:p w:rsidR="00346578" w:rsidRDefault="00346578" w:rsidP="00346578">
      <w:pPr>
        <w:pStyle w:val="ListParagraph"/>
        <w:numPr>
          <w:ilvl w:val="1"/>
          <w:numId w:val="7"/>
        </w:numPr>
        <w:tabs>
          <w:tab w:val="clear" w:pos="720"/>
          <w:tab w:val="left" w:pos="851"/>
        </w:tabs>
        <w:autoSpaceDE w:val="0"/>
        <w:autoSpaceDN w:val="0"/>
        <w:adjustRightInd w:val="0"/>
        <w:ind w:left="426" w:firstLine="0"/>
        <w:jc w:val="both"/>
        <w:rPr>
          <w:rFonts w:ascii="Times New Roman" w:hAnsi="Times New Roman" w:cs="Times New Roman"/>
          <w:b w:val="0"/>
          <w:bCs/>
          <w:iCs/>
          <w:sz w:val="24"/>
        </w:rPr>
      </w:pPr>
      <w:r w:rsidRPr="0007110C">
        <w:rPr>
          <w:rFonts w:ascii="Times New Roman" w:hAnsi="Times New Roman" w:cs="Times New Roman"/>
          <w:b w:val="0"/>
          <w:bCs/>
          <w:iCs/>
          <w:sz w:val="24"/>
        </w:rPr>
        <w:t xml:space="preserve"> Ngritja e punësimit dhe përmirësimi i mir</w:t>
      </w:r>
      <w:r w:rsidRPr="0007110C">
        <w:rPr>
          <w:rFonts w:ascii="Times New Roman" w:hAnsi="Times New Roman" w:cs="Times New Roman"/>
          <w:b w:val="0"/>
          <w:sz w:val="24"/>
        </w:rPr>
        <w:t>ë</w:t>
      </w:r>
      <w:r w:rsidRPr="0007110C">
        <w:rPr>
          <w:rFonts w:ascii="Times New Roman" w:hAnsi="Times New Roman" w:cs="Times New Roman"/>
          <w:b w:val="0"/>
          <w:bCs/>
          <w:iCs/>
          <w:sz w:val="24"/>
        </w:rPr>
        <w:t>qenies sociale;</w:t>
      </w:r>
    </w:p>
    <w:p w:rsidR="00346578" w:rsidRPr="0007110C" w:rsidRDefault="00346578" w:rsidP="00346578">
      <w:pPr>
        <w:pStyle w:val="ListParagraph"/>
        <w:tabs>
          <w:tab w:val="clear" w:pos="720"/>
          <w:tab w:val="left" w:pos="851"/>
        </w:tabs>
        <w:autoSpaceDE w:val="0"/>
        <w:autoSpaceDN w:val="0"/>
        <w:adjustRightInd w:val="0"/>
        <w:ind w:left="426"/>
        <w:jc w:val="both"/>
        <w:rPr>
          <w:rFonts w:ascii="Times New Roman" w:hAnsi="Times New Roman" w:cs="Times New Roman"/>
          <w:b w:val="0"/>
          <w:bCs/>
          <w:iCs/>
          <w:sz w:val="24"/>
        </w:rPr>
      </w:pPr>
    </w:p>
    <w:p w:rsidR="00346578" w:rsidRDefault="00346578" w:rsidP="00346578">
      <w:pPr>
        <w:pStyle w:val="ListParagraph"/>
        <w:numPr>
          <w:ilvl w:val="1"/>
          <w:numId w:val="7"/>
        </w:numPr>
        <w:tabs>
          <w:tab w:val="clear" w:pos="720"/>
          <w:tab w:val="left" w:pos="851"/>
        </w:tabs>
        <w:autoSpaceDE w:val="0"/>
        <w:autoSpaceDN w:val="0"/>
        <w:adjustRightInd w:val="0"/>
        <w:ind w:left="426" w:firstLine="0"/>
        <w:jc w:val="both"/>
        <w:rPr>
          <w:rFonts w:ascii="Times New Roman" w:hAnsi="Times New Roman" w:cs="Times New Roman"/>
          <w:b w:val="0"/>
          <w:bCs/>
          <w:iCs/>
          <w:sz w:val="24"/>
        </w:rPr>
      </w:pPr>
      <w:r w:rsidRPr="0007110C">
        <w:rPr>
          <w:rFonts w:ascii="Times New Roman" w:hAnsi="Times New Roman" w:cs="Times New Roman"/>
          <w:b w:val="0"/>
          <w:bCs/>
          <w:iCs/>
          <w:sz w:val="24"/>
        </w:rPr>
        <w:t xml:space="preserve"> Ndalimi i migrimit social rural – urban;</w:t>
      </w:r>
    </w:p>
    <w:p w:rsidR="00346578" w:rsidRPr="00B80F98" w:rsidRDefault="00346578" w:rsidP="00346578">
      <w:pPr>
        <w:tabs>
          <w:tab w:val="clear" w:pos="720"/>
          <w:tab w:val="left" w:pos="851"/>
        </w:tabs>
        <w:autoSpaceDE w:val="0"/>
        <w:autoSpaceDN w:val="0"/>
        <w:adjustRightInd w:val="0"/>
        <w:jc w:val="both"/>
        <w:rPr>
          <w:rFonts w:ascii="Times New Roman" w:hAnsi="Times New Roman" w:cs="Times New Roman"/>
          <w:b w:val="0"/>
          <w:bCs/>
          <w:iCs/>
          <w:sz w:val="24"/>
        </w:rPr>
      </w:pPr>
    </w:p>
    <w:p w:rsidR="00346578" w:rsidRDefault="00346578" w:rsidP="00346578">
      <w:pPr>
        <w:pStyle w:val="ListParagraph"/>
        <w:numPr>
          <w:ilvl w:val="1"/>
          <w:numId w:val="7"/>
        </w:numPr>
        <w:tabs>
          <w:tab w:val="clear" w:pos="720"/>
          <w:tab w:val="left" w:pos="851"/>
        </w:tabs>
        <w:autoSpaceDE w:val="0"/>
        <w:autoSpaceDN w:val="0"/>
        <w:adjustRightInd w:val="0"/>
        <w:ind w:left="426" w:firstLine="0"/>
        <w:jc w:val="both"/>
        <w:rPr>
          <w:rFonts w:ascii="Times New Roman" w:hAnsi="Times New Roman" w:cs="Times New Roman"/>
          <w:b w:val="0"/>
          <w:bCs/>
          <w:iCs/>
          <w:sz w:val="24"/>
        </w:rPr>
      </w:pPr>
      <w:r w:rsidRPr="0007110C">
        <w:rPr>
          <w:rFonts w:ascii="Times New Roman" w:hAnsi="Times New Roman" w:cs="Times New Roman"/>
          <w:b w:val="0"/>
          <w:bCs/>
          <w:iCs/>
          <w:sz w:val="24"/>
        </w:rPr>
        <w:t xml:space="preserve"> Rritja e prodhimit të produkteve bujqësore dhe pyjore jo drusore;</w:t>
      </w:r>
    </w:p>
    <w:p w:rsidR="00346578" w:rsidRPr="00B80F98" w:rsidRDefault="00346578" w:rsidP="00346578">
      <w:pPr>
        <w:tabs>
          <w:tab w:val="clear" w:pos="720"/>
          <w:tab w:val="left" w:pos="851"/>
        </w:tabs>
        <w:autoSpaceDE w:val="0"/>
        <w:autoSpaceDN w:val="0"/>
        <w:adjustRightInd w:val="0"/>
        <w:jc w:val="both"/>
        <w:rPr>
          <w:rFonts w:ascii="Times New Roman" w:hAnsi="Times New Roman" w:cs="Times New Roman"/>
          <w:b w:val="0"/>
          <w:bCs/>
          <w:iCs/>
          <w:sz w:val="24"/>
        </w:rPr>
      </w:pPr>
    </w:p>
    <w:p w:rsidR="00346578" w:rsidRDefault="00346578" w:rsidP="00346578">
      <w:pPr>
        <w:pStyle w:val="ListParagraph"/>
        <w:numPr>
          <w:ilvl w:val="1"/>
          <w:numId w:val="7"/>
        </w:numPr>
        <w:tabs>
          <w:tab w:val="clear" w:pos="720"/>
          <w:tab w:val="left" w:pos="851"/>
        </w:tabs>
        <w:autoSpaceDE w:val="0"/>
        <w:autoSpaceDN w:val="0"/>
        <w:adjustRightInd w:val="0"/>
        <w:ind w:left="426" w:firstLine="0"/>
        <w:jc w:val="both"/>
        <w:rPr>
          <w:rFonts w:ascii="Times New Roman" w:hAnsi="Times New Roman" w:cs="Times New Roman"/>
          <w:b w:val="0"/>
          <w:bCs/>
          <w:iCs/>
          <w:sz w:val="24"/>
        </w:rPr>
      </w:pPr>
      <w:r w:rsidRPr="0007110C">
        <w:rPr>
          <w:rFonts w:ascii="Times New Roman" w:hAnsi="Times New Roman" w:cs="Times New Roman"/>
          <w:b w:val="0"/>
          <w:bCs/>
          <w:iCs/>
          <w:sz w:val="24"/>
        </w:rPr>
        <w:t xml:space="preserve"> Promovimi </w:t>
      </w:r>
      <w:r w:rsidRPr="00346578">
        <w:rPr>
          <w:rFonts w:ascii="Times New Roman" w:hAnsi="Times New Roman" w:cs="Times New Roman"/>
          <w:b w:val="0"/>
          <w:bCs/>
          <w:iCs/>
          <w:strike/>
          <w:sz w:val="24"/>
        </w:rPr>
        <w:t>i</w:t>
      </w:r>
      <w:r w:rsidRPr="0007110C">
        <w:rPr>
          <w:rFonts w:ascii="Times New Roman" w:hAnsi="Times New Roman" w:cs="Times New Roman"/>
          <w:b w:val="0"/>
          <w:bCs/>
          <w:iCs/>
          <w:sz w:val="24"/>
        </w:rPr>
        <w:t xml:space="preserve"> marketingut dhe i tregjeve p</w:t>
      </w:r>
      <w:r w:rsidRPr="0007110C">
        <w:rPr>
          <w:rFonts w:ascii="Times New Roman" w:hAnsi="Times New Roman" w:cs="Times New Roman"/>
          <w:b w:val="0"/>
          <w:sz w:val="24"/>
        </w:rPr>
        <w:t>ër</w:t>
      </w:r>
      <w:r w:rsidRPr="0007110C">
        <w:rPr>
          <w:rFonts w:ascii="Times New Roman" w:hAnsi="Times New Roman" w:cs="Times New Roman"/>
          <w:b w:val="0"/>
          <w:bCs/>
          <w:iCs/>
          <w:sz w:val="24"/>
        </w:rPr>
        <w:t xml:space="preserve"> produkteve bujqësore;</w:t>
      </w:r>
    </w:p>
    <w:p w:rsidR="00346578" w:rsidRPr="00B80F98" w:rsidRDefault="00346578" w:rsidP="00346578">
      <w:pPr>
        <w:tabs>
          <w:tab w:val="clear" w:pos="720"/>
          <w:tab w:val="left" w:pos="851"/>
        </w:tabs>
        <w:autoSpaceDE w:val="0"/>
        <w:autoSpaceDN w:val="0"/>
        <w:adjustRightInd w:val="0"/>
        <w:jc w:val="both"/>
        <w:rPr>
          <w:rFonts w:ascii="Times New Roman" w:hAnsi="Times New Roman" w:cs="Times New Roman"/>
          <w:b w:val="0"/>
          <w:bCs/>
          <w:iCs/>
          <w:sz w:val="24"/>
        </w:rPr>
      </w:pPr>
    </w:p>
    <w:p w:rsidR="00346578" w:rsidRDefault="00346578" w:rsidP="00346578">
      <w:pPr>
        <w:pStyle w:val="ListParagraph"/>
        <w:numPr>
          <w:ilvl w:val="1"/>
          <w:numId w:val="7"/>
        </w:numPr>
        <w:tabs>
          <w:tab w:val="clear" w:pos="720"/>
          <w:tab w:val="left" w:pos="851"/>
        </w:tabs>
        <w:autoSpaceDE w:val="0"/>
        <w:autoSpaceDN w:val="0"/>
        <w:adjustRightInd w:val="0"/>
        <w:ind w:left="426" w:firstLine="0"/>
        <w:jc w:val="both"/>
        <w:rPr>
          <w:rFonts w:ascii="Times New Roman" w:hAnsi="Times New Roman" w:cs="Times New Roman"/>
          <w:b w:val="0"/>
          <w:bCs/>
          <w:iCs/>
          <w:sz w:val="24"/>
        </w:rPr>
      </w:pPr>
      <w:r>
        <w:rPr>
          <w:rFonts w:ascii="Times New Roman" w:hAnsi="Times New Roman" w:cs="Times New Roman"/>
          <w:b w:val="0"/>
          <w:bCs/>
          <w:iCs/>
          <w:sz w:val="24"/>
        </w:rPr>
        <w:t xml:space="preserve"> Ngritja e shkathtësisë së</w:t>
      </w:r>
      <w:r w:rsidRPr="0007110C">
        <w:rPr>
          <w:rFonts w:ascii="Times New Roman" w:hAnsi="Times New Roman" w:cs="Times New Roman"/>
          <w:b w:val="0"/>
          <w:bCs/>
          <w:iCs/>
          <w:sz w:val="24"/>
        </w:rPr>
        <w:t xml:space="preserve"> fuqisë punëtore;</w:t>
      </w:r>
    </w:p>
    <w:p w:rsidR="00346578" w:rsidRPr="00B80F98" w:rsidRDefault="00346578" w:rsidP="00346578">
      <w:pPr>
        <w:tabs>
          <w:tab w:val="clear" w:pos="720"/>
          <w:tab w:val="left" w:pos="851"/>
        </w:tabs>
        <w:autoSpaceDE w:val="0"/>
        <w:autoSpaceDN w:val="0"/>
        <w:adjustRightInd w:val="0"/>
        <w:jc w:val="both"/>
        <w:rPr>
          <w:rFonts w:ascii="Times New Roman" w:hAnsi="Times New Roman" w:cs="Times New Roman"/>
          <w:b w:val="0"/>
          <w:bCs/>
          <w:iCs/>
          <w:sz w:val="24"/>
        </w:rPr>
      </w:pPr>
    </w:p>
    <w:p w:rsidR="00346578" w:rsidRPr="0007110C" w:rsidRDefault="00346578" w:rsidP="00346578">
      <w:pPr>
        <w:pStyle w:val="ListParagraph"/>
        <w:numPr>
          <w:ilvl w:val="1"/>
          <w:numId w:val="7"/>
        </w:numPr>
        <w:tabs>
          <w:tab w:val="clear" w:pos="720"/>
          <w:tab w:val="left" w:pos="851"/>
        </w:tabs>
        <w:autoSpaceDE w:val="0"/>
        <w:autoSpaceDN w:val="0"/>
        <w:adjustRightInd w:val="0"/>
        <w:ind w:left="426" w:firstLine="0"/>
        <w:jc w:val="both"/>
        <w:rPr>
          <w:rFonts w:ascii="Times New Roman" w:hAnsi="Times New Roman" w:cs="Times New Roman"/>
          <w:b w:val="0"/>
          <w:bCs/>
          <w:iCs/>
          <w:sz w:val="24"/>
        </w:rPr>
      </w:pPr>
      <w:r w:rsidRPr="0007110C">
        <w:rPr>
          <w:rFonts w:ascii="Times New Roman" w:hAnsi="Times New Roman" w:cs="Times New Roman"/>
          <w:b w:val="0"/>
          <w:bCs/>
          <w:iCs/>
          <w:sz w:val="24"/>
        </w:rPr>
        <w:t xml:space="preserve"> Krijimi i vendeve të reja të punës.</w:t>
      </w:r>
    </w:p>
    <w:p w:rsidR="00346578" w:rsidRPr="0007110C" w:rsidRDefault="00346578" w:rsidP="00346578">
      <w:pPr>
        <w:autoSpaceDE w:val="0"/>
        <w:autoSpaceDN w:val="0"/>
        <w:adjustRightInd w:val="0"/>
        <w:spacing w:line="275" w:lineRule="auto"/>
        <w:jc w:val="both"/>
        <w:rPr>
          <w:rFonts w:ascii="Times New Roman" w:hAnsi="Times New Roman" w:cs="Times New Roman"/>
          <w:bCs/>
          <w:iCs/>
          <w:sz w:val="24"/>
        </w:rPr>
      </w:pPr>
    </w:p>
    <w:p w:rsidR="00346578" w:rsidRDefault="00346578" w:rsidP="00346578">
      <w:pPr>
        <w:pStyle w:val="ListParagraph"/>
        <w:numPr>
          <w:ilvl w:val="0"/>
          <w:numId w:val="7"/>
        </w:numPr>
        <w:tabs>
          <w:tab w:val="clear" w:pos="720"/>
          <w:tab w:val="left" w:pos="0"/>
          <w:tab w:val="left" w:pos="284"/>
        </w:tabs>
        <w:autoSpaceDE w:val="0"/>
        <w:autoSpaceDN w:val="0"/>
        <w:adjustRightInd w:val="0"/>
        <w:spacing w:line="275" w:lineRule="auto"/>
        <w:ind w:left="0" w:firstLine="0"/>
        <w:jc w:val="both"/>
        <w:rPr>
          <w:rFonts w:ascii="Times New Roman" w:hAnsi="Times New Roman" w:cs="Times New Roman"/>
          <w:b w:val="0"/>
          <w:color w:val="000000"/>
          <w:sz w:val="24"/>
        </w:rPr>
      </w:pPr>
      <w:r w:rsidRPr="0007110C">
        <w:rPr>
          <w:rFonts w:ascii="Times New Roman" w:hAnsi="Times New Roman" w:cs="Times New Roman"/>
          <w:b w:val="0"/>
          <w:bCs/>
          <w:iCs/>
          <w:sz w:val="24"/>
        </w:rPr>
        <w:t>Objektivat strategjike t</w:t>
      </w:r>
      <w:r w:rsidRPr="0007110C">
        <w:rPr>
          <w:rFonts w:ascii="Times New Roman" w:hAnsi="Times New Roman" w:cs="Times New Roman"/>
          <w:b w:val="0"/>
          <w:color w:val="000000"/>
          <w:sz w:val="24"/>
        </w:rPr>
        <w:t xml:space="preserve">ë kësaj politike janë </w:t>
      </w:r>
      <w:r w:rsidRPr="0007110C">
        <w:rPr>
          <w:rFonts w:ascii="Times New Roman" w:hAnsi="Times New Roman" w:cs="Times New Roman"/>
          <w:b w:val="0"/>
          <w:bCs/>
          <w:iCs/>
          <w:sz w:val="24"/>
        </w:rPr>
        <w:t>objektivat e përgjithshme që dalin nga</w:t>
      </w:r>
      <w:r>
        <w:rPr>
          <w:rFonts w:ascii="Times New Roman" w:hAnsi="Times New Roman" w:cs="Times New Roman"/>
          <w:b w:val="0"/>
          <w:bCs/>
          <w:iCs/>
          <w:sz w:val="24"/>
        </w:rPr>
        <w:t xml:space="preserve"> </w:t>
      </w:r>
      <w:r w:rsidRPr="007C4F56">
        <w:rPr>
          <w:rFonts w:ascii="Times New Roman" w:hAnsi="Times New Roman" w:cs="Times New Roman"/>
          <w:b w:val="0"/>
          <w:bCs/>
          <w:iCs/>
          <w:sz w:val="24"/>
        </w:rPr>
        <w:t xml:space="preserve">Programi i </w:t>
      </w:r>
      <w:r w:rsidRPr="001D67AF">
        <w:rPr>
          <w:rFonts w:ascii="Times New Roman" w:hAnsi="Times New Roman" w:cs="Times New Roman"/>
          <w:b w:val="0"/>
          <w:bCs/>
          <w:iCs/>
          <w:strike/>
          <w:color w:val="FF0000"/>
          <w:sz w:val="24"/>
        </w:rPr>
        <w:t xml:space="preserve"> </w:t>
      </w:r>
      <w:r w:rsidRPr="007C4F56">
        <w:rPr>
          <w:rFonts w:ascii="Times New Roman" w:hAnsi="Times New Roman" w:cs="Times New Roman"/>
          <w:b w:val="0"/>
          <w:sz w:val="24"/>
        </w:rPr>
        <w:t xml:space="preserve">veçantë “Zonat Rurale më Pak të Zhvilluara” </w:t>
      </w:r>
      <w:r w:rsidRPr="0007110C">
        <w:rPr>
          <w:rFonts w:ascii="Times New Roman" w:hAnsi="Times New Roman" w:cs="Times New Roman"/>
          <w:b w:val="0"/>
          <w:bCs/>
          <w:iCs/>
          <w:sz w:val="24"/>
        </w:rPr>
        <w:t>dhe q</w:t>
      </w:r>
      <w:r w:rsidRPr="0007110C">
        <w:rPr>
          <w:rFonts w:ascii="Times New Roman" w:hAnsi="Times New Roman" w:cs="Times New Roman"/>
          <w:b w:val="0"/>
          <w:color w:val="000000"/>
          <w:sz w:val="24"/>
        </w:rPr>
        <w:t>ë mbulojnë disa fusha të strukturuara në gjashtë (6) komponentë:</w:t>
      </w:r>
    </w:p>
    <w:p w:rsidR="00346578" w:rsidRPr="0007110C" w:rsidRDefault="00346578" w:rsidP="00346578">
      <w:pPr>
        <w:pStyle w:val="ListParagraph"/>
        <w:tabs>
          <w:tab w:val="clear" w:pos="720"/>
          <w:tab w:val="left" w:pos="0"/>
          <w:tab w:val="left" w:pos="284"/>
        </w:tabs>
        <w:autoSpaceDE w:val="0"/>
        <w:autoSpaceDN w:val="0"/>
        <w:adjustRightInd w:val="0"/>
        <w:spacing w:line="275" w:lineRule="auto"/>
        <w:ind w:left="0"/>
        <w:jc w:val="both"/>
        <w:rPr>
          <w:rFonts w:ascii="Times New Roman" w:hAnsi="Times New Roman" w:cs="Times New Roman"/>
          <w:b w:val="0"/>
          <w:color w:val="000000"/>
          <w:sz w:val="24"/>
        </w:rPr>
      </w:pPr>
    </w:p>
    <w:p w:rsidR="00346578" w:rsidRDefault="00346578" w:rsidP="00346578">
      <w:pPr>
        <w:pStyle w:val="ListParagraph"/>
        <w:numPr>
          <w:ilvl w:val="1"/>
          <w:numId w:val="7"/>
        </w:numPr>
        <w:tabs>
          <w:tab w:val="clear" w:pos="720"/>
          <w:tab w:val="left" w:pos="851"/>
        </w:tabs>
        <w:spacing w:line="259" w:lineRule="auto"/>
        <w:ind w:left="426" w:firstLine="0"/>
        <w:jc w:val="both"/>
        <w:rPr>
          <w:rFonts w:ascii="Times New Roman" w:hAnsi="Times New Roman" w:cs="Times New Roman"/>
          <w:b w:val="0"/>
          <w:sz w:val="24"/>
        </w:rPr>
      </w:pPr>
      <w:r w:rsidRPr="0007110C">
        <w:rPr>
          <w:rFonts w:ascii="Times New Roman" w:hAnsi="Times New Roman" w:cs="Times New Roman"/>
          <w:b w:val="0"/>
          <w:sz w:val="24"/>
        </w:rPr>
        <w:t xml:space="preserve">Zhvillimi i njohurive dhe ndryshimeve  në bujqësi, pylltari dhe zona rurale; </w:t>
      </w:r>
    </w:p>
    <w:p w:rsidR="00346578" w:rsidRPr="0007110C" w:rsidRDefault="00346578" w:rsidP="00346578">
      <w:pPr>
        <w:pStyle w:val="ListParagraph"/>
        <w:tabs>
          <w:tab w:val="clear" w:pos="720"/>
          <w:tab w:val="left" w:pos="851"/>
        </w:tabs>
        <w:spacing w:line="259" w:lineRule="auto"/>
        <w:ind w:left="426"/>
        <w:jc w:val="both"/>
        <w:rPr>
          <w:rFonts w:ascii="Times New Roman" w:hAnsi="Times New Roman" w:cs="Times New Roman"/>
          <w:b w:val="0"/>
          <w:sz w:val="24"/>
        </w:rPr>
      </w:pPr>
    </w:p>
    <w:p w:rsidR="00346578" w:rsidRDefault="00346578" w:rsidP="00346578">
      <w:pPr>
        <w:pStyle w:val="ListParagraph"/>
        <w:numPr>
          <w:ilvl w:val="1"/>
          <w:numId w:val="7"/>
        </w:numPr>
        <w:tabs>
          <w:tab w:val="clear" w:pos="720"/>
          <w:tab w:val="left" w:pos="851"/>
        </w:tabs>
        <w:spacing w:line="259" w:lineRule="auto"/>
        <w:ind w:left="426" w:firstLine="0"/>
        <w:jc w:val="both"/>
        <w:rPr>
          <w:rFonts w:ascii="Times New Roman" w:hAnsi="Times New Roman" w:cs="Times New Roman"/>
          <w:b w:val="0"/>
          <w:sz w:val="24"/>
        </w:rPr>
      </w:pPr>
      <w:r w:rsidRPr="0007110C">
        <w:rPr>
          <w:rFonts w:ascii="Times New Roman" w:hAnsi="Times New Roman" w:cs="Times New Roman"/>
          <w:b w:val="0"/>
          <w:sz w:val="24"/>
        </w:rPr>
        <w:t>Rritja e aftësisë konkurruese në të gjithë sektorët e bujqësisë dhe rritja e    qëndrueshmërisë së fermave;</w:t>
      </w:r>
    </w:p>
    <w:p w:rsidR="00346578" w:rsidRPr="00B80F98" w:rsidRDefault="00346578" w:rsidP="00346578">
      <w:pPr>
        <w:tabs>
          <w:tab w:val="clear" w:pos="720"/>
          <w:tab w:val="left" w:pos="851"/>
        </w:tabs>
        <w:spacing w:line="259" w:lineRule="auto"/>
        <w:jc w:val="both"/>
        <w:rPr>
          <w:rFonts w:ascii="Times New Roman" w:hAnsi="Times New Roman" w:cs="Times New Roman"/>
          <w:b w:val="0"/>
          <w:sz w:val="24"/>
        </w:rPr>
      </w:pPr>
    </w:p>
    <w:p w:rsidR="00346578" w:rsidRDefault="00346578" w:rsidP="00346578">
      <w:pPr>
        <w:pStyle w:val="ListParagraph"/>
        <w:numPr>
          <w:ilvl w:val="1"/>
          <w:numId w:val="7"/>
        </w:numPr>
        <w:tabs>
          <w:tab w:val="clear" w:pos="720"/>
          <w:tab w:val="left" w:pos="851"/>
        </w:tabs>
        <w:spacing w:line="259" w:lineRule="auto"/>
        <w:ind w:left="426" w:firstLine="0"/>
        <w:jc w:val="both"/>
        <w:rPr>
          <w:rFonts w:ascii="Times New Roman" w:hAnsi="Times New Roman" w:cs="Times New Roman"/>
          <w:b w:val="0"/>
          <w:sz w:val="24"/>
        </w:rPr>
      </w:pPr>
      <w:r w:rsidRPr="0007110C">
        <w:rPr>
          <w:rFonts w:ascii="Times New Roman" w:hAnsi="Times New Roman" w:cs="Times New Roman"/>
          <w:b w:val="0"/>
          <w:sz w:val="24"/>
        </w:rPr>
        <w:t xml:space="preserve">Promovimi i organizatave të ushqimit dhe menaxhimi i rrezikut në bujqësi; </w:t>
      </w:r>
    </w:p>
    <w:p w:rsidR="00346578" w:rsidRPr="00B80F98" w:rsidRDefault="00346578" w:rsidP="00346578">
      <w:pPr>
        <w:tabs>
          <w:tab w:val="clear" w:pos="720"/>
          <w:tab w:val="left" w:pos="851"/>
        </w:tabs>
        <w:spacing w:line="259" w:lineRule="auto"/>
        <w:jc w:val="both"/>
        <w:rPr>
          <w:rFonts w:ascii="Times New Roman" w:hAnsi="Times New Roman" w:cs="Times New Roman"/>
          <w:b w:val="0"/>
          <w:sz w:val="24"/>
        </w:rPr>
      </w:pPr>
    </w:p>
    <w:p w:rsidR="00346578" w:rsidRDefault="00346578" w:rsidP="00346578">
      <w:pPr>
        <w:pStyle w:val="ListParagraph"/>
        <w:numPr>
          <w:ilvl w:val="1"/>
          <w:numId w:val="7"/>
        </w:numPr>
        <w:tabs>
          <w:tab w:val="clear" w:pos="720"/>
          <w:tab w:val="left" w:pos="851"/>
        </w:tabs>
        <w:spacing w:line="259" w:lineRule="auto"/>
        <w:ind w:left="426" w:firstLine="0"/>
        <w:jc w:val="both"/>
        <w:rPr>
          <w:rFonts w:ascii="Times New Roman" w:hAnsi="Times New Roman" w:cs="Times New Roman"/>
          <w:b w:val="0"/>
          <w:sz w:val="24"/>
        </w:rPr>
      </w:pPr>
      <w:r w:rsidRPr="0007110C">
        <w:rPr>
          <w:rFonts w:ascii="Times New Roman" w:hAnsi="Times New Roman" w:cs="Times New Roman"/>
          <w:b w:val="0"/>
          <w:sz w:val="24"/>
        </w:rPr>
        <w:t>Restaurimi, ruajtja dhe përmirësimi i ekosistemeve të varura nga bujqësia dhe Pylltarisë;</w:t>
      </w:r>
    </w:p>
    <w:p w:rsidR="00346578" w:rsidRPr="00143B27" w:rsidRDefault="00346578" w:rsidP="00346578">
      <w:pPr>
        <w:tabs>
          <w:tab w:val="clear" w:pos="720"/>
          <w:tab w:val="left" w:pos="851"/>
        </w:tabs>
        <w:spacing w:line="259" w:lineRule="auto"/>
        <w:jc w:val="both"/>
        <w:rPr>
          <w:rFonts w:ascii="Times New Roman" w:hAnsi="Times New Roman" w:cs="Times New Roman"/>
          <w:b w:val="0"/>
          <w:sz w:val="24"/>
        </w:rPr>
      </w:pPr>
    </w:p>
    <w:p w:rsidR="00346578" w:rsidRDefault="00346578" w:rsidP="00346578">
      <w:pPr>
        <w:pStyle w:val="ListParagraph"/>
        <w:numPr>
          <w:ilvl w:val="1"/>
          <w:numId w:val="7"/>
        </w:numPr>
        <w:tabs>
          <w:tab w:val="clear" w:pos="720"/>
          <w:tab w:val="left" w:pos="851"/>
        </w:tabs>
        <w:spacing w:line="259" w:lineRule="auto"/>
        <w:ind w:left="426" w:firstLine="0"/>
        <w:jc w:val="both"/>
        <w:rPr>
          <w:rFonts w:ascii="Times New Roman" w:hAnsi="Times New Roman" w:cs="Times New Roman"/>
          <w:b w:val="0"/>
          <w:sz w:val="24"/>
        </w:rPr>
      </w:pPr>
      <w:r w:rsidRPr="0007110C">
        <w:rPr>
          <w:rFonts w:ascii="Times New Roman" w:hAnsi="Times New Roman" w:cs="Times New Roman"/>
          <w:b w:val="0"/>
          <w:sz w:val="24"/>
        </w:rPr>
        <w:t>Promovimi i efikasitetit të resurseve;</w:t>
      </w:r>
    </w:p>
    <w:p w:rsidR="00346578" w:rsidRPr="0007110C" w:rsidRDefault="00346578" w:rsidP="00346578">
      <w:pPr>
        <w:pStyle w:val="ListParagraph"/>
        <w:tabs>
          <w:tab w:val="clear" w:pos="720"/>
          <w:tab w:val="left" w:pos="851"/>
        </w:tabs>
        <w:spacing w:line="259" w:lineRule="auto"/>
        <w:ind w:left="426"/>
        <w:jc w:val="both"/>
        <w:rPr>
          <w:rFonts w:ascii="Times New Roman" w:hAnsi="Times New Roman" w:cs="Times New Roman"/>
          <w:b w:val="0"/>
          <w:sz w:val="24"/>
        </w:rPr>
      </w:pPr>
    </w:p>
    <w:p w:rsidR="00346578" w:rsidRDefault="00346578" w:rsidP="00346578">
      <w:pPr>
        <w:pStyle w:val="ListParagraph"/>
        <w:numPr>
          <w:ilvl w:val="1"/>
          <w:numId w:val="7"/>
        </w:numPr>
        <w:tabs>
          <w:tab w:val="clear" w:pos="720"/>
          <w:tab w:val="left" w:pos="851"/>
        </w:tabs>
        <w:spacing w:line="259" w:lineRule="auto"/>
        <w:ind w:left="426" w:firstLine="0"/>
        <w:jc w:val="both"/>
        <w:rPr>
          <w:rFonts w:ascii="Times New Roman" w:hAnsi="Times New Roman" w:cs="Times New Roman"/>
          <w:b w:val="0"/>
          <w:sz w:val="24"/>
        </w:rPr>
      </w:pPr>
      <w:r w:rsidRPr="0007110C">
        <w:rPr>
          <w:rFonts w:ascii="Times New Roman" w:hAnsi="Times New Roman" w:cs="Times New Roman"/>
          <w:b w:val="0"/>
          <w:sz w:val="24"/>
        </w:rPr>
        <w:t>Promovimi i përfshirjes sociale, zvogëlimit të varfërisë dhe zhvillimit ekonomik n</w:t>
      </w:r>
      <w:r w:rsidRPr="0007110C">
        <w:rPr>
          <w:rFonts w:ascii="Times New Roman" w:hAnsi="Times New Roman" w:cs="Times New Roman"/>
          <w:b w:val="0"/>
          <w:color w:val="000000"/>
          <w:sz w:val="24"/>
        </w:rPr>
        <w:t>ë</w:t>
      </w:r>
      <w:r w:rsidRPr="0007110C">
        <w:rPr>
          <w:rFonts w:ascii="Times New Roman" w:hAnsi="Times New Roman" w:cs="Times New Roman"/>
          <w:b w:val="0"/>
          <w:sz w:val="24"/>
        </w:rPr>
        <w:t xml:space="preserve"> zona rurale.</w:t>
      </w:r>
    </w:p>
    <w:p w:rsidR="00346578" w:rsidRPr="00143B27" w:rsidRDefault="00346578" w:rsidP="00346578">
      <w:pPr>
        <w:tabs>
          <w:tab w:val="clear" w:pos="720"/>
          <w:tab w:val="left" w:pos="851"/>
        </w:tabs>
        <w:spacing w:line="259" w:lineRule="auto"/>
        <w:jc w:val="both"/>
        <w:rPr>
          <w:rFonts w:ascii="Times New Roman" w:hAnsi="Times New Roman" w:cs="Times New Roman"/>
          <w:b w:val="0"/>
          <w:sz w:val="24"/>
        </w:rPr>
      </w:pPr>
    </w:p>
    <w:p w:rsidR="00346578" w:rsidRDefault="00346578" w:rsidP="00346578">
      <w:pPr>
        <w:numPr>
          <w:ilvl w:val="0"/>
          <w:numId w:val="7"/>
        </w:numPr>
        <w:tabs>
          <w:tab w:val="clear" w:pos="720"/>
          <w:tab w:val="left" w:pos="284"/>
        </w:tabs>
        <w:ind w:left="0" w:firstLine="0"/>
        <w:jc w:val="both"/>
        <w:rPr>
          <w:rFonts w:ascii="Times New Roman" w:hAnsi="Times New Roman" w:cs="Times New Roman"/>
          <w:b w:val="0"/>
          <w:sz w:val="24"/>
        </w:rPr>
      </w:pPr>
      <w:r w:rsidRPr="00391548">
        <w:rPr>
          <w:rFonts w:ascii="Times New Roman" w:hAnsi="Times New Roman" w:cs="Times New Roman"/>
          <w:b w:val="0"/>
          <w:sz w:val="24"/>
        </w:rPr>
        <w:t>Investimi në ngritjen e plantacioneve të reja - llojet e ndryshme të pemishteve. Prioritetet e MBPZHR-s</w:t>
      </w:r>
      <w:r w:rsidRPr="00391548">
        <w:rPr>
          <w:rFonts w:ascii="Times New Roman" w:hAnsi="Times New Roman" w:cs="Times New Roman"/>
          <w:b w:val="0"/>
          <w:bCs/>
          <w:iCs/>
          <w:sz w:val="24"/>
        </w:rPr>
        <w:t>ë për këtë nën masë</w:t>
      </w:r>
      <w:r w:rsidRPr="00391548">
        <w:rPr>
          <w:rFonts w:ascii="Times New Roman" w:hAnsi="Times New Roman" w:cs="Times New Roman"/>
          <w:b w:val="0"/>
          <w:sz w:val="24"/>
        </w:rPr>
        <w:t xml:space="preserve"> për vitet 2018-2021 do të jenë të fokusuara në: </w:t>
      </w:r>
    </w:p>
    <w:p w:rsidR="00346578" w:rsidRPr="00391548" w:rsidRDefault="00346578" w:rsidP="00346578">
      <w:pPr>
        <w:tabs>
          <w:tab w:val="clear" w:pos="720"/>
          <w:tab w:val="left" w:pos="284"/>
        </w:tabs>
        <w:jc w:val="both"/>
        <w:rPr>
          <w:rFonts w:ascii="Times New Roman" w:hAnsi="Times New Roman" w:cs="Times New Roman"/>
          <w:b w:val="0"/>
          <w:sz w:val="24"/>
        </w:rPr>
      </w:pPr>
    </w:p>
    <w:p w:rsidR="00346578" w:rsidRDefault="00346578" w:rsidP="00346578">
      <w:pPr>
        <w:pStyle w:val="ListParagraph"/>
        <w:numPr>
          <w:ilvl w:val="1"/>
          <w:numId w:val="7"/>
        </w:numPr>
        <w:tabs>
          <w:tab w:val="clear" w:pos="720"/>
        </w:tabs>
        <w:ind w:left="284" w:firstLine="0"/>
        <w:rPr>
          <w:rFonts w:ascii="Times New Roman" w:hAnsi="Times New Roman" w:cs="Times New Roman"/>
          <w:b w:val="0"/>
          <w:sz w:val="24"/>
        </w:rPr>
      </w:pPr>
      <w:r w:rsidRPr="00391548">
        <w:rPr>
          <w:rFonts w:ascii="Times New Roman" w:hAnsi="Times New Roman" w:cs="Times New Roman"/>
          <w:b w:val="0"/>
          <w:sz w:val="24"/>
        </w:rPr>
        <w:t>Sektorin e Hortikulturës me prioritet në zonat e thella rurale dhe të papunuara</w:t>
      </w:r>
      <w:r>
        <w:rPr>
          <w:rFonts w:ascii="Times New Roman" w:hAnsi="Times New Roman" w:cs="Times New Roman"/>
          <w:b w:val="0"/>
          <w:sz w:val="24"/>
        </w:rPr>
        <w:t>;</w:t>
      </w:r>
    </w:p>
    <w:p w:rsidR="00346578" w:rsidRDefault="00346578" w:rsidP="00346578">
      <w:pPr>
        <w:pStyle w:val="ListParagraph"/>
        <w:tabs>
          <w:tab w:val="clear" w:pos="720"/>
        </w:tabs>
        <w:ind w:left="284"/>
        <w:rPr>
          <w:rFonts w:ascii="Times New Roman" w:hAnsi="Times New Roman" w:cs="Times New Roman"/>
          <w:b w:val="0"/>
          <w:sz w:val="24"/>
        </w:rPr>
      </w:pPr>
    </w:p>
    <w:p w:rsidR="00346578" w:rsidRDefault="00346578" w:rsidP="00346578">
      <w:pPr>
        <w:pStyle w:val="ListParagraph"/>
        <w:numPr>
          <w:ilvl w:val="1"/>
          <w:numId w:val="7"/>
        </w:numPr>
        <w:tabs>
          <w:tab w:val="clear" w:pos="720"/>
        </w:tabs>
        <w:ind w:left="284" w:firstLine="0"/>
        <w:rPr>
          <w:rFonts w:ascii="Times New Roman" w:hAnsi="Times New Roman" w:cs="Times New Roman"/>
          <w:b w:val="0"/>
          <w:sz w:val="24"/>
        </w:rPr>
      </w:pPr>
      <w:r>
        <w:rPr>
          <w:rFonts w:ascii="Times New Roman" w:hAnsi="Times New Roman" w:cs="Times New Roman"/>
          <w:b w:val="0"/>
          <w:sz w:val="24"/>
        </w:rPr>
        <w:t>Pemët farore,</w:t>
      </w:r>
    </w:p>
    <w:p w:rsidR="00346578" w:rsidRPr="00391548" w:rsidRDefault="00346578" w:rsidP="00346578">
      <w:pPr>
        <w:tabs>
          <w:tab w:val="clear" w:pos="720"/>
        </w:tabs>
        <w:rPr>
          <w:rFonts w:ascii="Times New Roman" w:hAnsi="Times New Roman" w:cs="Times New Roman"/>
          <w:b w:val="0"/>
          <w:sz w:val="24"/>
        </w:rPr>
      </w:pPr>
    </w:p>
    <w:p w:rsidR="00346578" w:rsidRDefault="00346578" w:rsidP="00346578">
      <w:pPr>
        <w:numPr>
          <w:ilvl w:val="1"/>
          <w:numId w:val="7"/>
        </w:numPr>
        <w:tabs>
          <w:tab w:val="clear" w:pos="720"/>
        </w:tabs>
        <w:autoSpaceDE w:val="0"/>
        <w:autoSpaceDN w:val="0"/>
        <w:adjustRightInd w:val="0"/>
        <w:ind w:left="284" w:firstLine="0"/>
        <w:jc w:val="both"/>
        <w:rPr>
          <w:rFonts w:ascii="Times New Roman" w:hAnsi="Times New Roman" w:cs="Times New Roman"/>
          <w:b w:val="0"/>
          <w:sz w:val="24"/>
        </w:rPr>
      </w:pPr>
      <w:r>
        <w:rPr>
          <w:rFonts w:ascii="Times New Roman" w:hAnsi="Times New Roman" w:cs="Times New Roman"/>
          <w:b w:val="0"/>
          <w:sz w:val="24"/>
        </w:rPr>
        <w:t>Pemët arrore - arra, lajthia;</w:t>
      </w:r>
    </w:p>
    <w:p w:rsidR="00346578" w:rsidRDefault="00346578" w:rsidP="00346578">
      <w:pPr>
        <w:tabs>
          <w:tab w:val="clear" w:pos="720"/>
        </w:tabs>
        <w:autoSpaceDE w:val="0"/>
        <w:autoSpaceDN w:val="0"/>
        <w:adjustRightInd w:val="0"/>
        <w:jc w:val="both"/>
        <w:rPr>
          <w:rFonts w:ascii="Times New Roman" w:hAnsi="Times New Roman" w:cs="Times New Roman"/>
          <w:b w:val="0"/>
          <w:sz w:val="24"/>
        </w:rPr>
      </w:pPr>
    </w:p>
    <w:p w:rsidR="00346578" w:rsidRDefault="00346578" w:rsidP="00346578">
      <w:pPr>
        <w:numPr>
          <w:ilvl w:val="1"/>
          <w:numId w:val="7"/>
        </w:numPr>
        <w:tabs>
          <w:tab w:val="clear" w:pos="720"/>
        </w:tabs>
        <w:autoSpaceDE w:val="0"/>
        <w:autoSpaceDN w:val="0"/>
        <w:adjustRightInd w:val="0"/>
        <w:ind w:left="284" w:firstLine="0"/>
        <w:jc w:val="both"/>
        <w:rPr>
          <w:rFonts w:ascii="Times New Roman" w:hAnsi="Times New Roman" w:cs="Times New Roman"/>
          <w:b w:val="0"/>
          <w:sz w:val="24"/>
        </w:rPr>
      </w:pPr>
      <w:r w:rsidRPr="00391548">
        <w:rPr>
          <w:rFonts w:ascii="Times New Roman" w:hAnsi="Times New Roman" w:cs="Times New Roman"/>
          <w:b w:val="0"/>
          <w:sz w:val="24"/>
        </w:rPr>
        <w:t xml:space="preserve">Pemët </w:t>
      </w:r>
      <w:r>
        <w:rPr>
          <w:rFonts w:ascii="Times New Roman" w:hAnsi="Times New Roman" w:cs="Times New Roman"/>
          <w:b w:val="0"/>
          <w:sz w:val="24"/>
        </w:rPr>
        <w:t xml:space="preserve">bërthamore - </w:t>
      </w:r>
      <w:r w:rsidRPr="00391548">
        <w:rPr>
          <w:rFonts w:ascii="Times New Roman" w:hAnsi="Times New Roman" w:cs="Times New Roman"/>
          <w:b w:val="0"/>
          <w:sz w:val="24"/>
        </w:rPr>
        <w:t>kumbulla, kr</w:t>
      </w:r>
      <w:r>
        <w:rPr>
          <w:rFonts w:ascii="Times New Roman" w:hAnsi="Times New Roman" w:cs="Times New Roman"/>
          <w:b w:val="0"/>
          <w:sz w:val="24"/>
        </w:rPr>
        <w:t>yesisht kultivarët për përpunim;</w:t>
      </w:r>
    </w:p>
    <w:p w:rsidR="00346578" w:rsidRDefault="00346578" w:rsidP="00346578">
      <w:pPr>
        <w:tabs>
          <w:tab w:val="clear" w:pos="720"/>
        </w:tabs>
        <w:autoSpaceDE w:val="0"/>
        <w:autoSpaceDN w:val="0"/>
        <w:adjustRightInd w:val="0"/>
        <w:jc w:val="both"/>
        <w:rPr>
          <w:rFonts w:ascii="Times New Roman" w:hAnsi="Times New Roman" w:cs="Times New Roman"/>
          <w:b w:val="0"/>
          <w:sz w:val="24"/>
        </w:rPr>
      </w:pPr>
    </w:p>
    <w:p w:rsidR="00346578" w:rsidRDefault="00346578" w:rsidP="00346578">
      <w:pPr>
        <w:numPr>
          <w:ilvl w:val="1"/>
          <w:numId w:val="7"/>
        </w:numPr>
        <w:tabs>
          <w:tab w:val="clear" w:pos="720"/>
        </w:tabs>
        <w:autoSpaceDE w:val="0"/>
        <w:autoSpaceDN w:val="0"/>
        <w:adjustRightInd w:val="0"/>
        <w:ind w:left="284" w:firstLine="0"/>
        <w:jc w:val="both"/>
        <w:rPr>
          <w:rFonts w:ascii="Times New Roman" w:hAnsi="Times New Roman" w:cs="Times New Roman"/>
          <w:b w:val="0"/>
          <w:sz w:val="24"/>
        </w:rPr>
      </w:pPr>
      <w:r w:rsidRPr="00391548">
        <w:rPr>
          <w:rFonts w:ascii="Times New Roman" w:hAnsi="Times New Roman" w:cs="Times New Roman"/>
          <w:b w:val="0"/>
          <w:sz w:val="24"/>
        </w:rPr>
        <w:t xml:space="preserve">Pemët e imëta </w:t>
      </w:r>
      <w:r>
        <w:rPr>
          <w:rFonts w:ascii="Times New Roman" w:hAnsi="Times New Roman" w:cs="Times New Roman"/>
          <w:b w:val="0"/>
          <w:sz w:val="24"/>
        </w:rPr>
        <w:t xml:space="preserve">- </w:t>
      </w:r>
      <w:r w:rsidRPr="00391548">
        <w:rPr>
          <w:rFonts w:ascii="Times New Roman" w:hAnsi="Times New Roman" w:cs="Times New Roman"/>
          <w:b w:val="0"/>
          <w:sz w:val="24"/>
        </w:rPr>
        <w:t>dredhë</w:t>
      </w:r>
      <w:r>
        <w:rPr>
          <w:rFonts w:ascii="Times New Roman" w:hAnsi="Times New Roman" w:cs="Times New Roman"/>
          <w:b w:val="0"/>
          <w:sz w:val="24"/>
        </w:rPr>
        <w:t xml:space="preserve">za, mjedra, manaferra, boronica, </w:t>
      </w:r>
      <w:proofErr w:type="spellStart"/>
      <w:r>
        <w:rPr>
          <w:rFonts w:ascii="Times New Roman" w:hAnsi="Times New Roman" w:cs="Times New Roman"/>
          <w:b w:val="0"/>
          <w:sz w:val="24"/>
        </w:rPr>
        <w:t>aronia</w:t>
      </w:r>
      <w:proofErr w:type="spellEnd"/>
      <w:r>
        <w:rPr>
          <w:rFonts w:ascii="Times New Roman" w:hAnsi="Times New Roman" w:cs="Times New Roman"/>
          <w:b w:val="0"/>
          <w:sz w:val="24"/>
        </w:rPr>
        <w:t>;</w:t>
      </w:r>
    </w:p>
    <w:p w:rsidR="00346578" w:rsidRDefault="00346578" w:rsidP="00346578">
      <w:pPr>
        <w:tabs>
          <w:tab w:val="clear" w:pos="720"/>
        </w:tabs>
        <w:autoSpaceDE w:val="0"/>
        <w:autoSpaceDN w:val="0"/>
        <w:adjustRightInd w:val="0"/>
        <w:jc w:val="both"/>
        <w:rPr>
          <w:rFonts w:ascii="Times New Roman" w:hAnsi="Times New Roman" w:cs="Times New Roman"/>
          <w:b w:val="0"/>
          <w:sz w:val="24"/>
        </w:rPr>
      </w:pPr>
    </w:p>
    <w:p w:rsidR="00346578" w:rsidRPr="00391548" w:rsidRDefault="00346578" w:rsidP="00346578">
      <w:pPr>
        <w:numPr>
          <w:ilvl w:val="1"/>
          <w:numId w:val="7"/>
        </w:numPr>
        <w:tabs>
          <w:tab w:val="clear" w:pos="720"/>
        </w:tabs>
        <w:autoSpaceDE w:val="0"/>
        <w:autoSpaceDN w:val="0"/>
        <w:adjustRightInd w:val="0"/>
        <w:ind w:left="284" w:firstLine="0"/>
        <w:jc w:val="both"/>
        <w:rPr>
          <w:rFonts w:ascii="Times New Roman" w:hAnsi="Times New Roman" w:cs="Times New Roman"/>
          <w:b w:val="0"/>
          <w:sz w:val="24"/>
        </w:rPr>
      </w:pPr>
      <w:r w:rsidRPr="00391548">
        <w:rPr>
          <w:rFonts w:ascii="Times New Roman" w:hAnsi="Times New Roman" w:cs="Times New Roman"/>
          <w:b w:val="0"/>
          <w:sz w:val="24"/>
        </w:rPr>
        <w:t>Mekanizimi ade</w:t>
      </w:r>
      <w:r>
        <w:rPr>
          <w:rFonts w:ascii="Times New Roman" w:hAnsi="Times New Roman" w:cs="Times New Roman"/>
          <w:b w:val="0"/>
          <w:sz w:val="24"/>
        </w:rPr>
        <w:t xml:space="preserve">kuat - moto kultivator, </w:t>
      </w:r>
      <w:proofErr w:type="spellStart"/>
      <w:r>
        <w:rPr>
          <w:rFonts w:ascii="Times New Roman" w:hAnsi="Times New Roman" w:cs="Times New Roman"/>
          <w:b w:val="0"/>
          <w:sz w:val="24"/>
        </w:rPr>
        <w:t>atomizer</w:t>
      </w:r>
      <w:proofErr w:type="spellEnd"/>
      <w:r>
        <w:rPr>
          <w:rFonts w:ascii="Times New Roman" w:hAnsi="Times New Roman" w:cs="Times New Roman"/>
          <w:b w:val="0"/>
          <w:sz w:val="24"/>
        </w:rPr>
        <w:t>.</w:t>
      </w:r>
    </w:p>
    <w:p w:rsidR="00346578" w:rsidRPr="00391548" w:rsidRDefault="00346578" w:rsidP="00346578">
      <w:pPr>
        <w:pStyle w:val="ListParagraph"/>
        <w:autoSpaceDE w:val="0"/>
        <w:autoSpaceDN w:val="0"/>
        <w:adjustRightInd w:val="0"/>
        <w:ind w:left="284"/>
        <w:jc w:val="both"/>
        <w:rPr>
          <w:rFonts w:ascii="Times New Roman" w:hAnsi="Times New Roman" w:cs="Times New Roman"/>
          <w:b w:val="0"/>
          <w:sz w:val="24"/>
        </w:rPr>
      </w:pPr>
    </w:p>
    <w:p w:rsidR="00346578" w:rsidRDefault="00346578" w:rsidP="00346578">
      <w:pPr>
        <w:pStyle w:val="Heading4"/>
        <w:numPr>
          <w:ilvl w:val="0"/>
          <w:numId w:val="7"/>
        </w:numPr>
        <w:ind w:left="360"/>
        <w:rPr>
          <w:b w:val="0"/>
          <w:i w:val="0"/>
          <w:szCs w:val="24"/>
        </w:rPr>
      </w:pPr>
      <w:r w:rsidRPr="00391548">
        <w:rPr>
          <w:b w:val="0"/>
          <w:i w:val="0"/>
          <w:szCs w:val="24"/>
        </w:rPr>
        <w:lastRenderedPageBreak/>
        <w:t>Investuesit në prodhimtarinë perimore/ngritja</w:t>
      </w:r>
      <w:r>
        <w:rPr>
          <w:b w:val="0"/>
          <w:i w:val="0"/>
          <w:szCs w:val="24"/>
        </w:rPr>
        <w:t xml:space="preserve"> </w:t>
      </w:r>
      <w:r w:rsidRPr="00391548">
        <w:rPr>
          <w:b w:val="0"/>
          <w:i w:val="0"/>
          <w:szCs w:val="24"/>
        </w:rPr>
        <w:t>e serrave të reja</w:t>
      </w:r>
      <w:r>
        <w:rPr>
          <w:b w:val="0"/>
          <w:i w:val="0"/>
          <w:szCs w:val="24"/>
        </w:rPr>
        <w:t>:</w:t>
      </w:r>
    </w:p>
    <w:p w:rsidR="00346578" w:rsidRPr="00391548" w:rsidRDefault="00346578" w:rsidP="00346578"/>
    <w:p w:rsidR="00346578" w:rsidRDefault="00346578" w:rsidP="00346578">
      <w:pPr>
        <w:pStyle w:val="ListParagraph"/>
        <w:numPr>
          <w:ilvl w:val="1"/>
          <w:numId w:val="7"/>
        </w:numPr>
        <w:ind w:left="284" w:firstLine="0"/>
        <w:jc w:val="both"/>
        <w:rPr>
          <w:rFonts w:ascii="Times New Roman" w:hAnsi="Times New Roman" w:cs="Times New Roman"/>
          <w:b w:val="0"/>
          <w:sz w:val="24"/>
        </w:rPr>
      </w:pPr>
      <w:r w:rsidRPr="00391548">
        <w:rPr>
          <w:rFonts w:ascii="Times New Roman" w:hAnsi="Times New Roman" w:cs="Times New Roman"/>
          <w:b w:val="0"/>
          <w:sz w:val="24"/>
        </w:rPr>
        <w:t>Investimet në këtë nën masë do të kontribuojnë në zhvillimin e</w:t>
      </w:r>
      <w:r>
        <w:rPr>
          <w:rFonts w:ascii="Times New Roman" w:hAnsi="Times New Roman" w:cs="Times New Roman"/>
          <w:b w:val="0"/>
          <w:sz w:val="24"/>
        </w:rPr>
        <w:t xml:space="preserve"> sektorit të perimeve të</w:t>
      </w:r>
      <w:r w:rsidRPr="00391548">
        <w:rPr>
          <w:rFonts w:ascii="Times New Roman" w:hAnsi="Times New Roman" w:cs="Times New Roman"/>
          <w:b w:val="0"/>
          <w:sz w:val="24"/>
        </w:rPr>
        <w:t xml:space="preserve"> cilat do të kontribuojn</w:t>
      </w:r>
      <w:r>
        <w:rPr>
          <w:rFonts w:ascii="Times New Roman" w:hAnsi="Times New Roman" w:cs="Times New Roman"/>
          <w:b w:val="0"/>
          <w:sz w:val="24"/>
        </w:rPr>
        <w:t>ë në zhvillimin e mëtutjeshëm të</w:t>
      </w:r>
      <w:r w:rsidRPr="00391548">
        <w:rPr>
          <w:rFonts w:ascii="Times New Roman" w:hAnsi="Times New Roman" w:cs="Times New Roman"/>
          <w:b w:val="0"/>
          <w:sz w:val="24"/>
        </w:rPr>
        <w:t xml:space="preserve"> sektorit të perimtarisë, në mënyre që të rritët aftësia konkurruese e fermës për prod</w:t>
      </w:r>
      <w:r>
        <w:rPr>
          <w:rFonts w:ascii="Times New Roman" w:hAnsi="Times New Roman" w:cs="Times New Roman"/>
          <w:b w:val="0"/>
          <w:sz w:val="24"/>
        </w:rPr>
        <w:t>himin dhe përpunimin e perimeve;</w:t>
      </w:r>
    </w:p>
    <w:p w:rsidR="00346578" w:rsidRDefault="00346578" w:rsidP="00346578">
      <w:pPr>
        <w:pStyle w:val="ListParagraph"/>
        <w:ind w:left="284"/>
        <w:jc w:val="both"/>
        <w:rPr>
          <w:rFonts w:ascii="Times New Roman" w:hAnsi="Times New Roman" w:cs="Times New Roman"/>
          <w:b w:val="0"/>
          <w:sz w:val="24"/>
        </w:rPr>
      </w:pPr>
    </w:p>
    <w:p w:rsidR="00346578" w:rsidRDefault="00346578" w:rsidP="00346578">
      <w:pPr>
        <w:pStyle w:val="ListParagraph"/>
        <w:numPr>
          <w:ilvl w:val="1"/>
          <w:numId w:val="7"/>
        </w:numPr>
        <w:ind w:left="284" w:firstLine="0"/>
        <w:jc w:val="both"/>
        <w:rPr>
          <w:rFonts w:ascii="Times New Roman" w:hAnsi="Times New Roman" w:cs="Times New Roman"/>
          <w:b w:val="0"/>
          <w:sz w:val="24"/>
        </w:rPr>
      </w:pPr>
      <w:r>
        <w:rPr>
          <w:rFonts w:ascii="Times New Roman" w:hAnsi="Times New Roman" w:cs="Times New Roman"/>
          <w:b w:val="0"/>
          <w:sz w:val="24"/>
        </w:rPr>
        <w:t>Perimtaria;</w:t>
      </w:r>
    </w:p>
    <w:p w:rsidR="00346578" w:rsidRPr="00391548" w:rsidRDefault="00346578" w:rsidP="00346578">
      <w:pPr>
        <w:jc w:val="both"/>
        <w:rPr>
          <w:rFonts w:ascii="Times New Roman" w:hAnsi="Times New Roman" w:cs="Times New Roman"/>
          <w:b w:val="0"/>
          <w:sz w:val="24"/>
        </w:rPr>
      </w:pPr>
    </w:p>
    <w:p w:rsidR="00346578" w:rsidRDefault="00346578" w:rsidP="00346578">
      <w:pPr>
        <w:pStyle w:val="ListParagraph"/>
        <w:numPr>
          <w:ilvl w:val="1"/>
          <w:numId w:val="7"/>
        </w:numPr>
        <w:ind w:left="284" w:firstLine="0"/>
        <w:jc w:val="both"/>
        <w:rPr>
          <w:rFonts w:ascii="Times New Roman" w:hAnsi="Times New Roman" w:cs="Times New Roman"/>
          <w:b w:val="0"/>
          <w:sz w:val="24"/>
        </w:rPr>
      </w:pPr>
      <w:r w:rsidRPr="00391548">
        <w:rPr>
          <w:rFonts w:ascii="Times New Roman" w:hAnsi="Times New Roman" w:cs="Times New Roman"/>
          <w:b w:val="0"/>
          <w:sz w:val="24"/>
        </w:rPr>
        <w:t xml:space="preserve">Përkrahja në kultivimin e </w:t>
      </w:r>
      <w:r>
        <w:rPr>
          <w:rFonts w:ascii="Times New Roman" w:hAnsi="Times New Roman" w:cs="Times New Roman"/>
          <w:b w:val="0"/>
          <w:sz w:val="24"/>
        </w:rPr>
        <w:t>llojeve të reja</w:t>
      </w:r>
      <w:r w:rsidRPr="00391548">
        <w:rPr>
          <w:rFonts w:ascii="Times New Roman" w:hAnsi="Times New Roman" w:cs="Times New Roman"/>
          <w:b w:val="0"/>
          <w:sz w:val="24"/>
        </w:rPr>
        <w:t xml:space="preserve"> të perimeve si: lulelakra, </w:t>
      </w:r>
      <w:proofErr w:type="spellStart"/>
      <w:r w:rsidRPr="00391548">
        <w:rPr>
          <w:rFonts w:ascii="Times New Roman" w:hAnsi="Times New Roman" w:cs="Times New Roman"/>
          <w:b w:val="0"/>
          <w:sz w:val="24"/>
        </w:rPr>
        <w:t>brokoli</w:t>
      </w:r>
      <w:proofErr w:type="spellEnd"/>
      <w:r w:rsidRPr="00391548">
        <w:rPr>
          <w:rFonts w:ascii="Times New Roman" w:hAnsi="Times New Roman" w:cs="Times New Roman"/>
          <w:b w:val="0"/>
          <w:sz w:val="24"/>
        </w:rPr>
        <w:t>, asparagu,</w:t>
      </w:r>
      <w:r>
        <w:rPr>
          <w:rFonts w:ascii="Times New Roman" w:hAnsi="Times New Roman" w:cs="Times New Roman"/>
          <w:b w:val="0"/>
          <w:sz w:val="24"/>
        </w:rPr>
        <w:t xml:space="preserve"> lakra e Brukselit, karota;</w:t>
      </w:r>
    </w:p>
    <w:p w:rsidR="00346578" w:rsidRPr="00391548" w:rsidRDefault="00346578" w:rsidP="00346578">
      <w:pPr>
        <w:jc w:val="both"/>
        <w:rPr>
          <w:rFonts w:ascii="Times New Roman" w:hAnsi="Times New Roman" w:cs="Times New Roman"/>
          <w:b w:val="0"/>
          <w:sz w:val="24"/>
        </w:rPr>
      </w:pPr>
    </w:p>
    <w:p w:rsidR="00346578" w:rsidRDefault="00346578" w:rsidP="00346578">
      <w:pPr>
        <w:pStyle w:val="ListParagraph"/>
        <w:numPr>
          <w:ilvl w:val="1"/>
          <w:numId w:val="7"/>
        </w:numPr>
        <w:ind w:left="284" w:firstLine="0"/>
        <w:jc w:val="both"/>
        <w:rPr>
          <w:rFonts w:ascii="Times New Roman" w:hAnsi="Times New Roman" w:cs="Times New Roman"/>
          <w:b w:val="0"/>
          <w:sz w:val="24"/>
        </w:rPr>
      </w:pPr>
      <w:r w:rsidRPr="00391548">
        <w:rPr>
          <w:rFonts w:ascii="Times New Roman" w:hAnsi="Times New Roman" w:cs="Times New Roman"/>
          <w:b w:val="0"/>
          <w:sz w:val="24"/>
        </w:rPr>
        <w:t xml:space="preserve">Ngritja e serrave </w:t>
      </w:r>
      <w:r>
        <w:rPr>
          <w:rFonts w:ascii="Times New Roman" w:hAnsi="Times New Roman" w:cs="Times New Roman"/>
          <w:b w:val="0"/>
          <w:sz w:val="24"/>
        </w:rPr>
        <w:t>të reja në sipërfaqe për pemë të</w:t>
      </w:r>
      <w:r w:rsidRPr="00391548">
        <w:rPr>
          <w:rFonts w:ascii="Times New Roman" w:hAnsi="Times New Roman" w:cs="Times New Roman"/>
          <w:b w:val="0"/>
          <w:sz w:val="24"/>
        </w:rPr>
        <w:t xml:space="preserve"> imta dhe perime prej (1-4 ari = 100-400 m</w:t>
      </w:r>
      <w:r w:rsidRPr="00391548">
        <w:rPr>
          <w:rFonts w:ascii="Times New Roman" w:hAnsi="Times New Roman" w:cs="Times New Roman"/>
          <w:b w:val="0"/>
          <w:sz w:val="24"/>
          <w:vertAlign w:val="superscript"/>
        </w:rPr>
        <w:t>2</w:t>
      </w:r>
      <w:r>
        <w:rPr>
          <w:rFonts w:ascii="Times New Roman" w:hAnsi="Times New Roman" w:cs="Times New Roman"/>
          <w:b w:val="0"/>
          <w:sz w:val="24"/>
        </w:rPr>
        <w:t>).</w:t>
      </w:r>
    </w:p>
    <w:p w:rsidR="00346578" w:rsidRDefault="00346578" w:rsidP="00346578">
      <w:pPr>
        <w:pStyle w:val="Heading2"/>
        <w:numPr>
          <w:ilvl w:val="0"/>
          <w:numId w:val="7"/>
        </w:numPr>
        <w:spacing w:after="0"/>
        <w:ind w:left="360"/>
        <w:rPr>
          <w:rFonts w:ascii="Times New Roman" w:hAnsi="Times New Roman"/>
          <w:b w:val="0"/>
          <w:i w:val="0"/>
          <w:sz w:val="24"/>
          <w:szCs w:val="24"/>
        </w:rPr>
      </w:pPr>
      <w:r w:rsidRPr="00E0762A">
        <w:rPr>
          <w:rFonts w:ascii="Times New Roman" w:hAnsi="Times New Roman"/>
          <w:b w:val="0"/>
          <w:i w:val="0"/>
          <w:sz w:val="24"/>
          <w:szCs w:val="24"/>
        </w:rPr>
        <w:t>Investuesit për prodhimin e qumështit dhe mishit</w:t>
      </w:r>
      <w:r>
        <w:rPr>
          <w:rFonts w:ascii="Times New Roman" w:hAnsi="Times New Roman"/>
          <w:b w:val="0"/>
          <w:i w:val="0"/>
          <w:sz w:val="24"/>
          <w:szCs w:val="24"/>
        </w:rPr>
        <w:t>:</w:t>
      </w:r>
    </w:p>
    <w:p w:rsidR="00346578" w:rsidRPr="00E0762A" w:rsidRDefault="00346578" w:rsidP="00346578"/>
    <w:p w:rsidR="00346578" w:rsidRDefault="00346578" w:rsidP="00346578">
      <w:pPr>
        <w:pStyle w:val="ListParagraph"/>
        <w:numPr>
          <w:ilvl w:val="1"/>
          <w:numId w:val="7"/>
        </w:numPr>
        <w:ind w:left="360" w:hanging="76"/>
        <w:jc w:val="both"/>
        <w:rPr>
          <w:rFonts w:ascii="Times New Roman" w:hAnsi="Times New Roman" w:cs="Times New Roman"/>
          <w:b w:val="0"/>
          <w:sz w:val="24"/>
        </w:rPr>
      </w:pPr>
      <w:r w:rsidRPr="00E0762A">
        <w:rPr>
          <w:rFonts w:ascii="Times New Roman" w:hAnsi="Times New Roman" w:cs="Times New Roman"/>
          <w:b w:val="0"/>
          <w:sz w:val="24"/>
        </w:rPr>
        <w:t>Investimet në këtë nën masë do të kontribuojnë në zhvillimin e sektorit të blegtorisë, në mënyre që të rritët aftësia konkurruese e fermës për prodhim të qumështit, mishit, prodhimtarisë së vezëve dhe prodhimeve bletare.</w:t>
      </w:r>
    </w:p>
    <w:p w:rsidR="00346578" w:rsidRDefault="00346578" w:rsidP="00346578">
      <w:pPr>
        <w:pStyle w:val="ListParagraph"/>
        <w:ind w:left="360"/>
        <w:jc w:val="both"/>
        <w:rPr>
          <w:rFonts w:ascii="Times New Roman" w:hAnsi="Times New Roman" w:cs="Times New Roman"/>
          <w:b w:val="0"/>
          <w:sz w:val="24"/>
        </w:rPr>
      </w:pPr>
    </w:p>
    <w:p w:rsidR="00346578" w:rsidRDefault="00346578" w:rsidP="00346578">
      <w:pPr>
        <w:pStyle w:val="ListParagraph"/>
        <w:numPr>
          <w:ilvl w:val="1"/>
          <w:numId w:val="7"/>
        </w:numPr>
        <w:ind w:left="360" w:hanging="76"/>
        <w:jc w:val="both"/>
        <w:rPr>
          <w:rFonts w:ascii="Times New Roman" w:hAnsi="Times New Roman" w:cs="Times New Roman"/>
          <w:b w:val="0"/>
          <w:sz w:val="24"/>
        </w:rPr>
      </w:pPr>
      <w:r w:rsidRPr="00E0762A">
        <w:rPr>
          <w:rFonts w:ascii="Times New Roman" w:hAnsi="Times New Roman" w:cs="Times New Roman"/>
          <w:b w:val="0"/>
          <w:sz w:val="24"/>
        </w:rPr>
        <w:t>Për arritjen e këtij objektivi parashihen këto aktivitete:</w:t>
      </w:r>
    </w:p>
    <w:p w:rsidR="00346578" w:rsidRPr="00143B27" w:rsidRDefault="00346578" w:rsidP="00346578">
      <w:pPr>
        <w:jc w:val="both"/>
        <w:rPr>
          <w:rFonts w:ascii="Times New Roman" w:hAnsi="Times New Roman" w:cs="Times New Roman"/>
          <w:b w:val="0"/>
          <w:sz w:val="24"/>
        </w:rPr>
      </w:pPr>
    </w:p>
    <w:p w:rsidR="00346578" w:rsidRDefault="00346578" w:rsidP="00346578">
      <w:pPr>
        <w:pStyle w:val="ListParagraph"/>
        <w:numPr>
          <w:ilvl w:val="2"/>
          <w:numId w:val="7"/>
        </w:numPr>
        <w:tabs>
          <w:tab w:val="clear" w:pos="720"/>
          <w:tab w:val="left" w:pos="993"/>
        </w:tabs>
        <w:spacing w:line="276" w:lineRule="auto"/>
        <w:ind w:left="709" w:firstLine="0"/>
        <w:jc w:val="both"/>
        <w:rPr>
          <w:rFonts w:ascii="Times New Roman" w:hAnsi="Times New Roman" w:cs="Times New Roman"/>
          <w:b w:val="0"/>
          <w:sz w:val="24"/>
        </w:rPr>
      </w:pPr>
      <w:r w:rsidRPr="00E0762A">
        <w:rPr>
          <w:rFonts w:ascii="Times New Roman" w:hAnsi="Times New Roman" w:cs="Times New Roman"/>
          <w:b w:val="0"/>
          <w:sz w:val="24"/>
        </w:rPr>
        <w:t>Investimi në stalla/ngritja e stallave të reja dhe objekteve përcjellëse;</w:t>
      </w:r>
    </w:p>
    <w:p w:rsidR="00346578" w:rsidRPr="00E0762A" w:rsidRDefault="00346578" w:rsidP="00346578">
      <w:pPr>
        <w:pStyle w:val="ListParagraph"/>
        <w:tabs>
          <w:tab w:val="clear" w:pos="720"/>
          <w:tab w:val="left" w:pos="993"/>
        </w:tabs>
        <w:spacing w:line="276" w:lineRule="auto"/>
        <w:ind w:left="709"/>
        <w:jc w:val="both"/>
        <w:rPr>
          <w:rFonts w:ascii="Times New Roman" w:hAnsi="Times New Roman" w:cs="Times New Roman"/>
          <w:b w:val="0"/>
          <w:sz w:val="24"/>
        </w:rPr>
      </w:pPr>
    </w:p>
    <w:p w:rsidR="00346578" w:rsidRDefault="00346578" w:rsidP="00346578">
      <w:pPr>
        <w:pStyle w:val="ListParagraph"/>
        <w:numPr>
          <w:ilvl w:val="2"/>
          <w:numId w:val="7"/>
        </w:numPr>
        <w:tabs>
          <w:tab w:val="clear" w:pos="720"/>
          <w:tab w:val="left" w:pos="993"/>
        </w:tabs>
        <w:spacing w:line="276" w:lineRule="auto"/>
        <w:ind w:left="709" w:firstLine="0"/>
        <w:jc w:val="both"/>
        <w:rPr>
          <w:rFonts w:ascii="Times New Roman" w:hAnsi="Times New Roman" w:cs="Times New Roman"/>
          <w:b w:val="0"/>
          <w:sz w:val="24"/>
        </w:rPr>
      </w:pPr>
      <w:r w:rsidRPr="00E0762A">
        <w:rPr>
          <w:rFonts w:ascii="Times New Roman" w:hAnsi="Times New Roman" w:cs="Times New Roman"/>
          <w:b w:val="0"/>
          <w:sz w:val="24"/>
        </w:rPr>
        <w:t>Investimi në rritje të fondit blegtoral;</w:t>
      </w:r>
    </w:p>
    <w:p w:rsidR="00346578" w:rsidRPr="00E0762A" w:rsidRDefault="00346578" w:rsidP="00346578">
      <w:pPr>
        <w:tabs>
          <w:tab w:val="clear" w:pos="720"/>
          <w:tab w:val="left" w:pos="993"/>
        </w:tabs>
        <w:spacing w:line="276" w:lineRule="auto"/>
        <w:jc w:val="both"/>
        <w:rPr>
          <w:rFonts w:ascii="Times New Roman" w:hAnsi="Times New Roman" w:cs="Times New Roman"/>
          <w:b w:val="0"/>
          <w:sz w:val="24"/>
        </w:rPr>
      </w:pPr>
    </w:p>
    <w:p w:rsidR="00346578" w:rsidRDefault="00346578" w:rsidP="00346578">
      <w:pPr>
        <w:pStyle w:val="ListParagraph"/>
        <w:numPr>
          <w:ilvl w:val="2"/>
          <w:numId w:val="7"/>
        </w:numPr>
        <w:tabs>
          <w:tab w:val="clear" w:pos="720"/>
          <w:tab w:val="left" w:pos="993"/>
        </w:tabs>
        <w:spacing w:line="276" w:lineRule="auto"/>
        <w:ind w:left="709" w:firstLine="0"/>
        <w:jc w:val="both"/>
        <w:rPr>
          <w:rFonts w:ascii="Times New Roman" w:hAnsi="Times New Roman" w:cs="Times New Roman"/>
          <w:b w:val="0"/>
          <w:sz w:val="24"/>
        </w:rPr>
      </w:pPr>
      <w:r w:rsidRPr="00E0762A">
        <w:rPr>
          <w:rFonts w:ascii="Times New Roman" w:hAnsi="Times New Roman" w:cs="Times New Roman"/>
          <w:b w:val="0"/>
          <w:sz w:val="24"/>
        </w:rPr>
        <w:t>Pajisja e stallave me makineri  dhe pajisje të tjera të nevojshme në fermë;</w:t>
      </w:r>
    </w:p>
    <w:p w:rsidR="00346578" w:rsidRPr="00E0762A" w:rsidRDefault="00346578" w:rsidP="00346578">
      <w:pPr>
        <w:tabs>
          <w:tab w:val="clear" w:pos="720"/>
          <w:tab w:val="left" w:pos="993"/>
        </w:tabs>
        <w:spacing w:line="276" w:lineRule="auto"/>
        <w:jc w:val="both"/>
        <w:rPr>
          <w:rFonts w:ascii="Times New Roman" w:hAnsi="Times New Roman" w:cs="Times New Roman"/>
          <w:b w:val="0"/>
          <w:sz w:val="24"/>
        </w:rPr>
      </w:pPr>
    </w:p>
    <w:p w:rsidR="00346578" w:rsidRDefault="00346578" w:rsidP="00346578">
      <w:pPr>
        <w:pStyle w:val="ListParagraph"/>
        <w:numPr>
          <w:ilvl w:val="2"/>
          <w:numId w:val="7"/>
        </w:numPr>
        <w:tabs>
          <w:tab w:val="clear" w:pos="720"/>
          <w:tab w:val="left" w:pos="993"/>
        </w:tabs>
        <w:spacing w:line="276" w:lineRule="auto"/>
        <w:ind w:left="709" w:firstLine="0"/>
        <w:jc w:val="both"/>
        <w:rPr>
          <w:rFonts w:ascii="Times New Roman" w:hAnsi="Times New Roman" w:cs="Times New Roman"/>
          <w:b w:val="0"/>
          <w:sz w:val="24"/>
        </w:rPr>
      </w:pPr>
      <w:r w:rsidRPr="00E0762A">
        <w:rPr>
          <w:rFonts w:ascii="Times New Roman" w:hAnsi="Times New Roman" w:cs="Times New Roman"/>
          <w:b w:val="0"/>
          <w:sz w:val="24"/>
        </w:rPr>
        <w:t xml:space="preserve">Përmirësimi i cilësisë dhe standardeve të sigurisë për produktet shtazore </w:t>
      </w:r>
      <w:r>
        <w:rPr>
          <w:rFonts w:ascii="Times New Roman" w:hAnsi="Times New Roman" w:cs="Times New Roman"/>
          <w:b w:val="0"/>
          <w:sz w:val="24"/>
        </w:rPr>
        <w:t xml:space="preserve">- </w:t>
      </w:r>
      <w:r w:rsidRPr="00E0762A">
        <w:rPr>
          <w:rFonts w:ascii="Times New Roman" w:hAnsi="Times New Roman" w:cs="Times New Roman"/>
          <w:b w:val="0"/>
          <w:sz w:val="24"/>
        </w:rPr>
        <w:t>arritja e standardeve të BE-së;</w:t>
      </w:r>
    </w:p>
    <w:p w:rsidR="00346578" w:rsidRPr="00E0762A" w:rsidRDefault="00346578" w:rsidP="00346578">
      <w:pPr>
        <w:tabs>
          <w:tab w:val="clear" w:pos="720"/>
          <w:tab w:val="left" w:pos="993"/>
        </w:tabs>
        <w:spacing w:line="276" w:lineRule="auto"/>
        <w:jc w:val="both"/>
        <w:rPr>
          <w:rFonts w:ascii="Times New Roman" w:hAnsi="Times New Roman" w:cs="Times New Roman"/>
          <w:b w:val="0"/>
          <w:sz w:val="24"/>
        </w:rPr>
      </w:pPr>
    </w:p>
    <w:p w:rsidR="00346578" w:rsidRDefault="00346578" w:rsidP="00346578">
      <w:pPr>
        <w:pStyle w:val="ListParagraph"/>
        <w:numPr>
          <w:ilvl w:val="2"/>
          <w:numId w:val="7"/>
        </w:numPr>
        <w:tabs>
          <w:tab w:val="clear" w:pos="720"/>
          <w:tab w:val="left" w:pos="993"/>
        </w:tabs>
        <w:spacing w:line="276" w:lineRule="auto"/>
        <w:ind w:left="709" w:firstLine="0"/>
        <w:jc w:val="both"/>
        <w:rPr>
          <w:rFonts w:ascii="Times New Roman" w:hAnsi="Times New Roman" w:cs="Times New Roman"/>
          <w:b w:val="0"/>
          <w:sz w:val="24"/>
        </w:rPr>
      </w:pPr>
      <w:r w:rsidRPr="00E0762A">
        <w:rPr>
          <w:rFonts w:ascii="Times New Roman" w:hAnsi="Times New Roman" w:cs="Times New Roman"/>
          <w:b w:val="0"/>
          <w:sz w:val="24"/>
        </w:rPr>
        <w:t xml:space="preserve">Përmirësimi i praktikave të </w:t>
      </w:r>
      <w:proofErr w:type="spellStart"/>
      <w:r w:rsidRPr="00E0762A">
        <w:rPr>
          <w:rFonts w:ascii="Times New Roman" w:hAnsi="Times New Roman" w:cs="Times New Roman"/>
          <w:b w:val="0"/>
          <w:sz w:val="24"/>
        </w:rPr>
        <w:t>të</w:t>
      </w:r>
      <w:proofErr w:type="spellEnd"/>
      <w:r w:rsidRPr="00E0762A">
        <w:rPr>
          <w:rFonts w:ascii="Times New Roman" w:hAnsi="Times New Roman" w:cs="Times New Roman"/>
          <w:b w:val="0"/>
          <w:sz w:val="24"/>
        </w:rPr>
        <w:t xml:space="preserve"> ushqyerit të kafshëve;</w:t>
      </w:r>
    </w:p>
    <w:p w:rsidR="00346578" w:rsidRPr="00E0762A" w:rsidRDefault="00346578" w:rsidP="00346578">
      <w:pPr>
        <w:tabs>
          <w:tab w:val="clear" w:pos="720"/>
          <w:tab w:val="left" w:pos="993"/>
        </w:tabs>
        <w:spacing w:line="276" w:lineRule="auto"/>
        <w:jc w:val="both"/>
        <w:rPr>
          <w:rFonts w:ascii="Times New Roman" w:hAnsi="Times New Roman" w:cs="Times New Roman"/>
          <w:b w:val="0"/>
          <w:sz w:val="24"/>
        </w:rPr>
      </w:pPr>
    </w:p>
    <w:p w:rsidR="00346578" w:rsidRPr="00CC6999" w:rsidRDefault="00346578" w:rsidP="00346578">
      <w:pPr>
        <w:pStyle w:val="ListParagraph"/>
        <w:numPr>
          <w:ilvl w:val="2"/>
          <w:numId w:val="7"/>
        </w:numPr>
        <w:tabs>
          <w:tab w:val="clear" w:pos="720"/>
          <w:tab w:val="left" w:pos="993"/>
        </w:tabs>
        <w:spacing w:line="276" w:lineRule="auto"/>
        <w:ind w:left="709" w:firstLine="0"/>
        <w:jc w:val="both"/>
        <w:rPr>
          <w:rFonts w:ascii="Times New Roman" w:hAnsi="Times New Roman" w:cs="Times New Roman"/>
          <w:b w:val="0"/>
          <w:sz w:val="24"/>
        </w:rPr>
      </w:pPr>
      <w:r w:rsidRPr="00E0762A">
        <w:rPr>
          <w:rFonts w:ascii="Times New Roman" w:hAnsi="Times New Roman" w:cs="Times New Roman"/>
          <w:b w:val="0"/>
          <w:sz w:val="24"/>
        </w:rPr>
        <w:t>Përmirësimi i kushteve të punës në fermë dhe kushteve tjera për shënde</w:t>
      </w:r>
      <w:r>
        <w:rPr>
          <w:rFonts w:ascii="Times New Roman" w:hAnsi="Times New Roman" w:cs="Times New Roman"/>
          <w:b w:val="0"/>
          <w:sz w:val="24"/>
        </w:rPr>
        <w:t>tin dhe mirëqenien e kafshëve.</w:t>
      </w:r>
    </w:p>
    <w:p w:rsidR="00346578" w:rsidRDefault="00346578" w:rsidP="00346578">
      <w:pPr>
        <w:pStyle w:val="Heading4"/>
        <w:numPr>
          <w:ilvl w:val="0"/>
          <w:numId w:val="7"/>
        </w:numPr>
        <w:ind w:left="360"/>
        <w:rPr>
          <w:b w:val="0"/>
          <w:i w:val="0"/>
          <w:szCs w:val="24"/>
        </w:rPr>
      </w:pPr>
      <w:r w:rsidRPr="00E0762A">
        <w:rPr>
          <w:b w:val="0"/>
          <w:i w:val="0"/>
          <w:szCs w:val="24"/>
        </w:rPr>
        <w:t>Investuesit në stalla/ngritja e stallave të reja dhe objekteve përcjellëse</w:t>
      </w:r>
      <w:r>
        <w:rPr>
          <w:b w:val="0"/>
          <w:i w:val="0"/>
          <w:szCs w:val="24"/>
        </w:rPr>
        <w:t>:</w:t>
      </w:r>
    </w:p>
    <w:p w:rsidR="00346578" w:rsidRPr="00E0762A" w:rsidRDefault="00346578" w:rsidP="00346578"/>
    <w:p w:rsidR="00346578" w:rsidRDefault="00346578" w:rsidP="00346578">
      <w:pPr>
        <w:pStyle w:val="ListParagraph"/>
        <w:numPr>
          <w:ilvl w:val="1"/>
          <w:numId w:val="7"/>
        </w:numPr>
        <w:tabs>
          <w:tab w:val="left" w:pos="993"/>
        </w:tabs>
        <w:ind w:left="360" w:firstLine="66"/>
        <w:jc w:val="both"/>
        <w:rPr>
          <w:rFonts w:ascii="Times New Roman" w:hAnsi="Times New Roman" w:cs="Times New Roman"/>
          <w:b w:val="0"/>
          <w:sz w:val="24"/>
        </w:rPr>
      </w:pPr>
      <w:r w:rsidRPr="00E0762A">
        <w:rPr>
          <w:rFonts w:ascii="Times New Roman" w:hAnsi="Times New Roman" w:cs="Times New Roman"/>
          <w:b w:val="0"/>
          <w:sz w:val="24"/>
        </w:rPr>
        <w:t>MBPZHR do të mbështes investimet në ndërtimin e stallave të reja si dhe renovimin dhe kompletimin e stallave ekzistuese me infrastrukturë përcjellës</w:t>
      </w:r>
      <w:r>
        <w:rPr>
          <w:rFonts w:ascii="Times New Roman" w:hAnsi="Times New Roman" w:cs="Times New Roman"/>
          <w:b w:val="0"/>
          <w:sz w:val="24"/>
        </w:rPr>
        <w:t>e;</w:t>
      </w:r>
    </w:p>
    <w:p w:rsidR="00346578" w:rsidRPr="00CC6999" w:rsidRDefault="00346578" w:rsidP="00346578">
      <w:pPr>
        <w:pStyle w:val="ListParagraph"/>
        <w:tabs>
          <w:tab w:val="left" w:pos="993"/>
        </w:tabs>
        <w:ind w:left="426"/>
        <w:jc w:val="both"/>
        <w:rPr>
          <w:rFonts w:ascii="Times New Roman" w:hAnsi="Times New Roman" w:cs="Times New Roman"/>
          <w:b w:val="0"/>
          <w:sz w:val="24"/>
        </w:rPr>
      </w:pPr>
    </w:p>
    <w:p w:rsidR="00346578" w:rsidRDefault="00346578" w:rsidP="00346578">
      <w:pPr>
        <w:pStyle w:val="ListParagraph"/>
        <w:numPr>
          <w:ilvl w:val="1"/>
          <w:numId w:val="7"/>
        </w:numPr>
        <w:tabs>
          <w:tab w:val="left" w:pos="993"/>
        </w:tabs>
        <w:ind w:left="360" w:firstLine="66"/>
        <w:jc w:val="both"/>
        <w:rPr>
          <w:rFonts w:ascii="Times New Roman" w:hAnsi="Times New Roman" w:cs="Times New Roman"/>
          <w:b w:val="0"/>
          <w:sz w:val="24"/>
        </w:rPr>
      </w:pPr>
      <w:r w:rsidRPr="00E0762A">
        <w:rPr>
          <w:rFonts w:ascii="Times New Roman" w:hAnsi="Times New Roman" w:cs="Times New Roman"/>
          <w:b w:val="0"/>
          <w:sz w:val="24"/>
        </w:rPr>
        <w:t>Për arritjen e këtij objektivi do të realizohen këto aktivitete:</w:t>
      </w:r>
    </w:p>
    <w:p w:rsidR="00346578" w:rsidRPr="00E0762A" w:rsidRDefault="00346578" w:rsidP="00346578">
      <w:pPr>
        <w:tabs>
          <w:tab w:val="left" w:pos="993"/>
        </w:tabs>
        <w:jc w:val="both"/>
        <w:rPr>
          <w:rFonts w:ascii="Times New Roman" w:hAnsi="Times New Roman" w:cs="Times New Roman"/>
          <w:b w:val="0"/>
          <w:sz w:val="24"/>
        </w:rPr>
      </w:pPr>
    </w:p>
    <w:p w:rsidR="00346578" w:rsidRDefault="00346578" w:rsidP="00346578">
      <w:pPr>
        <w:pStyle w:val="ListParagraph"/>
        <w:numPr>
          <w:ilvl w:val="2"/>
          <w:numId w:val="7"/>
        </w:numPr>
        <w:tabs>
          <w:tab w:val="clear" w:pos="720"/>
          <w:tab w:val="left" w:pos="1418"/>
          <w:tab w:val="left" w:pos="1560"/>
        </w:tabs>
        <w:ind w:left="993" w:firstLine="0"/>
        <w:jc w:val="both"/>
        <w:rPr>
          <w:rFonts w:ascii="Times New Roman" w:hAnsi="Times New Roman" w:cs="Times New Roman"/>
          <w:b w:val="0"/>
          <w:sz w:val="24"/>
        </w:rPr>
      </w:pPr>
      <w:r w:rsidRPr="00E0762A">
        <w:rPr>
          <w:rFonts w:ascii="Times New Roman" w:hAnsi="Times New Roman" w:cs="Times New Roman"/>
          <w:b w:val="0"/>
          <w:sz w:val="24"/>
        </w:rPr>
        <w:t xml:space="preserve">Ndërtimi i stallave të reja sipas </w:t>
      </w:r>
      <w:r>
        <w:rPr>
          <w:rFonts w:ascii="Times New Roman" w:hAnsi="Times New Roman" w:cs="Times New Roman"/>
          <w:b w:val="0"/>
          <w:sz w:val="24"/>
        </w:rPr>
        <w:t>llojit t</w:t>
      </w:r>
      <w:r w:rsidRPr="00143B27">
        <w:rPr>
          <w:rFonts w:ascii="Times New Roman" w:hAnsi="Times New Roman" w:cs="Times New Roman"/>
          <w:b w:val="0"/>
          <w:sz w:val="24"/>
        </w:rPr>
        <w:t>ë</w:t>
      </w:r>
      <w:r>
        <w:rPr>
          <w:rFonts w:ascii="Times New Roman" w:hAnsi="Times New Roman" w:cs="Times New Roman"/>
          <w:b w:val="0"/>
          <w:sz w:val="24"/>
        </w:rPr>
        <w:t xml:space="preserve"> kafshëve dhe </w:t>
      </w:r>
      <w:r w:rsidRPr="00E0762A">
        <w:rPr>
          <w:rFonts w:ascii="Times New Roman" w:hAnsi="Times New Roman" w:cs="Times New Roman"/>
          <w:b w:val="0"/>
          <w:sz w:val="24"/>
        </w:rPr>
        <w:t>llojit të prodhimit;</w:t>
      </w:r>
    </w:p>
    <w:p w:rsidR="00346578" w:rsidRDefault="00346578" w:rsidP="00346578">
      <w:pPr>
        <w:pStyle w:val="ListParagraph"/>
        <w:tabs>
          <w:tab w:val="clear" w:pos="720"/>
          <w:tab w:val="left" w:pos="1418"/>
          <w:tab w:val="left" w:pos="1560"/>
        </w:tabs>
        <w:ind w:left="993"/>
        <w:jc w:val="both"/>
        <w:rPr>
          <w:rFonts w:ascii="Times New Roman" w:hAnsi="Times New Roman" w:cs="Times New Roman"/>
          <w:b w:val="0"/>
          <w:sz w:val="24"/>
        </w:rPr>
      </w:pPr>
    </w:p>
    <w:p w:rsidR="00346578" w:rsidRDefault="00346578" w:rsidP="00346578">
      <w:pPr>
        <w:pStyle w:val="ListParagraph"/>
        <w:numPr>
          <w:ilvl w:val="2"/>
          <w:numId w:val="7"/>
        </w:numPr>
        <w:tabs>
          <w:tab w:val="clear" w:pos="720"/>
          <w:tab w:val="left" w:pos="1418"/>
          <w:tab w:val="left" w:pos="1560"/>
        </w:tabs>
        <w:ind w:left="993" w:firstLine="0"/>
        <w:jc w:val="both"/>
        <w:rPr>
          <w:rFonts w:ascii="Times New Roman" w:hAnsi="Times New Roman" w:cs="Times New Roman"/>
          <w:b w:val="0"/>
          <w:sz w:val="24"/>
        </w:rPr>
      </w:pPr>
      <w:r w:rsidRPr="00E0762A">
        <w:rPr>
          <w:rFonts w:ascii="Times New Roman" w:hAnsi="Times New Roman" w:cs="Times New Roman"/>
          <w:b w:val="0"/>
          <w:sz w:val="24"/>
        </w:rPr>
        <w:t>Kompletimi i infrastrukturës përcjellëse të fermave;</w:t>
      </w:r>
    </w:p>
    <w:p w:rsidR="00346578" w:rsidRPr="00E0762A" w:rsidRDefault="00346578" w:rsidP="00346578">
      <w:pPr>
        <w:tabs>
          <w:tab w:val="clear" w:pos="720"/>
          <w:tab w:val="left" w:pos="1418"/>
          <w:tab w:val="left" w:pos="1560"/>
        </w:tabs>
        <w:jc w:val="both"/>
        <w:rPr>
          <w:rFonts w:ascii="Times New Roman" w:hAnsi="Times New Roman" w:cs="Times New Roman"/>
          <w:b w:val="0"/>
          <w:sz w:val="24"/>
        </w:rPr>
      </w:pPr>
    </w:p>
    <w:p w:rsidR="00346578" w:rsidRDefault="00346578" w:rsidP="00346578">
      <w:pPr>
        <w:pStyle w:val="ListParagraph"/>
        <w:numPr>
          <w:ilvl w:val="2"/>
          <w:numId w:val="7"/>
        </w:numPr>
        <w:tabs>
          <w:tab w:val="clear" w:pos="720"/>
          <w:tab w:val="left" w:pos="1418"/>
          <w:tab w:val="left" w:pos="1560"/>
        </w:tabs>
        <w:ind w:left="993" w:firstLine="0"/>
        <w:jc w:val="both"/>
        <w:rPr>
          <w:rFonts w:ascii="Times New Roman" w:hAnsi="Times New Roman" w:cs="Times New Roman"/>
          <w:b w:val="0"/>
          <w:sz w:val="24"/>
        </w:rPr>
      </w:pPr>
      <w:r w:rsidRPr="00E0762A">
        <w:rPr>
          <w:rFonts w:ascii="Times New Roman" w:hAnsi="Times New Roman" w:cs="Times New Roman"/>
          <w:b w:val="0"/>
          <w:sz w:val="24"/>
        </w:rPr>
        <w:t xml:space="preserve">Blerja e mekanizmit dhe pajisjeve </w:t>
      </w:r>
      <w:r>
        <w:rPr>
          <w:rFonts w:ascii="Times New Roman" w:hAnsi="Times New Roman" w:cs="Times New Roman"/>
          <w:b w:val="0"/>
          <w:sz w:val="24"/>
        </w:rPr>
        <w:t xml:space="preserve">- </w:t>
      </w:r>
      <w:r w:rsidRPr="00E0762A">
        <w:rPr>
          <w:rFonts w:ascii="Times New Roman" w:hAnsi="Times New Roman" w:cs="Times New Roman"/>
          <w:b w:val="0"/>
          <w:sz w:val="24"/>
        </w:rPr>
        <w:t xml:space="preserve">makina mjelëse, makina për përgatitje </w:t>
      </w:r>
      <w:r>
        <w:rPr>
          <w:rFonts w:ascii="Times New Roman" w:hAnsi="Times New Roman" w:cs="Times New Roman"/>
          <w:b w:val="0"/>
          <w:sz w:val="24"/>
        </w:rPr>
        <w:t>të ushqimit të koncentruar</w:t>
      </w:r>
      <w:r w:rsidRPr="00E0762A">
        <w:rPr>
          <w:rFonts w:ascii="Times New Roman" w:hAnsi="Times New Roman" w:cs="Times New Roman"/>
          <w:b w:val="0"/>
          <w:sz w:val="24"/>
        </w:rPr>
        <w:t>;</w:t>
      </w:r>
    </w:p>
    <w:p w:rsidR="00346578" w:rsidRPr="00E0762A" w:rsidRDefault="00346578" w:rsidP="00346578">
      <w:pPr>
        <w:tabs>
          <w:tab w:val="clear" w:pos="720"/>
          <w:tab w:val="left" w:pos="1418"/>
          <w:tab w:val="left" w:pos="1560"/>
        </w:tabs>
        <w:jc w:val="both"/>
        <w:rPr>
          <w:rFonts w:ascii="Times New Roman" w:hAnsi="Times New Roman" w:cs="Times New Roman"/>
          <w:b w:val="0"/>
          <w:sz w:val="24"/>
        </w:rPr>
      </w:pPr>
    </w:p>
    <w:p w:rsidR="00346578" w:rsidRPr="00E0762A" w:rsidRDefault="00346578" w:rsidP="00346578">
      <w:pPr>
        <w:pStyle w:val="ListParagraph"/>
        <w:numPr>
          <w:ilvl w:val="2"/>
          <w:numId w:val="7"/>
        </w:numPr>
        <w:tabs>
          <w:tab w:val="clear" w:pos="720"/>
          <w:tab w:val="left" w:pos="1418"/>
          <w:tab w:val="left" w:pos="1560"/>
        </w:tabs>
        <w:ind w:left="993" w:firstLine="0"/>
        <w:jc w:val="both"/>
        <w:rPr>
          <w:rFonts w:ascii="Times New Roman" w:hAnsi="Times New Roman" w:cs="Times New Roman"/>
          <w:b w:val="0"/>
          <w:sz w:val="24"/>
        </w:rPr>
      </w:pPr>
      <w:r w:rsidRPr="00E0762A">
        <w:rPr>
          <w:rFonts w:ascii="Times New Roman" w:hAnsi="Times New Roman" w:cs="Times New Roman"/>
          <w:b w:val="0"/>
          <w:sz w:val="24"/>
        </w:rPr>
        <w:t>Blerja e bagëtive me qëllim të ngritjes së fermave dhe përmirësimit të potencialit prodhues.</w:t>
      </w:r>
    </w:p>
    <w:p w:rsidR="00346578" w:rsidRPr="00E0762A" w:rsidRDefault="00346578" w:rsidP="00346578">
      <w:pPr>
        <w:pStyle w:val="ListParagraph"/>
        <w:ind w:left="770"/>
        <w:jc w:val="both"/>
        <w:rPr>
          <w:rFonts w:ascii="Times New Roman" w:hAnsi="Times New Roman" w:cs="Times New Roman"/>
          <w:b w:val="0"/>
          <w:bCs/>
          <w:sz w:val="24"/>
        </w:rPr>
      </w:pPr>
    </w:p>
    <w:p w:rsidR="00346578" w:rsidRDefault="00346578" w:rsidP="00346578">
      <w:pPr>
        <w:pStyle w:val="ListParagraph"/>
        <w:numPr>
          <w:ilvl w:val="1"/>
          <w:numId w:val="7"/>
        </w:numPr>
        <w:autoSpaceDE w:val="0"/>
        <w:autoSpaceDN w:val="0"/>
        <w:adjustRightInd w:val="0"/>
        <w:ind w:left="284" w:firstLine="0"/>
        <w:jc w:val="both"/>
        <w:rPr>
          <w:rFonts w:ascii="Times New Roman" w:hAnsi="Times New Roman" w:cs="Times New Roman"/>
          <w:b w:val="0"/>
          <w:sz w:val="24"/>
        </w:rPr>
      </w:pPr>
      <w:r w:rsidRPr="00E0762A">
        <w:rPr>
          <w:rFonts w:ascii="Times New Roman" w:hAnsi="Times New Roman" w:cs="Times New Roman"/>
          <w:b w:val="0"/>
          <w:sz w:val="24"/>
        </w:rPr>
        <w:t>Blegtoria me prioritet në zonat e thella rurale:</w:t>
      </w:r>
    </w:p>
    <w:p w:rsidR="00346578" w:rsidRPr="00E0762A" w:rsidRDefault="00346578" w:rsidP="00346578">
      <w:pPr>
        <w:pStyle w:val="ListParagraph"/>
        <w:autoSpaceDE w:val="0"/>
        <w:autoSpaceDN w:val="0"/>
        <w:adjustRightInd w:val="0"/>
        <w:ind w:left="284"/>
        <w:jc w:val="both"/>
        <w:rPr>
          <w:rFonts w:ascii="Times New Roman" w:hAnsi="Times New Roman" w:cs="Times New Roman"/>
          <w:b w:val="0"/>
          <w:sz w:val="24"/>
        </w:rPr>
      </w:pPr>
    </w:p>
    <w:p w:rsidR="00346578" w:rsidRDefault="00346578" w:rsidP="00346578">
      <w:pPr>
        <w:pStyle w:val="ListParagraph"/>
        <w:numPr>
          <w:ilvl w:val="2"/>
          <w:numId w:val="7"/>
        </w:numPr>
        <w:tabs>
          <w:tab w:val="clear" w:pos="720"/>
          <w:tab w:val="left" w:pos="1276"/>
          <w:tab w:val="left" w:pos="1560"/>
        </w:tabs>
        <w:autoSpaceDE w:val="0"/>
        <w:autoSpaceDN w:val="0"/>
        <w:adjustRightInd w:val="0"/>
        <w:ind w:left="720" w:firstLine="273"/>
        <w:jc w:val="both"/>
        <w:rPr>
          <w:rFonts w:ascii="Times New Roman" w:hAnsi="Times New Roman" w:cs="Times New Roman"/>
          <w:b w:val="0"/>
          <w:sz w:val="24"/>
        </w:rPr>
      </w:pPr>
      <w:r w:rsidRPr="00E0762A">
        <w:rPr>
          <w:rFonts w:ascii="Times New Roman" w:hAnsi="Times New Roman" w:cs="Times New Roman"/>
          <w:b w:val="0"/>
          <w:sz w:val="24"/>
        </w:rPr>
        <w:t>Mbarështimi i lopëve qumështore  2-5 krerë;</w:t>
      </w:r>
    </w:p>
    <w:p w:rsidR="00346578" w:rsidRDefault="00346578" w:rsidP="00346578">
      <w:pPr>
        <w:pStyle w:val="ListParagraph"/>
        <w:tabs>
          <w:tab w:val="clear" w:pos="720"/>
          <w:tab w:val="left" w:pos="1276"/>
          <w:tab w:val="left" w:pos="1560"/>
        </w:tabs>
        <w:autoSpaceDE w:val="0"/>
        <w:autoSpaceDN w:val="0"/>
        <w:adjustRightInd w:val="0"/>
        <w:ind w:left="993"/>
        <w:jc w:val="both"/>
        <w:rPr>
          <w:rFonts w:ascii="Times New Roman" w:hAnsi="Times New Roman" w:cs="Times New Roman"/>
          <w:b w:val="0"/>
          <w:sz w:val="24"/>
        </w:rPr>
      </w:pPr>
    </w:p>
    <w:p w:rsidR="00346578" w:rsidRPr="00143B27" w:rsidRDefault="00346578" w:rsidP="00346578">
      <w:pPr>
        <w:pStyle w:val="ListParagraph"/>
        <w:numPr>
          <w:ilvl w:val="2"/>
          <w:numId w:val="7"/>
        </w:numPr>
        <w:tabs>
          <w:tab w:val="clear" w:pos="720"/>
          <w:tab w:val="left" w:pos="1276"/>
          <w:tab w:val="left" w:pos="1560"/>
        </w:tabs>
        <w:autoSpaceDE w:val="0"/>
        <w:autoSpaceDN w:val="0"/>
        <w:adjustRightInd w:val="0"/>
        <w:ind w:left="720" w:firstLine="273"/>
        <w:jc w:val="both"/>
        <w:rPr>
          <w:rFonts w:ascii="Times New Roman" w:hAnsi="Times New Roman" w:cs="Times New Roman"/>
          <w:b w:val="0"/>
          <w:sz w:val="24"/>
        </w:rPr>
      </w:pPr>
      <w:r w:rsidRPr="00143B27">
        <w:rPr>
          <w:rFonts w:ascii="Times New Roman" w:hAnsi="Times New Roman" w:cs="Times New Roman"/>
          <w:b w:val="0"/>
          <w:sz w:val="24"/>
        </w:rPr>
        <w:t>Mbarështimi i dosave 2-5 krerë;</w:t>
      </w:r>
    </w:p>
    <w:p w:rsidR="00346578" w:rsidRPr="00143B27" w:rsidRDefault="00346578" w:rsidP="00346578">
      <w:pPr>
        <w:tabs>
          <w:tab w:val="clear" w:pos="720"/>
          <w:tab w:val="left" w:pos="1276"/>
          <w:tab w:val="left" w:pos="1560"/>
        </w:tabs>
        <w:autoSpaceDE w:val="0"/>
        <w:autoSpaceDN w:val="0"/>
        <w:adjustRightInd w:val="0"/>
        <w:jc w:val="both"/>
        <w:rPr>
          <w:rFonts w:ascii="Times New Roman" w:hAnsi="Times New Roman" w:cs="Times New Roman"/>
          <w:b w:val="0"/>
          <w:color w:val="FF0000"/>
          <w:sz w:val="24"/>
        </w:rPr>
      </w:pPr>
    </w:p>
    <w:p w:rsidR="00346578" w:rsidRDefault="00346578" w:rsidP="00346578">
      <w:pPr>
        <w:pStyle w:val="ListParagraph"/>
        <w:numPr>
          <w:ilvl w:val="2"/>
          <w:numId w:val="7"/>
        </w:numPr>
        <w:tabs>
          <w:tab w:val="clear" w:pos="720"/>
          <w:tab w:val="left" w:pos="1276"/>
          <w:tab w:val="left" w:pos="1560"/>
        </w:tabs>
        <w:autoSpaceDE w:val="0"/>
        <w:autoSpaceDN w:val="0"/>
        <w:adjustRightInd w:val="0"/>
        <w:ind w:left="993" w:firstLine="0"/>
        <w:jc w:val="both"/>
        <w:rPr>
          <w:rFonts w:ascii="Times New Roman" w:hAnsi="Times New Roman" w:cs="Times New Roman"/>
          <w:b w:val="0"/>
          <w:sz w:val="24"/>
        </w:rPr>
      </w:pPr>
      <w:r w:rsidRPr="00E0762A">
        <w:rPr>
          <w:rFonts w:ascii="Times New Roman" w:hAnsi="Times New Roman" w:cs="Times New Roman"/>
          <w:b w:val="0"/>
          <w:sz w:val="24"/>
        </w:rPr>
        <w:t>Mbarështimi i gjedheve për majmëri s</w:t>
      </w:r>
      <w:r>
        <w:rPr>
          <w:rFonts w:ascii="Times New Roman" w:hAnsi="Times New Roman" w:cs="Times New Roman"/>
          <w:b w:val="0"/>
          <w:sz w:val="24"/>
        </w:rPr>
        <w:t>ipas teknologjive BIO prodhime - deri në 15 krerë</w:t>
      </w:r>
      <w:r w:rsidRPr="00E0762A">
        <w:rPr>
          <w:rFonts w:ascii="Times New Roman" w:hAnsi="Times New Roman" w:cs="Times New Roman"/>
          <w:b w:val="0"/>
          <w:sz w:val="24"/>
        </w:rPr>
        <w:t>;</w:t>
      </w:r>
    </w:p>
    <w:p w:rsidR="00346578" w:rsidRPr="00143B27" w:rsidRDefault="00346578" w:rsidP="00346578">
      <w:pPr>
        <w:tabs>
          <w:tab w:val="clear" w:pos="720"/>
          <w:tab w:val="left" w:pos="1276"/>
          <w:tab w:val="left" w:pos="1560"/>
        </w:tabs>
        <w:autoSpaceDE w:val="0"/>
        <w:autoSpaceDN w:val="0"/>
        <w:adjustRightInd w:val="0"/>
        <w:jc w:val="both"/>
        <w:rPr>
          <w:rFonts w:ascii="Times New Roman" w:hAnsi="Times New Roman" w:cs="Times New Roman"/>
          <w:b w:val="0"/>
          <w:sz w:val="24"/>
        </w:rPr>
      </w:pPr>
    </w:p>
    <w:p w:rsidR="00346578" w:rsidRDefault="00346578" w:rsidP="00346578">
      <w:pPr>
        <w:pStyle w:val="ListParagraph"/>
        <w:numPr>
          <w:ilvl w:val="2"/>
          <w:numId w:val="7"/>
        </w:numPr>
        <w:tabs>
          <w:tab w:val="clear" w:pos="720"/>
          <w:tab w:val="left" w:pos="1276"/>
          <w:tab w:val="left" w:pos="1560"/>
        </w:tabs>
        <w:autoSpaceDE w:val="0"/>
        <w:autoSpaceDN w:val="0"/>
        <w:adjustRightInd w:val="0"/>
        <w:ind w:left="993" w:firstLine="0"/>
        <w:jc w:val="both"/>
        <w:rPr>
          <w:rFonts w:ascii="Times New Roman" w:hAnsi="Times New Roman" w:cs="Times New Roman"/>
          <w:b w:val="0"/>
          <w:sz w:val="24"/>
        </w:rPr>
      </w:pPr>
      <w:r w:rsidRPr="00E0762A">
        <w:rPr>
          <w:rFonts w:ascii="Times New Roman" w:hAnsi="Times New Roman" w:cs="Times New Roman"/>
          <w:b w:val="0"/>
          <w:sz w:val="24"/>
        </w:rPr>
        <w:t xml:space="preserve">Mbështetja e fermerëve me nga 10 krerë </w:t>
      </w:r>
      <w:r>
        <w:rPr>
          <w:rFonts w:ascii="Times New Roman" w:hAnsi="Times New Roman" w:cs="Times New Roman"/>
          <w:b w:val="0"/>
          <w:sz w:val="24"/>
        </w:rPr>
        <w:t>të imëtave - dele dhe dhive qumështore</w:t>
      </w:r>
      <w:r w:rsidRPr="00E0762A">
        <w:rPr>
          <w:rFonts w:ascii="Times New Roman" w:hAnsi="Times New Roman" w:cs="Times New Roman"/>
          <w:b w:val="0"/>
          <w:sz w:val="24"/>
        </w:rPr>
        <w:t>;</w:t>
      </w:r>
    </w:p>
    <w:p w:rsidR="00346578" w:rsidRPr="00143B27" w:rsidRDefault="00346578" w:rsidP="00346578">
      <w:pPr>
        <w:tabs>
          <w:tab w:val="clear" w:pos="720"/>
          <w:tab w:val="left" w:pos="1276"/>
          <w:tab w:val="left" w:pos="1560"/>
        </w:tabs>
        <w:autoSpaceDE w:val="0"/>
        <w:autoSpaceDN w:val="0"/>
        <w:adjustRightInd w:val="0"/>
        <w:jc w:val="both"/>
        <w:rPr>
          <w:rFonts w:ascii="Times New Roman" w:hAnsi="Times New Roman" w:cs="Times New Roman"/>
          <w:b w:val="0"/>
          <w:sz w:val="24"/>
        </w:rPr>
      </w:pPr>
    </w:p>
    <w:p w:rsidR="00346578" w:rsidRDefault="00346578" w:rsidP="00346578">
      <w:pPr>
        <w:pStyle w:val="ListParagraph"/>
        <w:numPr>
          <w:ilvl w:val="2"/>
          <w:numId w:val="7"/>
        </w:numPr>
        <w:tabs>
          <w:tab w:val="clear" w:pos="720"/>
          <w:tab w:val="left" w:pos="1276"/>
          <w:tab w:val="left" w:pos="1560"/>
        </w:tabs>
        <w:autoSpaceDE w:val="0"/>
        <w:autoSpaceDN w:val="0"/>
        <w:adjustRightInd w:val="0"/>
        <w:ind w:left="720" w:firstLine="273"/>
        <w:jc w:val="both"/>
        <w:rPr>
          <w:rFonts w:ascii="Times New Roman" w:hAnsi="Times New Roman" w:cs="Times New Roman"/>
          <w:b w:val="0"/>
          <w:sz w:val="24"/>
        </w:rPr>
      </w:pPr>
      <w:r w:rsidRPr="00E0762A">
        <w:rPr>
          <w:rFonts w:ascii="Times New Roman" w:hAnsi="Times New Roman" w:cs="Times New Roman"/>
          <w:b w:val="0"/>
          <w:sz w:val="24"/>
        </w:rPr>
        <w:t>Prodh</w:t>
      </w:r>
      <w:r>
        <w:rPr>
          <w:rFonts w:ascii="Times New Roman" w:hAnsi="Times New Roman" w:cs="Times New Roman"/>
          <w:b w:val="0"/>
          <w:sz w:val="24"/>
        </w:rPr>
        <w:t>imi  vezëve organike të pulave - 500 pula</w:t>
      </w:r>
      <w:r w:rsidRPr="00E0762A">
        <w:rPr>
          <w:rFonts w:ascii="Times New Roman" w:hAnsi="Times New Roman" w:cs="Times New Roman"/>
          <w:b w:val="0"/>
          <w:sz w:val="24"/>
        </w:rPr>
        <w:t>;</w:t>
      </w:r>
    </w:p>
    <w:p w:rsidR="00346578" w:rsidRDefault="00346578" w:rsidP="00346578">
      <w:pPr>
        <w:pStyle w:val="ListParagraph"/>
        <w:tabs>
          <w:tab w:val="clear" w:pos="720"/>
          <w:tab w:val="left" w:pos="1276"/>
          <w:tab w:val="left" w:pos="1560"/>
        </w:tabs>
        <w:autoSpaceDE w:val="0"/>
        <w:autoSpaceDN w:val="0"/>
        <w:adjustRightInd w:val="0"/>
        <w:ind w:left="993"/>
        <w:jc w:val="both"/>
        <w:rPr>
          <w:rFonts w:ascii="Times New Roman" w:hAnsi="Times New Roman" w:cs="Times New Roman"/>
          <w:b w:val="0"/>
          <w:sz w:val="24"/>
        </w:rPr>
      </w:pPr>
    </w:p>
    <w:p w:rsidR="00346578" w:rsidRPr="00CC6999" w:rsidRDefault="00346578" w:rsidP="00346578">
      <w:pPr>
        <w:pStyle w:val="ListParagraph"/>
        <w:numPr>
          <w:ilvl w:val="2"/>
          <w:numId w:val="7"/>
        </w:numPr>
        <w:tabs>
          <w:tab w:val="clear" w:pos="720"/>
          <w:tab w:val="left" w:pos="1276"/>
          <w:tab w:val="left" w:pos="1560"/>
        </w:tabs>
        <w:autoSpaceDE w:val="0"/>
        <w:autoSpaceDN w:val="0"/>
        <w:adjustRightInd w:val="0"/>
        <w:ind w:left="720" w:firstLine="273"/>
        <w:jc w:val="both"/>
        <w:rPr>
          <w:rFonts w:ascii="Times New Roman" w:hAnsi="Times New Roman" w:cs="Times New Roman"/>
          <w:b w:val="0"/>
          <w:sz w:val="24"/>
        </w:rPr>
      </w:pPr>
      <w:r w:rsidRPr="00E0762A">
        <w:rPr>
          <w:rFonts w:ascii="Times New Roman" w:hAnsi="Times New Roman" w:cs="Times New Roman"/>
          <w:b w:val="0"/>
          <w:sz w:val="24"/>
        </w:rPr>
        <w:t xml:space="preserve">Shoqëri bletësh </w:t>
      </w:r>
      <w:r>
        <w:rPr>
          <w:rFonts w:ascii="Times New Roman" w:hAnsi="Times New Roman" w:cs="Times New Roman"/>
          <w:b w:val="0"/>
          <w:sz w:val="24"/>
        </w:rPr>
        <w:t>-10 shoqëri për familje</w:t>
      </w:r>
      <w:r w:rsidRPr="00E0762A">
        <w:rPr>
          <w:rFonts w:ascii="Times New Roman" w:hAnsi="Times New Roman" w:cs="Times New Roman"/>
          <w:b w:val="0"/>
          <w:sz w:val="24"/>
        </w:rPr>
        <w:t>.</w:t>
      </w:r>
    </w:p>
    <w:p w:rsidR="00346578" w:rsidRDefault="00346578" w:rsidP="00346578">
      <w:pPr>
        <w:pStyle w:val="Heading1"/>
        <w:numPr>
          <w:ilvl w:val="1"/>
          <w:numId w:val="7"/>
        </w:numPr>
        <w:ind w:left="360"/>
        <w:jc w:val="both"/>
        <w:rPr>
          <w:rFonts w:ascii="Times New Roman" w:hAnsi="Times New Roman"/>
          <w:b w:val="0"/>
          <w:sz w:val="24"/>
          <w:szCs w:val="24"/>
        </w:rPr>
      </w:pPr>
      <w:r>
        <w:rPr>
          <w:rFonts w:ascii="Times New Roman" w:hAnsi="Times New Roman"/>
          <w:b w:val="0"/>
          <w:sz w:val="24"/>
          <w:szCs w:val="24"/>
        </w:rPr>
        <w:t xml:space="preserve"> </w:t>
      </w:r>
      <w:r w:rsidRPr="00E0762A">
        <w:rPr>
          <w:rFonts w:ascii="Times New Roman" w:hAnsi="Times New Roman"/>
          <w:b w:val="0"/>
          <w:sz w:val="24"/>
          <w:szCs w:val="24"/>
        </w:rPr>
        <w:t xml:space="preserve">Kultivuesit </w:t>
      </w:r>
      <w:r>
        <w:rPr>
          <w:rFonts w:ascii="Times New Roman" w:hAnsi="Times New Roman"/>
          <w:b w:val="0"/>
          <w:sz w:val="24"/>
          <w:szCs w:val="24"/>
        </w:rPr>
        <w:t>e peshkut dhe investimet në hurdha të</w:t>
      </w:r>
      <w:r w:rsidRPr="00E0762A">
        <w:rPr>
          <w:rFonts w:ascii="Times New Roman" w:hAnsi="Times New Roman"/>
          <w:b w:val="0"/>
          <w:sz w:val="24"/>
          <w:szCs w:val="24"/>
        </w:rPr>
        <w:t xml:space="preserve"> peshqve</w:t>
      </w:r>
      <w:r>
        <w:rPr>
          <w:rFonts w:ascii="Times New Roman" w:hAnsi="Times New Roman"/>
          <w:b w:val="0"/>
          <w:sz w:val="24"/>
          <w:szCs w:val="24"/>
        </w:rPr>
        <w:t>:</w:t>
      </w:r>
    </w:p>
    <w:p w:rsidR="00346578" w:rsidRPr="00CC6999" w:rsidRDefault="00346578" w:rsidP="00346578"/>
    <w:p w:rsidR="00346578" w:rsidRPr="00CC6999" w:rsidRDefault="00346578" w:rsidP="00346578">
      <w:pPr>
        <w:pStyle w:val="ListParagraph"/>
        <w:numPr>
          <w:ilvl w:val="2"/>
          <w:numId w:val="7"/>
        </w:numPr>
        <w:tabs>
          <w:tab w:val="left" w:pos="1418"/>
          <w:tab w:val="left" w:pos="1560"/>
        </w:tabs>
        <w:ind w:left="720" w:firstLine="273"/>
        <w:jc w:val="both"/>
        <w:rPr>
          <w:rFonts w:ascii="Times New Roman" w:hAnsi="Times New Roman" w:cs="Times New Roman"/>
          <w:b w:val="0"/>
          <w:sz w:val="24"/>
        </w:rPr>
      </w:pPr>
      <w:r>
        <w:rPr>
          <w:rFonts w:ascii="Times New Roman" w:hAnsi="Times New Roman" w:cs="Times New Roman"/>
          <w:b w:val="0"/>
          <w:sz w:val="24"/>
        </w:rPr>
        <w:t>Te gjitha investimet që</w:t>
      </w:r>
      <w:r w:rsidRPr="008372F7">
        <w:rPr>
          <w:rFonts w:ascii="Times New Roman" w:hAnsi="Times New Roman" w:cs="Times New Roman"/>
          <w:b w:val="0"/>
          <w:sz w:val="24"/>
        </w:rPr>
        <w:t xml:space="preserve"> ndërl</w:t>
      </w:r>
      <w:r>
        <w:rPr>
          <w:rFonts w:ascii="Times New Roman" w:hAnsi="Times New Roman" w:cs="Times New Roman"/>
          <w:b w:val="0"/>
          <w:sz w:val="24"/>
        </w:rPr>
        <w:t>idhën me ndërtimin e hurdhave të</w:t>
      </w:r>
      <w:r w:rsidRPr="008372F7">
        <w:rPr>
          <w:rFonts w:ascii="Times New Roman" w:hAnsi="Times New Roman" w:cs="Times New Roman"/>
          <w:b w:val="0"/>
          <w:sz w:val="24"/>
        </w:rPr>
        <w:t xml:space="preserve"> peshqve</w:t>
      </w:r>
      <w:r>
        <w:rPr>
          <w:rFonts w:ascii="Times New Roman" w:hAnsi="Times New Roman" w:cs="Times New Roman"/>
          <w:b w:val="0"/>
          <w:sz w:val="24"/>
        </w:rPr>
        <w:t>.</w:t>
      </w:r>
    </w:p>
    <w:p w:rsidR="00346578" w:rsidRDefault="00346578" w:rsidP="00346578">
      <w:pPr>
        <w:pStyle w:val="Heading1"/>
        <w:numPr>
          <w:ilvl w:val="1"/>
          <w:numId w:val="7"/>
        </w:numPr>
        <w:ind w:left="360"/>
        <w:jc w:val="both"/>
        <w:rPr>
          <w:rFonts w:ascii="Times New Roman" w:hAnsi="Times New Roman"/>
          <w:b w:val="0"/>
          <w:sz w:val="24"/>
          <w:szCs w:val="24"/>
        </w:rPr>
      </w:pPr>
      <w:r w:rsidRPr="00E0762A">
        <w:rPr>
          <w:rFonts w:ascii="Times New Roman" w:hAnsi="Times New Roman"/>
          <w:b w:val="0"/>
          <w:sz w:val="24"/>
          <w:szCs w:val="24"/>
        </w:rPr>
        <w:t xml:space="preserve">Kultivuesit dhe grumbulluesit e </w:t>
      </w:r>
      <w:r>
        <w:rPr>
          <w:rFonts w:ascii="Times New Roman" w:hAnsi="Times New Roman"/>
          <w:b w:val="0"/>
          <w:sz w:val="24"/>
          <w:szCs w:val="24"/>
        </w:rPr>
        <w:t>produkteve</w:t>
      </w:r>
      <w:r w:rsidRPr="00E0762A">
        <w:rPr>
          <w:rFonts w:ascii="Times New Roman" w:hAnsi="Times New Roman"/>
          <w:b w:val="0"/>
          <w:sz w:val="24"/>
          <w:szCs w:val="24"/>
        </w:rPr>
        <w:t xml:space="preserve"> pyjore jo drusor</w:t>
      </w:r>
      <w:r>
        <w:rPr>
          <w:rFonts w:ascii="Times New Roman" w:hAnsi="Times New Roman"/>
          <w:b w:val="0"/>
          <w:sz w:val="24"/>
          <w:szCs w:val="24"/>
        </w:rPr>
        <w:t>e</w:t>
      </w:r>
      <w:r w:rsidRPr="00E0762A">
        <w:rPr>
          <w:rFonts w:ascii="Times New Roman" w:hAnsi="Times New Roman"/>
          <w:b w:val="0"/>
          <w:sz w:val="24"/>
          <w:szCs w:val="24"/>
        </w:rPr>
        <w:t xml:space="preserve"> dhe bimëve aromatike</w:t>
      </w:r>
      <w:r>
        <w:rPr>
          <w:rFonts w:ascii="Times New Roman" w:hAnsi="Times New Roman"/>
          <w:b w:val="0"/>
          <w:sz w:val="24"/>
          <w:szCs w:val="24"/>
        </w:rPr>
        <w:t>:</w:t>
      </w:r>
    </w:p>
    <w:p w:rsidR="00346578" w:rsidRPr="00BC4029" w:rsidRDefault="00346578" w:rsidP="00346578"/>
    <w:p w:rsidR="00346578" w:rsidRDefault="00346578" w:rsidP="00346578">
      <w:pPr>
        <w:pStyle w:val="ListParagraph"/>
        <w:numPr>
          <w:ilvl w:val="2"/>
          <w:numId w:val="7"/>
        </w:numPr>
        <w:tabs>
          <w:tab w:val="clear" w:pos="720"/>
          <w:tab w:val="left" w:pos="993"/>
          <w:tab w:val="left" w:pos="1418"/>
          <w:tab w:val="left" w:pos="1560"/>
        </w:tabs>
        <w:ind w:left="993" w:firstLine="0"/>
        <w:jc w:val="both"/>
        <w:rPr>
          <w:rFonts w:ascii="Times New Roman" w:hAnsi="Times New Roman" w:cs="Times New Roman"/>
          <w:b w:val="0"/>
          <w:sz w:val="24"/>
        </w:rPr>
      </w:pPr>
      <w:r w:rsidRPr="008372F7">
        <w:rPr>
          <w:rFonts w:ascii="Times New Roman" w:hAnsi="Times New Roman" w:cs="Times New Roman"/>
          <w:b w:val="0"/>
          <w:sz w:val="24"/>
        </w:rPr>
        <w:t xml:space="preserve">MBPZHR do të mbështes investimet në sektorin e </w:t>
      </w:r>
      <w:r>
        <w:rPr>
          <w:rFonts w:ascii="Times New Roman" w:hAnsi="Times New Roman" w:cs="Times New Roman"/>
          <w:b w:val="0"/>
          <w:sz w:val="24"/>
        </w:rPr>
        <w:t>produkteve</w:t>
      </w:r>
      <w:r w:rsidRPr="008372F7">
        <w:rPr>
          <w:rFonts w:ascii="Times New Roman" w:hAnsi="Times New Roman" w:cs="Times New Roman"/>
          <w:b w:val="0"/>
          <w:sz w:val="24"/>
        </w:rPr>
        <w:t xml:space="preserve"> pyjor</w:t>
      </w:r>
      <w:r>
        <w:rPr>
          <w:rFonts w:ascii="Times New Roman" w:hAnsi="Times New Roman" w:cs="Times New Roman"/>
          <w:b w:val="0"/>
          <w:sz w:val="24"/>
        </w:rPr>
        <w:t>e</w:t>
      </w:r>
      <w:r w:rsidRPr="008372F7">
        <w:rPr>
          <w:rFonts w:ascii="Times New Roman" w:hAnsi="Times New Roman" w:cs="Times New Roman"/>
          <w:b w:val="0"/>
          <w:sz w:val="24"/>
        </w:rPr>
        <w:t xml:space="preserve"> jo drusor</w:t>
      </w:r>
      <w:r>
        <w:rPr>
          <w:rFonts w:ascii="Times New Roman" w:hAnsi="Times New Roman" w:cs="Times New Roman"/>
          <w:b w:val="0"/>
          <w:sz w:val="24"/>
        </w:rPr>
        <w:t>e</w:t>
      </w:r>
      <w:r w:rsidRPr="008372F7">
        <w:rPr>
          <w:rFonts w:ascii="Times New Roman" w:hAnsi="Times New Roman" w:cs="Times New Roman"/>
          <w:b w:val="0"/>
          <w:sz w:val="24"/>
        </w:rPr>
        <w:t xml:space="preserve"> dhe bimëve aromatike. Investimet në këtë nën masë do </w:t>
      </w:r>
      <w:r>
        <w:rPr>
          <w:rFonts w:ascii="Times New Roman" w:hAnsi="Times New Roman" w:cs="Times New Roman"/>
          <w:b w:val="0"/>
          <w:sz w:val="24"/>
        </w:rPr>
        <w:t>të kontribuojnë në zhvillimin të mëtejmë të</w:t>
      </w:r>
      <w:r w:rsidRPr="008372F7">
        <w:rPr>
          <w:rFonts w:ascii="Times New Roman" w:hAnsi="Times New Roman" w:cs="Times New Roman"/>
          <w:b w:val="0"/>
          <w:sz w:val="24"/>
        </w:rPr>
        <w:t xml:space="preserve"> këti</w:t>
      </w:r>
      <w:r>
        <w:rPr>
          <w:rFonts w:ascii="Times New Roman" w:hAnsi="Times New Roman" w:cs="Times New Roman"/>
          <w:b w:val="0"/>
          <w:sz w:val="24"/>
        </w:rPr>
        <w:t>j sektori i cili konsiderohet të jetë sektor me prioritet të</w:t>
      </w:r>
      <w:r w:rsidRPr="008372F7">
        <w:rPr>
          <w:rFonts w:ascii="Times New Roman" w:hAnsi="Times New Roman" w:cs="Times New Roman"/>
          <w:b w:val="0"/>
          <w:sz w:val="24"/>
        </w:rPr>
        <w:t xml:space="preserve"> lart strategjik, s</w:t>
      </w:r>
      <w:r>
        <w:rPr>
          <w:rFonts w:ascii="Times New Roman" w:hAnsi="Times New Roman" w:cs="Times New Roman"/>
          <w:b w:val="0"/>
          <w:sz w:val="24"/>
        </w:rPr>
        <w:t>idomos në eksport të këtyre produkteve, me çka do të kontribuon direkt në</w:t>
      </w:r>
      <w:r w:rsidRPr="008372F7">
        <w:rPr>
          <w:rFonts w:ascii="Times New Roman" w:hAnsi="Times New Roman" w:cs="Times New Roman"/>
          <w:b w:val="0"/>
          <w:sz w:val="24"/>
        </w:rPr>
        <w:t xml:space="preserve"> përmirësimin e bilancit</w:t>
      </w:r>
      <w:r>
        <w:rPr>
          <w:rFonts w:ascii="Times New Roman" w:hAnsi="Times New Roman" w:cs="Times New Roman"/>
          <w:b w:val="0"/>
          <w:sz w:val="24"/>
        </w:rPr>
        <w:t xml:space="preserve"> tregtar;</w:t>
      </w:r>
    </w:p>
    <w:p w:rsidR="00346578" w:rsidRDefault="00346578" w:rsidP="00346578">
      <w:pPr>
        <w:pStyle w:val="ListParagraph"/>
        <w:tabs>
          <w:tab w:val="clear" w:pos="720"/>
          <w:tab w:val="left" w:pos="993"/>
          <w:tab w:val="left" w:pos="1418"/>
          <w:tab w:val="left" w:pos="1560"/>
        </w:tabs>
        <w:ind w:left="993"/>
        <w:jc w:val="both"/>
        <w:rPr>
          <w:rFonts w:ascii="Times New Roman" w:hAnsi="Times New Roman" w:cs="Times New Roman"/>
          <w:b w:val="0"/>
          <w:sz w:val="24"/>
        </w:rPr>
      </w:pPr>
    </w:p>
    <w:p w:rsidR="00346578" w:rsidRDefault="00346578" w:rsidP="00346578">
      <w:pPr>
        <w:pStyle w:val="ListParagraph"/>
        <w:numPr>
          <w:ilvl w:val="2"/>
          <w:numId w:val="7"/>
        </w:numPr>
        <w:tabs>
          <w:tab w:val="clear" w:pos="720"/>
          <w:tab w:val="left" w:pos="993"/>
          <w:tab w:val="left" w:pos="1418"/>
          <w:tab w:val="left" w:pos="1560"/>
        </w:tabs>
        <w:ind w:left="993" w:firstLine="0"/>
        <w:jc w:val="both"/>
        <w:rPr>
          <w:rFonts w:ascii="Times New Roman" w:hAnsi="Times New Roman" w:cs="Times New Roman"/>
          <w:b w:val="0"/>
          <w:sz w:val="24"/>
        </w:rPr>
      </w:pPr>
      <w:r>
        <w:rPr>
          <w:rFonts w:ascii="Times New Roman" w:hAnsi="Times New Roman" w:cs="Times New Roman"/>
          <w:b w:val="0"/>
          <w:sz w:val="24"/>
        </w:rPr>
        <w:t xml:space="preserve">Bimët mjekësore dhe aromatike </w:t>
      </w:r>
      <w:r w:rsidRPr="008372F7">
        <w:rPr>
          <w:rFonts w:ascii="Times New Roman" w:hAnsi="Times New Roman" w:cs="Times New Roman"/>
          <w:b w:val="0"/>
          <w:sz w:val="24"/>
        </w:rPr>
        <w:t>kultiv</w:t>
      </w:r>
      <w:r>
        <w:rPr>
          <w:rFonts w:ascii="Times New Roman" w:hAnsi="Times New Roman" w:cs="Times New Roman"/>
          <w:b w:val="0"/>
          <w:sz w:val="24"/>
        </w:rPr>
        <w:t xml:space="preserve">imi i bimëve mjekësore si: </w:t>
      </w:r>
      <w:proofErr w:type="spellStart"/>
      <w:r w:rsidRPr="008372F7">
        <w:rPr>
          <w:rFonts w:ascii="Times New Roman" w:hAnsi="Times New Roman" w:cs="Times New Roman"/>
          <w:b w:val="0"/>
          <w:sz w:val="24"/>
        </w:rPr>
        <w:t>aguliqja</w:t>
      </w:r>
      <w:proofErr w:type="spellEnd"/>
      <w:r w:rsidRPr="008372F7">
        <w:rPr>
          <w:rFonts w:ascii="Times New Roman" w:hAnsi="Times New Roman" w:cs="Times New Roman"/>
          <w:b w:val="0"/>
          <w:sz w:val="24"/>
        </w:rPr>
        <w:t xml:space="preserve">, </w:t>
      </w:r>
      <w:proofErr w:type="spellStart"/>
      <w:r w:rsidRPr="008372F7">
        <w:rPr>
          <w:rFonts w:ascii="Times New Roman" w:hAnsi="Times New Roman" w:cs="Times New Roman"/>
          <w:b w:val="0"/>
          <w:sz w:val="24"/>
        </w:rPr>
        <w:t>mullaga</w:t>
      </w:r>
      <w:proofErr w:type="spellEnd"/>
      <w:r w:rsidRPr="008372F7">
        <w:rPr>
          <w:rFonts w:ascii="Times New Roman" w:hAnsi="Times New Roman" w:cs="Times New Roman"/>
          <w:b w:val="0"/>
          <w:sz w:val="24"/>
        </w:rPr>
        <w:t>, kamomili, rozmari</w:t>
      </w:r>
      <w:r>
        <w:rPr>
          <w:rFonts w:ascii="Times New Roman" w:hAnsi="Times New Roman" w:cs="Times New Roman"/>
          <w:b w:val="0"/>
          <w:sz w:val="24"/>
        </w:rPr>
        <w:t xml:space="preserve">na, </w:t>
      </w:r>
      <w:proofErr w:type="spellStart"/>
      <w:r>
        <w:rPr>
          <w:rFonts w:ascii="Times New Roman" w:hAnsi="Times New Roman" w:cs="Times New Roman"/>
          <w:b w:val="0"/>
          <w:sz w:val="24"/>
        </w:rPr>
        <w:t>aronija</w:t>
      </w:r>
      <w:proofErr w:type="spellEnd"/>
      <w:r>
        <w:rPr>
          <w:rFonts w:ascii="Times New Roman" w:hAnsi="Times New Roman" w:cs="Times New Roman"/>
          <w:b w:val="0"/>
          <w:sz w:val="24"/>
        </w:rPr>
        <w:t>, menta, karafili;</w:t>
      </w:r>
    </w:p>
    <w:p w:rsidR="00346578" w:rsidRPr="00143B27" w:rsidRDefault="00346578" w:rsidP="00346578">
      <w:pPr>
        <w:tabs>
          <w:tab w:val="clear" w:pos="720"/>
          <w:tab w:val="left" w:pos="993"/>
          <w:tab w:val="left" w:pos="1418"/>
          <w:tab w:val="left" w:pos="1560"/>
        </w:tabs>
        <w:jc w:val="both"/>
        <w:rPr>
          <w:rFonts w:ascii="Times New Roman" w:hAnsi="Times New Roman" w:cs="Times New Roman"/>
          <w:b w:val="0"/>
          <w:sz w:val="24"/>
        </w:rPr>
      </w:pPr>
    </w:p>
    <w:p w:rsidR="00346578" w:rsidRPr="008372F7" w:rsidRDefault="00346578" w:rsidP="00346578">
      <w:pPr>
        <w:pStyle w:val="ListParagraph"/>
        <w:numPr>
          <w:ilvl w:val="2"/>
          <w:numId w:val="7"/>
        </w:numPr>
        <w:tabs>
          <w:tab w:val="clear" w:pos="720"/>
          <w:tab w:val="left" w:pos="993"/>
          <w:tab w:val="left" w:pos="1418"/>
          <w:tab w:val="left" w:pos="1560"/>
        </w:tabs>
        <w:ind w:left="993" w:firstLine="0"/>
        <w:jc w:val="both"/>
        <w:rPr>
          <w:rFonts w:ascii="Times New Roman" w:hAnsi="Times New Roman" w:cs="Times New Roman"/>
          <w:b w:val="0"/>
          <w:sz w:val="24"/>
        </w:rPr>
      </w:pPr>
      <w:r w:rsidRPr="008372F7">
        <w:rPr>
          <w:rFonts w:ascii="Times New Roman" w:hAnsi="Times New Roman" w:cs="Times New Roman"/>
          <w:b w:val="0"/>
          <w:sz w:val="24"/>
        </w:rPr>
        <w:t xml:space="preserve">Pajisje për terje dhe pajisjet për përpunim të bimëve mjekësore dhe aromatike  </w:t>
      </w:r>
    </w:p>
    <w:p w:rsidR="00346578" w:rsidRPr="00B80F98" w:rsidRDefault="00346578" w:rsidP="00346578">
      <w:pPr>
        <w:pStyle w:val="ListParagraph"/>
        <w:spacing w:line="276" w:lineRule="auto"/>
        <w:ind w:left="360" w:right="180"/>
        <w:rPr>
          <w:rFonts w:ascii="Times New Roman" w:hAnsi="Times New Roman" w:cs="Times New Roman"/>
          <w:color w:val="000000" w:themeColor="text1"/>
          <w:sz w:val="24"/>
        </w:rPr>
      </w:pPr>
    </w:p>
    <w:p w:rsidR="00346578" w:rsidRDefault="00346578" w:rsidP="00346578">
      <w:pPr>
        <w:spacing w:line="276" w:lineRule="auto"/>
        <w:ind w:left="360" w:right="18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Neni 4</w:t>
      </w:r>
    </w:p>
    <w:p w:rsidR="00346578" w:rsidRDefault="00346578" w:rsidP="00346578">
      <w:pPr>
        <w:pStyle w:val="ListParagraph"/>
        <w:tabs>
          <w:tab w:val="left" w:pos="900"/>
        </w:tabs>
        <w:spacing w:line="276" w:lineRule="auto"/>
        <w:ind w:left="360" w:right="180"/>
        <w:contextualSpacing/>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Shtrirja gjeografike</w:t>
      </w:r>
    </w:p>
    <w:p w:rsidR="00346578" w:rsidRDefault="00346578" w:rsidP="00346578">
      <w:pPr>
        <w:pStyle w:val="ListParagraph"/>
        <w:tabs>
          <w:tab w:val="left" w:pos="900"/>
        </w:tabs>
        <w:spacing w:line="276" w:lineRule="auto"/>
        <w:ind w:left="360" w:right="180"/>
        <w:contextualSpacing/>
        <w:jc w:val="center"/>
        <w:rPr>
          <w:rFonts w:ascii="Times New Roman" w:hAnsi="Times New Roman" w:cs="Times New Roman"/>
          <w:b w:val="0"/>
          <w:color w:val="000000" w:themeColor="text1"/>
          <w:sz w:val="24"/>
        </w:rPr>
      </w:pPr>
    </w:p>
    <w:p w:rsidR="00346578" w:rsidRDefault="00346578" w:rsidP="002F0FA8">
      <w:pPr>
        <w:pStyle w:val="ListParagraph"/>
        <w:numPr>
          <w:ilvl w:val="0"/>
          <w:numId w:val="46"/>
        </w:numPr>
        <w:tabs>
          <w:tab w:val="clear" w:pos="720"/>
          <w:tab w:val="left" w:pos="0"/>
          <w:tab w:val="left" w:pos="284"/>
        </w:tabs>
        <w:spacing w:line="276" w:lineRule="auto"/>
        <w:ind w:left="0" w:right="180" w:firstLine="0"/>
        <w:jc w:val="both"/>
        <w:rPr>
          <w:rFonts w:ascii="Times New Roman" w:hAnsi="Times New Roman" w:cs="Times New Roman"/>
          <w:b w:val="0"/>
          <w:color w:val="000000" w:themeColor="text1"/>
          <w:sz w:val="24"/>
        </w:rPr>
      </w:pPr>
      <w:r w:rsidRPr="00904123">
        <w:rPr>
          <w:rFonts w:ascii="Times New Roman" w:hAnsi="Times New Roman" w:cs="Times New Roman"/>
          <w:b w:val="0"/>
          <w:color w:val="000000" w:themeColor="text1"/>
          <w:sz w:val="24"/>
        </w:rPr>
        <w:t xml:space="preserve">Zbatimi i Programit të Veçantë “Zonat Rurale më pak të Zhvilluara” për vitin 2018 zbatohet në Regjionin e Mitrovicës Veriore. </w:t>
      </w:r>
    </w:p>
    <w:p w:rsidR="00346578" w:rsidRDefault="00346578" w:rsidP="00346578">
      <w:pPr>
        <w:pStyle w:val="ListParagraph"/>
        <w:tabs>
          <w:tab w:val="clear" w:pos="720"/>
          <w:tab w:val="left" w:pos="0"/>
          <w:tab w:val="left" w:pos="284"/>
        </w:tabs>
        <w:spacing w:line="276" w:lineRule="auto"/>
        <w:ind w:left="0" w:right="180"/>
        <w:jc w:val="both"/>
        <w:rPr>
          <w:rFonts w:ascii="Times New Roman" w:hAnsi="Times New Roman" w:cs="Times New Roman"/>
          <w:b w:val="0"/>
          <w:color w:val="000000" w:themeColor="text1"/>
          <w:sz w:val="24"/>
        </w:rPr>
      </w:pPr>
    </w:p>
    <w:p w:rsidR="00346578" w:rsidRDefault="00346578" w:rsidP="002F0FA8">
      <w:pPr>
        <w:pStyle w:val="ListParagraph"/>
        <w:numPr>
          <w:ilvl w:val="0"/>
          <w:numId w:val="46"/>
        </w:numPr>
        <w:tabs>
          <w:tab w:val="clear" w:pos="720"/>
          <w:tab w:val="left" w:pos="0"/>
          <w:tab w:val="left" w:pos="284"/>
        </w:tabs>
        <w:spacing w:line="276" w:lineRule="auto"/>
        <w:ind w:left="0" w:right="180" w:firstLine="0"/>
        <w:jc w:val="both"/>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Ky program do t</w:t>
      </w:r>
      <w:r w:rsidRPr="00904123">
        <w:rPr>
          <w:rFonts w:ascii="Times New Roman" w:hAnsi="Times New Roman" w:cs="Times New Roman"/>
          <w:b w:val="0"/>
          <w:color w:val="000000" w:themeColor="text1"/>
          <w:sz w:val="24"/>
        </w:rPr>
        <w:t>ë</w:t>
      </w:r>
      <w:r>
        <w:rPr>
          <w:rFonts w:ascii="Times New Roman" w:hAnsi="Times New Roman" w:cs="Times New Roman"/>
          <w:b w:val="0"/>
          <w:color w:val="000000" w:themeColor="text1"/>
          <w:sz w:val="24"/>
        </w:rPr>
        <w:t xml:space="preserve"> jet</w:t>
      </w:r>
      <w:r w:rsidRPr="00904123">
        <w:rPr>
          <w:rFonts w:ascii="Times New Roman" w:hAnsi="Times New Roman" w:cs="Times New Roman"/>
          <w:b w:val="0"/>
          <w:color w:val="000000" w:themeColor="text1"/>
          <w:sz w:val="24"/>
        </w:rPr>
        <w:t>ë</w:t>
      </w:r>
      <w:r>
        <w:rPr>
          <w:rFonts w:ascii="Times New Roman" w:hAnsi="Times New Roman" w:cs="Times New Roman"/>
          <w:b w:val="0"/>
          <w:color w:val="000000" w:themeColor="text1"/>
          <w:sz w:val="24"/>
        </w:rPr>
        <w:t xml:space="preserve"> </w:t>
      </w:r>
      <w:proofErr w:type="spellStart"/>
      <w:r>
        <w:rPr>
          <w:rFonts w:ascii="Times New Roman" w:hAnsi="Times New Roman" w:cs="Times New Roman"/>
          <w:b w:val="0"/>
          <w:color w:val="000000" w:themeColor="text1"/>
          <w:sz w:val="24"/>
        </w:rPr>
        <w:t>rotativ</w:t>
      </w:r>
      <w:proofErr w:type="spellEnd"/>
      <w:r>
        <w:rPr>
          <w:rFonts w:ascii="Times New Roman" w:hAnsi="Times New Roman" w:cs="Times New Roman"/>
          <w:b w:val="0"/>
          <w:color w:val="000000" w:themeColor="text1"/>
          <w:sz w:val="24"/>
        </w:rPr>
        <w:t xml:space="preserve"> dhe fillon me Rajonin e Mitrovic</w:t>
      </w:r>
      <w:r w:rsidRPr="00904123">
        <w:rPr>
          <w:rFonts w:ascii="Times New Roman" w:hAnsi="Times New Roman" w:cs="Times New Roman"/>
          <w:b w:val="0"/>
          <w:color w:val="000000" w:themeColor="text1"/>
          <w:sz w:val="24"/>
        </w:rPr>
        <w:t>ë</w:t>
      </w:r>
      <w:r>
        <w:rPr>
          <w:rFonts w:ascii="Times New Roman" w:hAnsi="Times New Roman" w:cs="Times New Roman"/>
          <w:b w:val="0"/>
          <w:color w:val="000000" w:themeColor="text1"/>
          <w:sz w:val="24"/>
        </w:rPr>
        <w:t>s s</w:t>
      </w:r>
      <w:r w:rsidRPr="00904123">
        <w:rPr>
          <w:rFonts w:ascii="Times New Roman" w:hAnsi="Times New Roman" w:cs="Times New Roman"/>
          <w:b w:val="0"/>
          <w:color w:val="000000" w:themeColor="text1"/>
          <w:sz w:val="24"/>
        </w:rPr>
        <w:t>ë</w:t>
      </w:r>
      <w:r>
        <w:rPr>
          <w:rFonts w:ascii="Times New Roman" w:hAnsi="Times New Roman" w:cs="Times New Roman"/>
          <w:b w:val="0"/>
          <w:color w:val="000000" w:themeColor="text1"/>
          <w:sz w:val="24"/>
        </w:rPr>
        <w:t xml:space="preserve"> veriut, duke vazhduar n</w:t>
      </w:r>
      <w:r w:rsidRPr="00904123">
        <w:rPr>
          <w:rFonts w:ascii="Times New Roman" w:hAnsi="Times New Roman" w:cs="Times New Roman"/>
          <w:b w:val="0"/>
          <w:color w:val="000000" w:themeColor="text1"/>
          <w:sz w:val="24"/>
        </w:rPr>
        <w:t>ë</w:t>
      </w:r>
      <w:r>
        <w:rPr>
          <w:rFonts w:ascii="Times New Roman" w:hAnsi="Times New Roman" w:cs="Times New Roman"/>
          <w:b w:val="0"/>
          <w:color w:val="000000" w:themeColor="text1"/>
          <w:sz w:val="24"/>
        </w:rPr>
        <w:t xml:space="preserve"> t</w:t>
      </w:r>
      <w:r w:rsidRPr="00904123">
        <w:rPr>
          <w:rFonts w:ascii="Times New Roman" w:hAnsi="Times New Roman" w:cs="Times New Roman"/>
          <w:b w:val="0"/>
          <w:color w:val="000000" w:themeColor="text1"/>
          <w:sz w:val="24"/>
        </w:rPr>
        <w:t>ë</w:t>
      </w:r>
      <w:r>
        <w:rPr>
          <w:rFonts w:ascii="Times New Roman" w:hAnsi="Times New Roman" w:cs="Times New Roman"/>
          <w:b w:val="0"/>
          <w:color w:val="000000" w:themeColor="text1"/>
          <w:sz w:val="24"/>
        </w:rPr>
        <w:t xml:space="preserve"> gjitha regjionet e Kosov</w:t>
      </w:r>
      <w:r w:rsidRPr="00904123">
        <w:rPr>
          <w:rFonts w:ascii="Times New Roman" w:hAnsi="Times New Roman" w:cs="Times New Roman"/>
          <w:b w:val="0"/>
          <w:color w:val="000000" w:themeColor="text1"/>
          <w:sz w:val="24"/>
        </w:rPr>
        <w:t>ë</w:t>
      </w:r>
      <w:r>
        <w:rPr>
          <w:rFonts w:ascii="Times New Roman" w:hAnsi="Times New Roman" w:cs="Times New Roman"/>
          <w:b w:val="0"/>
          <w:color w:val="000000" w:themeColor="text1"/>
          <w:sz w:val="24"/>
        </w:rPr>
        <w:t>s t</w:t>
      </w:r>
      <w:r w:rsidRPr="00904123">
        <w:rPr>
          <w:rFonts w:ascii="Times New Roman" w:hAnsi="Times New Roman" w:cs="Times New Roman"/>
          <w:b w:val="0"/>
          <w:color w:val="000000" w:themeColor="text1"/>
          <w:sz w:val="24"/>
        </w:rPr>
        <w:t>ë</w:t>
      </w:r>
      <w:r>
        <w:rPr>
          <w:rFonts w:ascii="Times New Roman" w:hAnsi="Times New Roman" w:cs="Times New Roman"/>
          <w:b w:val="0"/>
          <w:color w:val="000000" w:themeColor="text1"/>
          <w:sz w:val="24"/>
        </w:rPr>
        <w:t xml:space="preserve"> ndara sipas Ministris</w:t>
      </w:r>
      <w:r w:rsidRPr="00904123">
        <w:rPr>
          <w:rFonts w:ascii="Times New Roman" w:hAnsi="Times New Roman" w:cs="Times New Roman"/>
          <w:b w:val="0"/>
          <w:color w:val="000000" w:themeColor="text1"/>
          <w:sz w:val="24"/>
        </w:rPr>
        <w:t>ë</w:t>
      </w:r>
      <w:r>
        <w:rPr>
          <w:rFonts w:ascii="Times New Roman" w:hAnsi="Times New Roman" w:cs="Times New Roman"/>
          <w:b w:val="0"/>
          <w:color w:val="000000" w:themeColor="text1"/>
          <w:sz w:val="24"/>
        </w:rPr>
        <w:t xml:space="preserve"> s</w:t>
      </w:r>
      <w:r w:rsidRPr="00904123">
        <w:rPr>
          <w:rFonts w:ascii="Times New Roman" w:hAnsi="Times New Roman" w:cs="Times New Roman"/>
          <w:b w:val="0"/>
          <w:color w:val="000000" w:themeColor="text1"/>
          <w:sz w:val="24"/>
        </w:rPr>
        <w:t>ë</w:t>
      </w:r>
      <w:r>
        <w:rPr>
          <w:rFonts w:ascii="Times New Roman" w:hAnsi="Times New Roman" w:cs="Times New Roman"/>
          <w:b w:val="0"/>
          <w:color w:val="000000" w:themeColor="text1"/>
          <w:sz w:val="24"/>
        </w:rPr>
        <w:t xml:space="preserve"> Pun</w:t>
      </w:r>
      <w:r w:rsidRPr="00904123">
        <w:rPr>
          <w:rFonts w:ascii="Times New Roman" w:hAnsi="Times New Roman" w:cs="Times New Roman"/>
          <w:b w:val="0"/>
          <w:color w:val="000000" w:themeColor="text1"/>
          <w:sz w:val="24"/>
        </w:rPr>
        <w:t>ë</w:t>
      </w:r>
      <w:r>
        <w:rPr>
          <w:rFonts w:ascii="Times New Roman" w:hAnsi="Times New Roman" w:cs="Times New Roman"/>
          <w:b w:val="0"/>
          <w:color w:val="000000" w:themeColor="text1"/>
          <w:sz w:val="24"/>
        </w:rPr>
        <w:t>ve t</w:t>
      </w:r>
      <w:r w:rsidRPr="00904123">
        <w:rPr>
          <w:rFonts w:ascii="Times New Roman" w:hAnsi="Times New Roman" w:cs="Times New Roman"/>
          <w:b w:val="0"/>
          <w:color w:val="000000" w:themeColor="text1"/>
          <w:sz w:val="24"/>
        </w:rPr>
        <w:t>ë</w:t>
      </w:r>
      <w:r>
        <w:rPr>
          <w:rFonts w:ascii="Times New Roman" w:hAnsi="Times New Roman" w:cs="Times New Roman"/>
          <w:b w:val="0"/>
          <w:color w:val="000000" w:themeColor="text1"/>
          <w:sz w:val="24"/>
        </w:rPr>
        <w:t xml:space="preserve"> Brendshme. </w:t>
      </w:r>
    </w:p>
    <w:p w:rsidR="00346578" w:rsidRPr="00904123" w:rsidRDefault="00346578" w:rsidP="00346578">
      <w:pPr>
        <w:pStyle w:val="ListParagraph"/>
        <w:tabs>
          <w:tab w:val="clear" w:pos="720"/>
          <w:tab w:val="left" w:pos="0"/>
          <w:tab w:val="left" w:pos="284"/>
        </w:tabs>
        <w:spacing w:line="276" w:lineRule="auto"/>
        <w:ind w:left="0" w:right="180"/>
        <w:jc w:val="both"/>
        <w:rPr>
          <w:rFonts w:ascii="Times New Roman" w:hAnsi="Times New Roman" w:cs="Times New Roman"/>
          <w:b w:val="0"/>
          <w:color w:val="000000" w:themeColor="text1"/>
          <w:sz w:val="24"/>
        </w:rPr>
      </w:pPr>
    </w:p>
    <w:p w:rsidR="00346578" w:rsidRDefault="00346578" w:rsidP="00346578">
      <w:pPr>
        <w:keepNext/>
        <w:spacing w:line="276"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Neni 5</w:t>
      </w:r>
    </w:p>
    <w:p w:rsidR="00346578" w:rsidRPr="00946D2C" w:rsidRDefault="00346578" w:rsidP="00346578">
      <w:pPr>
        <w:pStyle w:val="Heading1"/>
        <w:tabs>
          <w:tab w:val="clear" w:pos="720"/>
        </w:tabs>
        <w:spacing w:before="0" w:after="0" w:line="276" w:lineRule="auto"/>
        <w:jc w:val="center"/>
        <w:rPr>
          <w:rFonts w:ascii="Times New Roman" w:hAnsi="Times New Roman"/>
          <w:sz w:val="24"/>
          <w:szCs w:val="24"/>
        </w:rPr>
      </w:pPr>
      <w:r w:rsidRPr="00946D2C">
        <w:rPr>
          <w:rFonts w:ascii="Times New Roman" w:hAnsi="Times New Roman"/>
          <w:sz w:val="24"/>
          <w:szCs w:val="24"/>
        </w:rPr>
        <w:t>Kriteret e përbashkëta të pranueshmërisë</w:t>
      </w:r>
    </w:p>
    <w:p w:rsidR="00346578" w:rsidRDefault="00346578" w:rsidP="00346578">
      <w:pPr>
        <w:keepNext/>
        <w:spacing w:line="276" w:lineRule="auto"/>
        <w:ind w:right="180"/>
        <w:jc w:val="center"/>
        <w:rPr>
          <w:rFonts w:ascii="Times New Roman" w:hAnsi="Times New Roman" w:cs="Times New Roman"/>
          <w:color w:val="000000" w:themeColor="text1"/>
          <w:sz w:val="24"/>
        </w:rPr>
      </w:pPr>
    </w:p>
    <w:p w:rsidR="00346578" w:rsidRDefault="00346578" w:rsidP="00346578">
      <w:pPr>
        <w:pStyle w:val="ListParagraph"/>
        <w:numPr>
          <w:ilvl w:val="0"/>
          <w:numId w:val="18"/>
        </w:numPr>
        <w:tabs>
          <w:tab w:val="clear" w:pos="720"/>
          <w:tab w:val="left" w:pos="0"/>
          <w:tab w:val="left" w:pos="284"/>
        </w:tabs>
        <w:ind w:left="0" w:firstLine="0"/>
        <w:jc w:val="both"/>
        <w:rPr>
          <w:rFonts w:ascii="Times New Roman" w:hAnsi="Times New Roman" w:cs="Times New Roman"/>
          <w:b w:val="0"/>
          <w:sz w:val="24"/>
        </w:rPr>
      </w:pPr>
      <w:r w:rsidRPr="00946D2C">
        <w:rPr>
          <w:rFonts w:ascii="Times New Roman" w:hAnsi="Times New Roman" w:cs="Times New Roman"/>
          <w:b w:val="0"/>
          <w:sz w:val="24"/>
        </w:rPr>
        <w:t xml:space="preserve">Nëse </w:t>
      </w:r>
      <w:proofErr w:type="spellStart"/>
      <w:r w:rsidRPr="00946D2C">
        <w:rPr>
          <w:rFonts w:ascii="Times New Roman" w:hAnsi="Times New Roman" w:cs="Times New Roman"/>
          <w:b w:val="0"/>
          <w:sz w:val="24"/>
        </w:rPr>
        <w:t>aplikuesi</w:t>
      </w:r>
      <w:proofErr w:type="spellEnd"/>
      <w:r w:rsidRPr="00946D2C">
        <w:rPr>
          <w:rFonts w:ascii="Times New Roman" w:hAnsi="Times New Roman" w:cs="Times New Roman"/>
          <w:b w:val="0"/>
          <w:sz w:val="24"/>
        </w:rPr>
        <w:t xml:space="preserve"> është person fizik, ai duhet të jetë së paku 18 vjeç, qe nuk i ka mbushur 61 vjet. Në rastin e ndërmarrjeve ky kriter nuk aplikohet;</w:t>
      </w:r>
    </w:p>
    <w:p w:rsidR="00346578" w:rsidRPr="00946D2C" w:rsidRDefault="00346578" w:rsidP="00346578">
      <w:pPr>
        <w:pStyle w:val="ListParagraph"/>
        <w:tabs>
          <w:tab w:val="clear" w:pos="720"/>
          <w:tab w:val="left" w:pos="0"/>
          <w:tab w:val="left" w:pos="284"/>
        </w:tabs>
        <w:ind w:left="0"/>
        <w:jc w:val="both"/>
        <w:rPr>
          <w:rFonts w:ascii="Times New Roman" w:hAnsi="Times New Roman" w:cs="Times New Roman"/>
          <w:b w:val="0"/>
          <w:sz w:val="24"/>
        </w:rPr>
      </w:pPr>
    </w:p>
    <w:p w:rsidR="00346578" w:rsidRDefault="00346578" w:rsidP="00346578">
      <w:pPr>
        <w:pStyle w:val="ListParagraph"/>
        <w:numPr>
          <w:ilvl w:val="0"/>
          <w:numId w:val="18"/>
        </w:numPr>
        <w:tabs>
          <w:tab w:val="clear" w:pos="720"/>
          <w:tab w:val="left" w:pos="0"/>
          <w:tab w:val="left" w:pos="284"/>
        </w:tabs>
        <w:ind w:left="0" w:firstLine="0"/>
        <w:jc w:val="both"/>
        <w:rPr>
          <w:rFonts w:ascii="Times New Roman" w:hAnsi="Times New Roman" w:cs="Times New Roman"/>
          <w:b w:val="0"/>
          <w:sz w:val="24"/>
        </w:rPr>
      </w:pPr>
      <w:r w:rsidRPr="00946D2C">
        <w:rPr>
          <w:rFonts w:ascii="Times New Roman" w:hAnsi="Times New Roman" w:cs="Times New Roman"/>
          <w:b w:val="0"/>
          <w:sz w:val="24"/>
        </w:rPr>
        <w:t>Personi fizik duhet ta ketë të përfunduar shkollimin e detyrues</w:t>
      </w:r>
      <w:r>
        <w:rPr>
          <w:rFonts w:ascii="Times New Roman" w:hAnsi="Times New Roman" w:cs="Times New Roman"/>
          <w:b w:val="0"/>
          <w:sz w:val="24"/>
        </w:rPr>
        <w:t xml:space="preserve">hëm elementar (8 ose 9 vjeçar). </w:t>
      </w:r>
      <w:r w:rsidRPr="00946D2C">
        <w:rPr>
          <w:rFonts w:ascii="Times New Roman" w:hAnsi="Times New Roman" w:cs="Times New Roman"/>
          <w:b w:val="0"/>
          <w:sz w:val="24"/>
        </w:rPr>
        <w:t xml:space="preserve">Në rastin e ndërmarrjeve, kërkesa e </w:t>
      </w:r>
      <w:r>
        <w:rPr>
          <w:rFonts w:ascii="Times New Roman" w:hAnsi="Times New Roman" w:cs="Times New Roman"/>
          <w:b w:val="0"/>
          <w:sz w:val="24"/>
        </w:rPr>
        <w:t>lart</w:t>
      </w:r>
      <w:r w:rsidRPr="00946D2C">
        <w:rPr>
          <w:rFonts w:ascii="Times New Roman" w:hAnsi="Times New Roman" w:cs="Times New Roman"/>
          <w:b w:val="0"/>
          <w:sz w:val="24"/>
        </w:rPr>
        <w:t>p</w:t>
      </w:r>
      <w:r>
        <w:rPr>
          <w:rFonts w:ascii="Times New Roman" w:hAnsi="Times New Roman" w:cs="Times New Roman"/>
          <w:b w:val="0"/>
          <w:sz w:val="24"/>
        </w:rPr>
        <w:t>ë</w:t>
      </w:r>
      <w:r w:rsidRPr="00946D2C">
        <w:rPr>
          <w:rFonts w:ascii="Times New Roman" w:hAnsi="Times New Roman" w:cs="Times New Roman"/>
          <w:b w:val="0"/>
          <w:sz w:val="24"/>
        </w:rPr>
        <w:t>r</w:t>
      </w:r>
      <w:r>
        <w:rPr>
          <w:rFonts w:ascii="Times New Roman" w:hAnsi="Times New Roman" w:cs="Times New Roman"/>
          <w:b w:val="0"/>
          <w:sz w:val="24"/>
        </w:rPr>
        <w:t xml:space="preserve">mendur </w:t>
      </w:r>
      <w:r w:rsidRPr="00946D2C">
        <w:rPr>
          <w:rFonts w:ascii="Times New Roman" w:hAnsi="Times New Roman" w:cs="Times New Roman"/>
          <w:b w:val="0"/>
          <w:sz w:val="24"/>
        </w:rPr>
        <w:t xml:space="preserve">vlen për pronarin ose për personin e autorizuar të ndërmarrjes. Personi i autorizuar duhet të ketë kontratë pune së paku edhe për tri  </w:t>
      </w:r>
      <w:r>
        <w:rPr>
          <w:rFonts w:ascii="Times New Roman" w:hAnsi="Times New Roman" w:cs="Times New Roman"/>
          <w:b w:val="0"/>
          <w:sz w:val="24"/>
        </w:rPr>
        <w:t>(3) vjet, pas momentit të aplikimit.</w:t>
      </w:r>
    </w:p>
    <w:p w:rsidR="00346578" w:rsidRPr="00946D2C" w:rsidRDefault="00346578" w:rsidP="00346578">
      <w:pPr>
        <w:pStyle w:val="ListParagraph"/>
        <w:tabs>
          <w:tab w:val="clear" w:pos="720"/>
          <w:tab w:val="left" w:pos="0"/>
          <w:tab w:val="left" w:pos="284"/>
        </w:tabs>
        <w:ind w:left="0"/>
        <w:jc w:val="both"/>
        <w:rPr>
          <w:rFonts w:ascii="Times New Roman" w:hAnsi="Times New Roman" w:cs="Times New Roman"/>
          <w:b w:val="0"/>
          <w:sz w:val="24"/>
        </w:rPr>
      </w:pPr>
    </w:p>
    <w:p w:rsidR="00346578" w:rsidRDefault="00346578" w:rsidP="00346578">
      <w:pPr>
        <w:pStyle w:val="ListParagraph"/>
        <w:numPr>
          <w:ilvl w:val="0"/>
          <w:numId w:val="18"/>
        </w:numPr>
        <w:tabs>
          <w:tab w:val="clear" w:pos="720"/>
          <w:tab w:val="left" w:pos="0"/>
          <w:tab w:val="left" w:pos="284"/>
        </w:tabs>
        <w:ind w:left="0" w:firstLine="0"/>
        <w:jc w:val="both"/>
        <w:rPr>
          <w:rFonts w:ascii="Times New Roman" w:hAnsi="Times New Roman" w:cs="Times New Roman"/>
          <w:b w:val="0"/>
          <w:sz w:val="24"/>
        </w:rPr>
      </w:pPr>
      <w:proofErr w:type="spellStart"/>
      <w:r w:rsidRPr="00946D2C">
        <w:rPr>
          <w:rFonts w:ascii="Times New Roman" w:hAnsi="Times New Roman" w:cs="Times New Roman"/>
          <w:b w:val="0"/>
          <w:sz w:val="24"/>
        </w:rPr>
        <w:lastRenderedPageBreak/>
        <w:t>Aplikuesit</w:t>
      </w:r>
      <w:proofErr w:type="spellEnd"/>
      <w:r w:rsidRPr="00946D2C">
        <w:rPr>
          <w:rFonts w:ascii="Times New Roman" w:hAnsi="Times New Roman" w:cs="Times New Roman"/>
          <w:b w:val="0"/>
          <w:sz w:val="24"/>
        </w:rPr>
        <w:t xml:space="preserve"> duhet t'i kenë të shlyera detyrimet tatimore dhe atë, personat fizik, tatimin në pronë, kurse ndërmarrjet, tatimin në të ardhura të korporatave dhe tati</w:t>
      </w:r>
      <w:r>
        <w:rPr>
          <w:rFonts w:ascii="Times New Roman" w:hAnsi="Times New Roman" w:cs="Times New Roman"/>
          <w:b w:val="0"/>
          <w:sz w:val="24"/>
        </w:rPr>
        <w:t>met e tjera të aplikueshme.</w:t>
      </w:r>
    </w:p>
    <w:p w:rsidR="00346578" w:rsidRDefault="00346578" w:rsidP="00346578">
      <w:pPr>
        <w:pStyle w:val="ListParagraph"/>
        <w:tabs>
          <w:tab w:val="clear" w:pos="720"/>
          <w:tab w:val="left" w:pos="0"/>
          <w:tab w:val="left" w:pos="284"/>
        </w:tabs>
        <w:ind w:left="0"/>
        <w:jc w:val="both"/>
        <w:rPr>
          <w:rFonts w:ascii="Times New Roman" w:hAnsi="Times New Roman" w:cs="Times New Roman"/>
          <w:b w:val="0"/>
          <w:sz w:val="24"/>
        </w:rPr>
      </w:pPr>
    </w:p>
    <w:p w:rsidR="00346578" w:rsidRDefault="00346578" w:rsidP="00346578">
      <w:pPr>
        <w:pStyle w:val="ListParagraph"/>
        <w:tabs>
          <w:tab w:val="clear" w:pos="720"/>
          <w:tab w:val="left" w:pos="0"/>
          <w:tab w:val="left" w:pos="284"/>
        </w:tabs>
        <w:ind w:left="0"/>
        <w:jc w:val="center"/>
        <w:rPr>
          <w:rFonts w:ascii="Times New Roman" w:hAnsi="Times New Roman" w:cs="Times New Roman"/>
          <w:sz w:val="24"/>
        </w:rPr>
      </w:pPr>
      <w:r>
        <w:rPr>
          <w:rFonts w:ascii="Times New Roman" w:hAnsi="Times New Roman" w:cs="Times New Roman"/>
          <w:sz w:val="24"/>
        </w:rPr>
        <w:t>Neni 6</w:t>
      </w:r>
    </w:p>
    <w:p w:rsidR="00346578" w:rsidRDefault="00346578" w:rsidP="00346578">
      <w:pPr>
        <w:pStyle w:val="ListParagraph"/>
        <w:tabs>
          <w:tab w:val="clear" w:pos="720"/>
          <w:tab w:val="left" w:pos="0"/>
          <w:tab w:val="left" w:pos="284"/>
        </w:tabs>
        <w:ind w:left="0"/>
        <w:jc w:val="center"/>
        <w:rPr>
          <w:rFonts w:ascii="Times New Roman" w:hAnsi="Times New Roman" w:cs="Times New Roman"/>
          <w:sz w:val="24"/>
        </w:rPr>
      </w:pPr>
      <w:r w:rsidRPr="00946D2C">
        <w:rPr>
          <w:rFonts w:ascii="Times New Roman" w:hAnsi="Times New Roman" w:cs="Times New Roman"/>
          <w:sz w:val="24"/>
        </w:rPr>
        <w:t>Standardet Kombëtare</w:t>
      </w:r>
    </w:p>
    <w:p w:rsidR="00346578" w:rsidRPr="00946D2C" w:rsidRDefault="00346578" w:rsidP="00346578">
      <w:pPr>
        <w:pStyle w:val="ListParagraph"/>
        <w:tabs>
          <w:tab w:val="clear" w:pos="720"/>
          <w:tab w:val="left" w:pos="0"/>
          <w:tab w:val="left" w:pos="284"/>
        </w:tabs>
        <w:ind w:left="0"/>
        <w:jc w:val="center"/>
        <w:rPr>
          <w:rFonts w:ascii="Times New Roman" w:hAnsi="Times New Roman" w:cs="Times New Roman"/>
          <w:sz w:val="24"/>
        </w:rPr>
      </w:pPr>
    </w:p>
    <w:p w:rsidR="00346578" w:rsidRPr="00946D2C" w:rsidRDefault="00346578" w:rsidP="00346578">
      <w:pPr>
        <w:jc w:val="both"/>
        <w:rPr>
          <w:rFonts w:ascii="Times New Roman" w:hAnsi="Times New Roman" w:cs="Times New Roman"/>
          <w:b w:val="0"/>
          <w:bCs/>
          <w:color w:val="000000"/>
          <w:sz w:val="24"/>
          <w:lang w:eastAsia="sq-AL"/>
        </w:rPr>
      </w:pPr>
      <w:r w:rsidRPr="00946D2C">
        <w:rPr>
          <w:rFonts w:ascii="Times New Roman" w:hAnsi="Times New Roman" w:cs="Times New Roman"/>
          <w:b w:val="0"/>
          <w:bCs/>
          <w:color w:val="000000"/>
          <w:sz w:val="24"/>
          <w:lang w:eastAsia="sq-AL"/>
        </w:rPr>
        <w:t>Përfituesit nga nën masa e blegtorisë duhet që t’i përmbushin standardet kombëtare për shëndetin e kafshëve, mirëqenien e kafshëve dhe mbrojtjen e mjedisit sipas legjislacionit në fuqi.</w:t>
      </w:r>
    </w:p>
    <w:p w:rsidR="00346578" w:rsidRPr="00946D2C" w:rsidRDefault="00346578" w:rsidP="00346578">
      <w:pPr>
        <w:rPr>
          <w:rFonts w:ascii="Times New Roman" w:hAnsi="Times New Roman" w:cs="Times New Roman"/>
          <w:b w:val="0"/>
          <w:sz w:val="24"/>
        </w:rPr>
      </w:pPr>
    </w:p>
    <w:p w:rsidR="00346578" w:rsidRPr="00946D2C" w:rsidRDefault="00346578" w:rsidP="00346578">
      <w:pPr>
        <w:pStyle w:val="Heading2"/>
        <w:spacing w:before="0" w:after="0"/>
        <w:jc w:val="center"/>
        <w:rPr>
          <w:rFonts w:ascii="Times New Roman" w:hAnsi="Times New Roman"/>
          <w:i w:val="0"/>
          <w:sz w:val="24"/>
          <w:szCs w:val="24"/>
        </w:rPr>
      </w:pPr>
      <w:r>
        <w:rPr>
          <w:rFonts w:ascii="Times New Roman" w:hAnsi="Times New Roman"/>
          <w:i w:val="0"/>
          <w:sz w:val="24"/>
          <w:szCs w:val="24"/>
        </w:rPr>
        <w:t>Neni 7</w:t>
      </w:r>
    </w:p>
    <w:p w:rsidR="00346578" w:rsidRDefault="00346578" w:rsidP="00346578">
      <w:pPr>
        <w:pStyle w:val="Heading2"/>
        <w:spacing w:before="0" w:after="0"/>
        <w:jc w:val="center"/>
        <w:rPr>
          <w:rFonts w:ascii="Times New Roman" w:hAnsi="Times New Roman"/>
          <w:i w:val="0"/>
          <w:sz w:val="24"/>
          <w:szCs w:val="24"/>
        </w:rPr>
      </w:pPr>
      <w:r w:rsidRPr="00946D2C">
        <w:rPr>
          <w:rFonts w:ascii="Times New Roman" w:hAnsi="Times New Roman"/>
          <w:i w:val="0"/>
          <w:sz w:val="24"/>
          <w:szCs w:val="24"/>
        </w:rPr>
        <w:t>Kriteret e tjera të pranueshmërisë</w:t>
      </w:r>
    </w:p>
    <w:p w:rsidR="00346578" w:rsidRPr="00946D2C" w:rsidRDefault="00346578" w:rsidP="00346578"/>
    <w:p w:rsidR="00346578" w:rsidRPr="00946D2C" w:rsidRDefault="00346578" w:rsidP="00346578">
      <w:pPr>
        <w:numPr>
          <w:ilvl w:val="0"/>
          <w:numId w:val="8"/>
        </w:numPr>
        <w:shd w:val="clear" w:color="auto" w:fill="FFFFFF"/>
        <w:tabs>
          <w:tab w:val="clear" w:pos="720"/>
          <w:tab w:val="left" w:pos="360"/>
        </w:tabs>
        <w:jc w:val="both"/>
        <w:rPr>
          <w:rFonts w:ascii="Times New Roman" w:eastAsia="Times New Roman" w:hAnsi="Times New Roman" w:cs="Times New Roman"/>
          <w:b w:val="0"/>
          <w:color w:val="000000"/>
          <w:sz w:val="24"/>
        </w:rPr>
      </w:pPr>
      <w:r>
        <w:rPr>
          <w:rFonts w:ascii="Times New Roman" w:eastAsia="Times New Roman" w:hAnsi="Times New Roman" w:cs="Times New Roman"/>
          <w:b w:val="0"/>
          <w:color w:val="000000"/>
          <w:sz w:val="24"/>
          <w:lang w:eastAsia="de-AT"/>
        </w:rPr>
        <w:t xml:space="preserve">1. </w:t>
      </w:r>
      <w:r w:rsidRPr="00946D2C">
        <w:rPr>
          <w:rFonts w:ascii="Times New Roman" w:eastAsia="Times New Roman" w:hAnsi="Times New Roman" w:cs="Times New Roman"/>
          <w:b w:val="0"/>
          <w:color w:val="000000"/>
          <w:sz w:val="24"/>
          <w:lang w:eastAsia="de-AT"/>
        </w:rPr>
        <w:t xml:space="preserve">Të gjitha </w:t>
      </w:r>
      <w:proofErr w:type="spellStart"/>
      <w:r w:rsidRPr="00946D2C">
        <w:rPr>
          <w:rFonts w:ascii="Times New Roman" w:eastAsia="Times New Roman" w:hAnsi="Times New Roman" w:cs="Times New Roman"/>
          <w:b w:val="0"/>
          <w:color w:val="000000"/>
          <w:sz w:val="24"/>
          <w:lang w:eastAsia="de-AT"/>
        </w:rPr>
        <w:t>asetet</w:t>
      </w:r>
      <w:proofErr w:type="spellEnd"/>
      <w:r w:rsidRPr="00946D2C">
        <w:rPr>
          <w:rFonts w:ascii="Times New Roman" w:eastAsia="Times New Roman" w:hAnsi="Times New Roman" w:cs="Times New Roman"/>
          <w:b w:val="0"/>
          <w:color w:val="000000"/>
          <w:sz w:val="24"/>
          <w:lang w:eastAsia="de-AT"/>
        </w:rPr>
        <w:t xml:space="preserve"> që kanë të bëjnë me investimin </w:t>
      </w:r>
      <w:r>
        <w:rPr>
          <w:rFonts w:ascii="Times New Roman" w:eastAsia="Times New Roman" w:hAnsi="Times New Roman" w:cs="Times New Roman"/>
          <w:b w:val="0"/>
          <w:color w:val="000000"/>
          <w:sz w:val="24"/>
          <w:lang w:eastAsia="de-AT"/>
        </w:rPr>
        <w:t xml:space="preserve">si: </w:t>
      </w:r>
      <w:r w:rsidRPr="00946D2C">
        <w:rPr>
          <w:rFonts w:ascii="Times New Roman" w:eastAsia="Times New Roman" w:hAnsi="Times New Roman" w:cs="Times New Roman"/>
          <w:b w:val="0"/>
          <w:color w:val="000000"/>
          <w:sz w:val="24"/>
          <w:lang w:eastAsia="de-AT"/>
        </w:rPr>
        <w:t>toka, s</w:t>
      </w:r>
      <w:r>
        <w:rPr>
          <w:rFonts w:ascii="Times New Roman" w:eastAsia="Times New Roman" w:hAnsi="Times New Roman" w:cs="Times New Roman"/>
          <w:b w:val="0"/>
          <w:color w:val="000000"/>
          <w:sz w:val="24"/>
          <w:lang w:eastAsia="de-AT"/>
        </w:rPr>
        <w:t>tallat, kafshët, pemishtet etj. D</w:t>
      </w:r>
      <w:r w:rsidRPr="00946D2C">
        <w:rPr>
          <w:rFonts w:ascii="Times New Roman" w:eastAsia="Times New Roman" w:hAnsi="Times New Roman" w:cs="Times New Roman"/>
          <w:b w:val="0"/>
          <w:color w:val="000000"/>
          <w:sz w:val="24"/>
          <w:lang w:eastAsia="de-AT"/>
        </w:rPr>
        <w:t>uhet të jenë të regjistruara në Regjistrin e Fermës.</w:t>
      </w:r>
    </w:p>
    <w:p w:rsidR="00346578" w:rsidRDefault="00346578" w:rsidP="00346578">
      <w:pPr>
        <w:numPr>
          <w:ilvl w:val="0"/>
          <w:numId w:val="8"/>
        </w:numPr>
        <w:shd w:val="clear" w:color="auto" w:fill="FFFFFF"/>
        <w:tabs>
          <w:tab w:val="clear" w:pos="720"/>
          <w:tab w:val="left" w:pos="360"/>
        </w:tabs>
        <w:jc w:val="both"/>
        <w:rPr>
          <w:rFonts w:ascii="Times New Roman" w:eastAsia="Times New Roman" w:hAnsi="Times New Roman" w:cs="Times New Roman"/>
          <w:b w:val="0"/>
          <w:color w:val="000000"/>
          <w:sz w:val="24"/>
        </w:rPr>
      </w:pPr>
    </w:p>
    <w:p w:rsidR="00346578" w:rsidRPr="00946D2C" w:rsidRDefault="00346578" w:rsidP="00346578">
      <w:pPr>
        <w:numPr>
          <w:ilvl w:val="0"/>
          <w:numId w:val="8"/>
        </w:numPr>
        <w:shd w:val="clear" w:color="auto" w:fill="FFFFFF"/>
        <w:tabs>
          <w:tab w:val="clear" w:pos="720"/>
          <w:tab w:val="left" w:pos="360"/>
        </w:tabs>
        <w:jc w:val="both"/>
        <w:rPr>
          <w:rFonts w:ascii="Times New Roman" w:eastAsia="Times New Roman" w:hAnsi="Times New Roman" w:cs="Times New Roman"/>
          <w:b w:val="0"/>
          <w:color w:val="000000"/>
          <w:sz w:val="24"/>
        </w:rPr>
      </w:pPr>
      <w:r>
        <w:rPr>
          <w:rFonts w:ascii="Times New Roman" w:eastAsia="Times New Roman" w:hAnsi="Times New Roman" w:cs="Times New Roman"/>
          <w:b w:val="0"/>
          <w:color w:val="000000"/>
          <w:sz w:val="24"/>
          <w:lang w:eastAsia="de-AT"/>
        </w:rPr>
        <w:t xml:space="preserve">2. </w:t>
      </w:r>
      <w:r w:rsidRPr="00946D2C">
        <w:rPr>
          <w:rFonts w:ascii="Times New Roman" w:eastAsia="Times New Roman" w:hAnsi="Times New Roman" w:cs="Times New Roman"/>
          <w:b w:val="0"/>
          <w:color w:val="000000"/>
          <w:sz w:val="24"/>
          <w:lang w:eastAsia="de-AT"/>
        </w:rPr>
        <w:t xml:space="preserve">Të gjitha kontratat </w:t>
      </w:r>
      <w:r>
        <w:rPr>
          <w:rFonts w:ascii="Times New Roman" w:eastAsia="Times New Roman" w:hAnsi="Times New Roman" w:cs="Times New Roman"/>
          <w:b w:val="0"/>
          <w:color w:val="000000"/>
          <w:sz w:val="24"/>
          <w:lang w:eastAsia="de-AT"/>
        </w:rPr>
        <w:t xml:space="preserve">e qiramarrjes duhet të jenë të </w:t>
      </w:r>
      <w:proofErr w:type="spellStart"/>
      <w:r w:rsidRPr="00346578">
        <w:rPr>
          <w:rFonts w:ascii="Times New Roman" w:eastAsia="Times New Roman" w:hAnsi="Times New Roman" w:cs="Times New Roman"/>
          <w:b w:val="0"/>
          <w:sz w:val="24"/>
          <w:lang w:eastAsia="de-AT"/>
        </w:rPr>
        <w:t>noterizuara</w:t>
      </w:r>
      <w:proofErr w:type="spellEnd"/>
      <w:r w:rsidRPr="00346578">
        <w:rPr>
          <w:rFonts w:ascii="Times New Roman" w:eastAsia="Times New Roman" w:hAnsi="Times New Roman" w:cs="Times New Roman"/>
          <w:b w:val="0"/>
          <w:sz w:val="24"/>
          <w:lang w:eastAsia="de-AT"/>
        </w:rPr>
        <w:t>,</w:t>
      </w:r>
      <w:r w:rsidRPr="00FF7797">
        <w:rPr>
          <w:rFonts w:ascii="Times New Roman" w:eastAsia="Times New Roman" w:hAnsi="Times New Roman" w:cs="Times New Roman"/>
          <w:b w:val="0"/>
          <w:color w:val="FF0000"/>
          <w:sz w:val="24"/>
          <w:lang w:eastAsia="de-AT"/>
        </w:rPr>
        <w:t xml:space="preserve"> </w:t>
      </w:r>
      <w:r w:rsidRPr="00946D2C">
        <w:rPr>
          <w:rFonts w:ascii="Times New Roman" w:eastAsia="Times New Roman" w:hAnsi="Times New Roman" w:cs="Times New Roman"/>
          <w:b w:val="0"/>
          <w:color w:val="000000"/>
          <w:sz w:val="24"/>
          <w:lang w:eastAsia="de-AT"/>
        </w:rPr>
        <w:t xml:space="preserve">përveç kontratave të qiramarrjes me Agjencinë e Pyjeve të Kosovës (APK) dhe me komuna, të cilat nuk ka nevojë të jenë të </w:t>
      </w:r>
      <w:proofErr w:type="spellStart"/>
      <w:r w:rsidRPr="00946D2C">
        <w:rPr>
          <w:rFonts w:ascii="Times New Roman" w:eastAsia="Times New Roman" w:hAnsi="Times New Roman" w:cs="Times New Roman"/>
          <w:b w:val="0"/>
          <w:color w:val="000000"/>
          <w:sz w:val="24"/>
          <w:lang w:eastAsia="de-AT"/>
        </w:rPr>
        <w:t>noterizuara</w:t>
      </w:r>
      <w:proofErr w:type="spellEnd"/>
      <w:r>
        <w:rPr>
          <w:rFonts w:ascii="Times New Roman" w:eastAsia="Times New Roman" w:hAnsi="Times New Roman" w:cs="Times New Roman"/>
          <w:b w:val="0"/>
          <w:color w:val="000000"/>
          <w:sz w:val="24"/>
          <w:lang w:eastAsia="de-AT"/>
        </w:rPr>
        <w:t>.</w:t>
      </w:r>
    </w:p>
    <w:p w:rsidR="00346578" w:rsidRPr="00946D2C" w:rsidRDefault="00346578" w:rsidP="00346578">
      <w:pPr>
        <w:numPr>
          <w:ilvl w:val="0"/>
          <w:numId w:val="8"/>
        </w:numPr>
        <w:shd w:val="clear" w:color="auto" w:fill="FFFFFF"/>
        <w:tabs>
          <w:tab w:val="clear" w:pos="720"/>
          <w:tab w:val="left" w:pos="360"/>
        </w:tabs>
        <w:jc w:val="both"/>
        <w:rPr>
          <w:rFonts w:ascii="Times New Roman" w:eastAsia="Times New Roman" w:hAnsi="Times New Roman" w:cs="Times New Roman"/>
          <w:b w:val="0"/>
          <w:color w:val="000000"/>
          <w:sz w:val="24"/>
        </w:rPr>
      </w:pPr>
    </w:p>
    <w:p w:rsidR="00346578" w:rsidRPr="00946D2C" w:rsidRDefault="00346578" w:rsidP="00346578">
      <w:pPr>
        <w:numPr>
          <w:ilvl w:val="0"/>
          <w:numId w:val="8"/>
        </w:numPr>
        <w:shd w:val="clear" w:color="auto" w:fill="FFFFFF"/>
        <w:tabs>
          <w:tab w:val="clear" w:pos="720"/>
          <w:tab w:val="left" w:pos="360"/>
        </w:tabs>
        <w:jc w:val="both"/>
        <w:rPr>
          <w:rFonts w:ascii="Times New Roman" w:eastAsia="Times New Roman" w:hAnsi="Times New Roman" w:cs="Times New Roman"/>
          <w:b w:val="0"/>
          <w:color w:val="000000"/>
          <w:sz w:val="24"/>
          <w:lang w:eastAsia="de-AT"/>
        </w:rPr>
      </w:pPr>
      <w:r>
        <w:rPr>
          <w:rFonts w:ascii="Times New Roman" w:eastAsia="Times New Roman" w:hAnsi="Times New Roman" w:cs="Times New Roman"/>
          <w:b w:val="0"/>
          <w:color w:val="000000"/>
          <w:sz w:val="24"/>
          <w:lang w:eastAsia="de-AT"/>
        </w:rPr>
        <w:t xml:space="preserve">3. </w:t>
      </w:r>
      <w:r w:rsidRPr="00946D2C">
        <w:rPr>
          <w:rFonts w:ascii="Times New Roman" w:eastAsia="Times New Roman" w:hAnsi="Times New Roman" w:cs="Times New Roman"/>
          <w:b w:val="0"/>
          <w:color w:val="000000"/>
          <w:sz w:val="24"/>
          <w:lang w:eastAsia="de-AT"/>
        </w:rPr>
        <w:t xml:space="preserve">Në rast të tokave të marra me qira nga Agjencia e Pyjeve të Kosovës, kontratat mund të jenë edhe për kohë më të shkurtër se sa është e paraparë për </w:t>
      </w:r>
      <w:proofErr w:type="spellStart"/>
      <w:r w:rsidRPr="00946D2C">
        <w:rPr>
          <w:rFonts w:ascii="Times New Roman" w:eastAsia="Times New Roman" w:hAnsi="Times New Roman" w:cs="Times New Roman"/>
          <w:b w:val="0"/>
          <w:color w:val="000000"/>
          <w:sz w:val="24"/>
          <w:lang w:eastAsia="de-AT"/>
        </w:rPr>
        <w:t>ap</w:t>
      </w:r>
      <w:r>
        <w:rPr>
          <w:rFonts w:ascii="Times New Roman" w:eastAsia="Times New Roman" w:hAnsi="Times New Roman" w:cs="Times New Roman"/>
          <w:b w:val="0"/>
          <w:color w:val="000000"/>
          <w:sz w:val="24"/>
          <w:lang w:eastAsia="de-AT"/>
        </w:rPr>
        <w:t>likuesit</w:t>
      </w:r>
      <w:proofErr w:type="spellEnd"/>
      <w:r>
        <w:rPr>
          <w:rFonts w:ascii="Times New Roman" w:eastAsia="Times New Roman" w:hAnsi="Times New Roman" w:cs="Times New Roman"/>
          <w:b w:val="0"/>
          <w:color w:val="000000"/>
          <w:sz w:val="24"/>
          <w:lang w:eastAsia="de-AT"/>
        </w:rPr>
        <w:t xml:space="preserve"> e tjerë. Tokat pyjore sipas certifikatës së pronësisë</w:t>
      </w:r>
      <w:r w:rsidRPr="00946D2C">
        <w:rPr>
          <w:rFonts w:ascii="Times New Roman" w:eastAsia="Times New Roman" w:hAnsi="Times New Roman" w:cs="Times New Roman"/>
          <w:b w:val="0"/>
          <w:color w:val="000000"/>
          <w:sz w:val="24"/>
          <w:lang w:eastAsia="de-AT"/>
        </w:rPr>
        <w:t xml:space="preserve"> nuk pranohen si tokë bujqësore. </w:t>
      </w:r>
    </w:p>
    <w:p w:rsidR="00346578" w:rsidRPr="00946D2C" w:rsidRDefault="00346578" w:rsidP="00346578">
      <w:pPr>
        <w:numPr>
          <w:ilvl w:val="0"/>
          <w:numId w:val="8"/>
        </w:numPr>
        <w:shd w:val="clear" w:color="auto" w:fill="FFFFFF"/>
        <w:tabs>
          <w:tab w:val="clear" w:pos="720"/>
          <w:tab w:val="left" w:pos="360"/>
        </w:tabs>
        <w:jc w:val="both"/>
        <w:rPr>
          <w:rFonts w:ascii="Times New Roman" w:eastAsia="Times New Roman" w:hAnsi="Times New Roman" w:cs="Times New Roman"/>
          <w:b w:val="0"/>
          <w:color w:val="000000"/>
          <w:sz w:val="24"/>
          <w:lang w:eastAsia="de-AT"/>
        </w:rPr>
      </w:pPr>
    </w:p>
    <w:p w:rsidR="00346578" w:rsidRDefault="00346578" w:rsidP="00346578">
      <w:pPr>
        <w:pStyle w:val="ListParagraph"/>
        <w:numPr>
          <w:ilvl w:val="0"/>
          <w:numId w:val="18"/>
        </w:numPr>
        <w:shd w:val="clear" w:color="auto" w:fill="FFFFFF"/>
        <w:tabs>
          <w:tab w:val="clear" w:pos="720"/>
          <w:tab w:val="left" w:pos="0"/>
          <w:tab w:val="left" w:pos="284"/>
        </w:tabs>
        <w:ind w:left="0" w:firstLine="0"/>
        <w:jc w:val="both"/>
        <w:rPr>
          <w:rFonts w:ascii="Times New Roman" w:eastAsia="Times New Roman" w:hAnsi="Times New Roman" w:cs="Times New Roman"/>
          <w:b w:val="0"/>
          <w:color w:val="000000"/>
          <w:sz w:val="24"/>
          <w:lang w:eastAsia="de-AT"/>
        </w:rPr>
      </w:pPr>
      <w:r w:rsidRPr="00946D2C">
        <w:rPr>
          <w:rFonts w:ascii="Times New Roman" w:eastAsia="Times New Roman" w:hAnsi="Times New Roman" w:cs="Times New Roman"/>
          <w:b w:val="0"/>
          <w:color w:val="000000"/>
          <w:sz w:val="24"/>
          <w:lang w:eastAsia="de-AT"/>
        </w:rPr>
        <w:t xml:space="preserve">Në rastin e projekteve që parashohin ndërtim apo zgjerim, </w:t>
      </w:r>
      <w:proofErr w:type="spellStart"/>
      <w:r w:rsidRPr="00946D2C">
        <w:rPr>
          <w:rFonts w:ascii="Times New Roman" w:eastAsia="Times New Roman" w:hAnsi="Times New Roman" w:cs="Times New Roman"/>
          <w:b w:val="0"/>
          <w:color w:val="000000"/>
          <w:sz w:val="24"/>
          <w:lang w:eastAsia="de-AT"/>
        </w:rPr>
        <w:t>aplikuesit</w:t>
      </w:r>
      <w:proofErr w:type="spellEnd"/>
      <w:r w:rsidRPr="00946D2C">
        <w:rPr>
          <w:rFonts w:ascii="Times New Roman" w:eastAsia="Times New Roman" w:hAnsi="Times New Roman" w:cs="Times New Roman"/>
          <w:b w:val="0"/>
          <w:color w:val="000000"/>
          <w:sz w:val="24"/>
          <w:lang w:eastAsia="de-AT"/>
        </w:rPr>
        <w:t xml:space="preserve"> me rastin e aplikimit duhet të dorëzojnë: </w:t>
      </w:r>
    </w:p>
    <w:p w:rsidR="00346578" w:rsidRPr="00946D2C" w:rsidRDefault="00346578" w:rsidP="00346578">
      <w:pPr>
        <w:pStyle w:val="ListParagraph"/>
        <w:shd w:val="clear" w:color="auto" w:fill="FFFFFF"/>
        <w:tabs>
          <w:tab w:val="clear" w:pos="720"/>
          <w:tab w:val="left" w:pos="0"/>
          <w:tab w:val="left" w:pos="284"/>
        </w:tabs>
        <w:ind w:left="0"/>
        <w:jc w:val="both"/>
        <w:rPr>
          <w:rFonts w:ascii="Times New Roman" w:eastAsia="Times New Roman" w:hAnsi="Times New Roman" w:cs="Times New Roman"/>
          <w:b w:val="0"/>
          <w:color w:val="000000"/>
          <w:sz w:val="24"/>
          <w:lang w:eastAsia="de-AT"/>
        </w:rPr>
      </w:pPr>
    </w:p>
    <w:p w:rsidR="00346578" w:rsidRPr="00946D2C" w:rsidRDefault="00346578" w:rsidP="00346578">
      <w:pPr>
        <w:pStyle w:val="ListParagraph"/>
        <w:numPr>
          <w:ilvl w:val="1"/>
          <w:numId w:val="18"/>
        </w:numPr>
        <w:tabs>
          <w:tab w:val="clear" w:pos="720"/>
        </w:tabs>
        <w:jc w:val="both"/>
        <w:rPr>
          <w:rFonts w:ascii="Times New Roman" w:hAnsi="Times New Roman" w:cs="Times New Roman"/>
          <w:b w:val="0"/>
          <w:color w:val="000000"/>
          <w:sz w:val="24"/>
          <w:lang w:eastAsia="sq-AL"/>
        </w:rPr>
      </w:pPr>
      <w:r>
        <w:rPr>
          <w:rFonts w:ascii="Times New Roman" w:hAnsi="Times New Roman" w:cs="Times New Roman"/>
          <w:b w:val="0"/>
          <w:color w:val="000000"/>
          <w:sz w:val="24"/>
          <w:lang w:eastAsia="sq-AL"/>
        </w:rPr>
        <w:t xml:space="preserve">Certifikatën e pronësisë - </w:t>
      </w:r>
      <w:r w:rsidRPr="00946D2C">
        <w:rPr>
          <w:rFonts w:ascii="Times New Roman" w:hAnsi="Times New Roman" w:cs="Times New Roman"/>
          <w:b w:val="0"/>
          <w:color w:val="000000"/>
          <w:sz w:val="24"/>
          <w:lang w:eastAsia="sq-AL"/>
        </w:rPr>
        <w:t>Fletën poseduese të parcelës, në të cilën do të bëhet investimi;</w:t>
      </w:r>
    </w:p>
    <w:p w:rsidR="00346578" w:rsidRDefault="00346578" w:rsidP="00346578">
      <w:pPr>
        <w:tabs>
          <w:tab w:val="clear" w:pos="720"/>
        </w:tabs>
        <w:ind w:left="360"/>
        <w:jc w:val="both"/>
        <w:rPr>
          <w:rFonts w:ascii="Times New Roman" w:hAnsi="Times New Roman" w:cs="Times New Roman"/>
          <w:b w:val="0"/>
          <w:color w:val="000000"/>
          <w:sz w:val="24"/>
          <w:lang w:eastAsia="sq-AL"/>
        </w:rPr>
      </w:pPr>
    </w:p>
    <w:p w:rsidR="00346578" w:rsidRDefault="00346578" w:rsidP="00346578">
      <w:pPr>
        <w:tabs>
          <w:tab w:val="clear" w:pos="720"/>
        </w:tabs>
        <w:ind w:left="360"/>
        <w:jc w:val="both"/>
        <w:rPr>
          <w:rFonts w:ascii="Times New Roman" w:hAnsi="Times New Roman" w:cs="Times New Roman"/>
          <w:b w:val="0"/>
          <w:color w:val="000000"/>
          <w:sz w:val="24"/>
          <w:lang w:eastAsia="sq-AL"/>
        </w:rPr>
      </w:pPr>
      <w:r>
        <w:rPr>
          <w:rFonts w:ascii="Times New Roman" w:hAnsi="Times New Roman" w:cs="Times New Roman"/>
          <w:b w:val="0"/>
          <w:color w:val="000000"/>
          <w:sz w:val="24"/>
          <w:lang w:eastAsia="sq-AL"/>
        </w:rPr>
        <w:t>4.2.</w:t>
      </w:r>
      <w:r w:rsidRPr="00946D2C">
        <w:rPr>
          <w:rFonts w:ascii="Times New Roman" w:hAnsi="Times New Roman" w:cs="Times New Roman"/>
          <w:b w:val="0"/>
          <w:color w:val="000000"/>
          <w:sz w:val="24"/>
          <w:lang w:eastAsia="sq-AL"/>
        </w:rPr>
        <w:t xml:space="preserve"> </w:t>
      </w:r>
      <w:r>
        <w:rPr>
          <w:rFonts w:ascii="Times New Roman" w:hAnsi="Times New Roman" w:cs="Times New Roman"/>
          <w:b w:val="0"/>
          <w:color w:val="000000"/>
          <w:sz w:val="24"/>
          <w:lang w:eastAsia="sq-AL"/>
        </w:rPr>
        <w:t>K</w:t>
      </w:r>
      <w:r w:rsidRPr="00946D2C">
        <w:rPr>
          <w:rFonts w:ascii="Times New Roman" w:hAnsi="Times New Roman" w:cs="Times New Roman"/>
          <w:b w:val="0"/>
          <w:color w:val="000000"/>
          <w:sz w:val="24"/>
          <w:lang w:eastAsia="sq-AL"/>
        </w:rPr>
        <w:t xml:space="preserve">ontratën e </w:t>
      </w:r>
      <w:proofErr w:type="spellStart"/>
      <w:r w:rsidRPr="00946D2C">
        <w:rPr>
          <w:rFonts w:ascii="Times New Roman" w:hAnsi="Times New Roman" w:cs="Times New Roman"/>
          <w:b w:val="0"/>
          <w:color w:val="000000"/>
          <w:sz w:val="24"/>
          <w:lang w:eastAsia="sq-AL"/>
        </w:rPr>
        <w:t>noterizuar</w:t>
      </w:r>
      <w:proofErr w:type="spellEnd"/>
      <w:r w:rsidRPr="00946D2C">
        <w:rPr>
          <w:rFonts w:ascii="Times New Roman" w:hAnsi="Times New Roman" w:cs="Times New Roman"/>
          <w:b w:val="0"/>
          <w:color w:val="000000"/>
          <w:sz w:val="24"/>
          <w:lang w:eastAsia="sq-AL"/>
        </w:rPr>
        <w:t xml:space="preserve"> të qirasë për së paku 10 vjet duke llogaritur nga viti i aplikimit</w:t>
      </w:r>
      <w:r>
        <w:rPr>
          <w:rFonts w:ascii="Times New Roman" w:hAnsi="Times New Roman" w:cs="Times New Roman"/>
          <w:b w:val="0"/>
          <w:color w:val="000000"/>
          <w:sz w:val="24"/>
          <w:lang w:eastAsia="sq-AL"/>
        </w:rPr>
        <w:t>, n</w:t>
      </w:r>
      <w:r w:rsidRPr="00946D2C">
        <w:rPr>
          <w:rFonts w:ascii="Times New Roman" w:hAnsi="Times New Roman" w:cs="Times New Roman"/>
          <w:b w:val="0"/>
          <w:color w:val="000000"/>
          <w:sz w:val="24"/>
          <w:lang w:eastAsia="sq-AL"/>
        </w:rPr>
        <w:t>ë</w:t>
      </w:r>
      <w:r>
        <w:rPr>
          <w:rFonts w:ascii="Times New Roman" w:hAnsi="Times New Roman" w:cs="Times New Roman"/>
          <w:b w:val="0"/>
          <w:color w:val="000000"/>
          <w:sz w:val="24"/>
          <w:lang w:eastAsia="sq-AL"/>
        </w:rPr>
        <w:t>se</w:t>
      </w:r>
      <w:r w:rsidRPr="00946D2C">
        <w:rPr>
          <w:rFonts w:ascii="Times New Roman" w:hAnsi="Times New Roman" w:cs="Times New Roman"/>
          <w:b w:val="0"/>
          <w:color w:val="000000"/>
          <w:sz w:val="24"/>
          <w:lang w:eastAsia="sq-AL"/>
        </w:rPr>
        <w:t xml:space="preserve"> se toka ose objekti është marrë me qira;</w:t>
      </w:r>
    </w:p>
    <w:p w:rsidR="00346578" w:rsidRPr="00946D2C" w:rsidRDefault="00346578" w:rsidP="00346578">
      <w:pPr>
        <w:tabs>
          <w:tab w:val="clear" w:pos="720"/>
        </w:tabs>
        <w:ind w:left="360"/>
        <w:jc w:val="both"/>
        <w:rPr>
          <w:rFonts w:ascii="Times New Roman" w:hAnsi="Times New Roman" w:cs="Times New Roman"/>
          <w:b w:val="0"/>
          <w:color w:val="000000"/>
          <w:sz w:val="24"/>
          <w:lang w:eastAsia="sq-AL"/>
        </w:rPr>
      </w:pPr>
    </w:p>
    <w:p w:rsidR="00346578" w:rsidRDefault="00346578" w:rsidP="00346578">
      <w:pPr>
        <w:pStyle w:val="ListParagraph"/>
        <w:numPr>
          <w:ilvl w:val="1"/>
          <w:numId w:val="18"/>
        </w:numPr>
        <w:tabs>
          <w:tab w:val="clear" w:pos="720"/>
        </w:tabs>
        <w:jc w:val="both"/>
        <w:rPr>
          <w:rFonts w:ascii="Times New Roman" w:hAnsi="Times New Roman" w:cs="Times New Roman"/>
          <w:b w:val="0"/>
          <w:color w:val="000000"/>
          <w:sz w:val="24"/>
          <w:lang w:eastAsia="sq-AL"/>
        </w:rPr>
      </w:pPr>
      <w:r>
        <w:rPr>
          <w:rFonts w:ascii="Times New Roman" w:hAnsi="Times New Roman" w:cs="Times New Roman"/>
          <w:b w:val="0"/>
          <w:color w:val="000000"/>
          <w:sz w:val="24"/>
          <w:lang w:eastAsia="sq-AL"/>
        </w:rPr>
        <w:t xml:space="preserve"> </w:t>
      </w:r>
      <w:r w:rsidRPr="00946D2C">
        <w:rPr>
          <w:rFonts w:ascii="Times New Roman" w:hAnsi="Times New Roman" w:cs="Times New Roman"/>
          <w:b w:val="0"/>
          <w:color w:val="000000"/>
          <w:sz w:val="24"/>
          <w:lang w:eastAsia="sq-AL"/>
        </w:rPr>
        <w:t xml:space="preserve">Kopjen e planit të parcelës ku bëhet investimi; </w:t>
      </w:r>
    </w:p>
    <w:p w:rsidR="00346578" w:rsidRPr="00946D2C" w:rsidRDefault="00346578" w:rsidP="00346578">
      <w:pPr>
        <w:pStyle w:val="ListParagraph"/>
        <w:tabs>
          <w:tab w:val="clear" w:pos="720"/>
        </w:tabs>
        <w:jc w:val="both"/>
        <w:rPr>
          <w:rFonts w:ascii="Times New Roman" w:hAnsi="Times New Roman" w:cs="Times New Roman"/>
          <w:b w:val="0"/>
          <w:color w:val="000000"/>
          <w:sz w:val="24"/>
          <w:lang w:eastAsia="sq-AL"/>
        </w:rPr>
      </w:pPr>
    </w:p>
    <w:p w:rsidR="00346578" w:rsidRDefault="00346578" w:rsidP="00346578">
      <w:pPr>
        <w:pStyle w:val="ListParagraph"/>
        <w:numPr>
          <w:ilvl w:val="1"/>
          <w:numId w:val="19"/>
        </w:numPr>
        <w:tabs>
          <w:tab w:val="clear" w:pos="720"/>
        </w:tabs>
        <w:jc w:val="both"/>
        <w:rPr>
          <w:rFonts w:ascii="Times New Roman" w:hAnsi="Times New Roman" w:cs="Times New Roman"/>
          <w:b w:val="0"/>
          <w:color w:val="000000"/>
          <w:sz w:val="24"/>
          <w:lang w:eastAsia="sq-AL"/>
        </w:rPr>
      </w:pPr>
      <w:r>
        <w:rPr>
          <w:rFonts w:ascii="Times New Roman" w:hAnsi="Times New Roman" w:cs="Times New Roman"/>
          <w:b w:val="0"/>
          <w:color w:val="000000"/>
          <w:sz w:val="24"/>
          <w:lang w:eastAsia="sq-AL"/>
        </w:rPr>
        <w:t xml:space="preserve"> </w:t>
      </w:r>
      <w:r w:rsidRPr="00946D2C">
        <w:rPr>
          <w:rFonts w:ascii="Times New Roman" w:hAnsi="Times New Roman" w:cs="Times New Roman"/>
          <w:b w:val="0"/>
          <w:color w:val="000000"/>
          <w:sz w:val="24"/>
          <w:lang w:eastAsia="sq-AL"/>
        </w:rPr>
        <w:t>Kopjen e skicave të objektit;</w:t>
      </w:r>
    </w:p>
    <w:p w:rsidR="00346578" w:rsidRPr="00946D2C" w:rsidRDefault="00346578" w:rsidP="00346578">
      <w:pPr>
        <w:pStyle w:val="ListParagraph"/>
        <w:tabs>
          <w:tab w:val="clear" w:pos="720"/>
        </w:tabs>
        <w:jc w:val="both"/>
        <w:rPr>
          <w:rFonts w:ascii="Times New Roman" w:hAnsi="Times New Roman" w:cs="Times New Roman"/>
          <w:b w:val="0"/>
          <w:color w:val="000000"/>
          <w:sz w:val="24"/>
          <w:lang w:eastAsia="sq-AL"/>
        </w:rPr>
      </w:pPr>
    </w:p>
    <w:p w:rsidR="00346578" w:rsidRDefault="00346578" w:rsidP="00346578">
      <w:pPr>
        <w:pStyle w:val="ListParagraph"/>
        <w:numPr>
          <w:ilvl w:val="1"/>
          <w:numId w:val="19"/>
        </w:numPr>
        <w:tabs>
          <w:tab w:val="clear" w:pos="720"/>
        </w:tabs>
        <w:jc w:val="both"/>
        <w:rPr>
          <w:rFonts w:ascii="Times New Roman" w:hAnsi="Times New Roman" w:cs="Times New Roman"/>
          <w:b w:val="0"/>
          <w:color w:val="000000"/>
          <w:sz w:val="24"/>
          <w:lang w:eastAsia="sq-AL"/>
        </w:rPr>
      </w:pPr>
      <w:r>
        <w:rPr>
          <w:rFonts w:ascii="Times New Roman" w:hAnsi="Times New Roman" w:cs="Times New Roman"/>
          <w:b w:val="0"/>
          <w:color w:val="000000"/>
          <w:sz w:val="24"/>
          <w:lang w:eastAsia="sq-AL"/>
        </w:rPr>
        <w:t xml:space="preserve"> </w:t>
      </w:r>
      <w:proofErr w:type="spellStart"/>
      <w:r>
        <w:rPr>
          <w:rFonts w:ascii="Times New Roman" w:hAnsi="Times New Roman" w:cs="Times New Roman"/>
          <w:b w:val="0"/>
          <w:color w:val="000000"/>
          <w:sz w:val="24"/>
          <w:lang w:eastAsia="sq-AL"/>
        </w:rPr>
        <w:t>Para</w:t>
      </w:r>
      <w:r w:rsidRPr="00946D2C">
        <w:rPr>
          <w:rFonts w:ascii="Times New Roman" w:hAnsi="Times New Roman" w:cs="Times New Roman"/>
          <w:b w:val="0"/>
          <w:color w:val="000000"/>
          <w:sz w:val="24"/>
          <w:lang w:eastAsia="sq-AL"/>
        </w:rPr>
        <w:t>llogar</w:t>
      </w:r>
      <w:r>
        <w:rPr>
          <w:rFonts w:ascii="Times New Roman" w:hAnsi="Times New Roman" w:cs="Times New Roman"/>
          <w:b w:val="0"/>
          <w:color w:val="000000"/>
          <w:sz w:val="24"/>
          <w:lang w:eastAsia="sq-AL"/>
        </w:rPr>
        <w:t>inë</w:t>
      </w:r>
      <w:proofErr w:type="spellEnd"/>
      <w:r w:rsidRPr="00946D2C">
        <w:rPr>
          <w:rFonts w:ascii="Times New Roman" w:hAnsi="Times New Roman" w:cs="Times New Roman"/>
          <w:b w:val="0"/>
          <w:color w:val="000000"/>
          <w:sz w:val="24"/>
          <w:lang w:eastAsia="sq-AL"/>
        </w:rPr>
        <w:t xml:space="preserve"> e shpenzimeve të materialit dhe të punëve të parapara;</w:t>
      </w:r>
    </w:p>
    <w:p w:rsidR="00346578" w:rsidRPr="000B6793" w:rsidRDefault="00346578" w:rsidP="00346578">
      <w:pPr>
        <w:tabs>
          <w:tab w:val="clear" w:pos="720"/>
        </w:tabs>
        <w:jc w:val="both"/>
        <w:rPr>
          <w:rFonts w:ascii="Times New Roman" w:hAnsi="Times New Roman" w:cs="Times New Roman"/>
          <w:b w:val="0"/>
          <w:color w:val="000000"/>
          <w:sz w:val="24"/>
          <w:lang w:eastAsia="sq-AL"/>
        </w:rPr>
      </w:pPr>
    </w:p>
    <w:p w:rsidR="00346578" w:rsidRPr="000B6793" w:rsidRDefault="00346578" w:rsidP="00346578">
      <w:pPr>
        <w:pStyle w:val="ListParagraph"/>
        <w:numPr>
          <w:ilvl w:val="1"/>
          <w:numId w:val="19"/>
        </w:numPr>
        <w:tabs>
          <w:tab w:val="clear" w:pos="720"/>
          <w:tab w:val="left" w:pos="709"/>
          <w:tab w:val="left" w:pos="851"/>
        </w:tabs>
        <w:ind w:left="426" w:hanging="66"/>
        <w:jc w:val="both"/>
        <w:rPr>
          <w:rFonts w:ascii="Times New Roman" w:hAnsi="Times New Roman" w:cs="Times New Roman"/>
          <w:b w:val="0"/>
          <w:color w:val="000000"/>
          <w:sz w:val="24"/>
          <w:lang w:eastAsia="sq-AL"/>
        </w:rPr>
      </w:pPr>
      <w:r w:rsidRPr="000B6793">
        <w:rPr>
          <w:rFonts w:ascii="Times New Roman" w:hAnsi="Times New Roman" w:cs="Times New Roman"/>
          <w:b w:val="0"/>
          <w:color w:val="000000"/>
          <w:sz w:val="24"/>
          <w:lang w:eastAsia="sq-AL"/>
        </w:rPr>
        <w:t xml:space="preserve">Pëlqimin e komunës që dëshmon se në rast të dhënies së </w:t>
      </w:r>
      <w:proofErr w:type="spellStart"/>
      <w:r w:rsidRPr="000B6793">
        <w:rPr>
          <w:rFonts w:ascii="Times New Roman" w:hAnsi="Times New Roman" w:cs="Times New Roman"/>
          <w:b w:val="0"/>
          <w:color w:val="000000"/>
          <w:sz w:val="24"/>
          <w:lang w:eastAsia="sq-AL"/>
        </w:rPr>
        <w:t>grantit</w:t>
      </w:r>
      <w:proofErr w:type="spellEnd"/>
      <w:r w:rsidRPr="000B6793">
        <w:rPr>
          <w:rFonts w:ascii="Times New Roman" w:hAnsi="Times New Roman" w:cs="Times New Roman"/>
          <w:b w:val="0"/>
          <w:color w:val="000000"/>
          <w:sz w:val="24"/>
          <w:lang w:eastAsia="sq-AL"/>
        </w:rPr>
        <w:t xml:space="preserve">, </w:t>
      </w:r>
      <w:proofErr w:type="spellStart"/>
      <w:r w:rsidRPr="000B6793">
        <w:rPr>
          <w:rFonts w:ascii="Times New Roman" w:hAnsi="Times New Roman" w:cs="Times New Roman"/>
          <w:b w:val="0"/>
          <w:color w:val="000000"/>
          <w:sz w:val="24"/>
          <w:lang w:eastAsia="sq-AL"/>
        </w:rPr>
        <w:t>aplikuesi</w:t>
      </w:r>
      <w:proofErr w:type="spellEnd"/>
      <w:r w:rsidRPr="000B6793">
        <w:rPr>
          <w:rFonts w:ascii="Times New Roman" w:hAnsi="Times New Roman" w:cs="Times New Roman"/>
          <w:b w:val="0"/>
          <w:color w:val="000000"/>
          <w:sz w:val="24"/>
          <w:lang w:eastAsia="sq-AL"/>
        </w:rPr>
        <w:t xml:space="preserve"> mund të marrë leje ndërtimi; </w:t>
      </w:r>
    </w:p>
    <w:p w:rsidR="00346578" w:rsidRPr="00946D2C" w:rsidRDefault="00346578" w:rsidP="00346578">
      <w:pPr>
        <w:shd w:val="clear" w:color="auto" w:fill="FFFFFF"/>
        <w:jc w:val="both"/>
        <w:rPr>
          <w:rFonts w:ascii="Times New Roman" w:eastAsia="Times New Roman" w:hAnsi="Times New Roman" w:cs="Times New Roman"/>
          <w:b w:val="0"/>
          <w:color w:val="000000"/>
          <w:sz w:val="24"/>
          <w:lang w:eastAsia="de-AT"/>
        </w:rPr>
      </w:pPr>
    </w:p>
    <w:p w:rsidR="00346578" w:rsidRPr="000B6793" w:rsidRDefault="00346578" w:rsidP="00346578">
      <w:pPr>
        <w:pStyle w:val="ListParagraph"/>
        <w:numPr>
          <w:ilvl w:val="0"/>
          <w:numId w:val="19"/>
        </w:numPr>
        <w:shd w:val="clear" w:color="auto" w:fill="FFFFFF"/>
        <w:jc w:val="both"/>
        <w:rPr>
          <w:rFonts w:ascii="Times New Roman" w:eastAsia="Times New Roman" w:hAnsi="Times New Roman" w:cs="Times New Roman"/>
          <w:b w:val="0"/>
          <w:color w:val="000000"/>
          <w:sz w:val="24"/>
          <w:lang w:eastAsia="de-AT"/>
        </w:rPr>
      </w:pPr>
      <w:r w:rsidRPr="000B6793">
        <w:rPr>
          <w:rFonts w:ascii="Times New Roman" w:eastAsia="Times New Roman" w:hAnsi="Times New Roman" w:cs="Times New Roman"/>
          <w:b w:val="0"/>
          <w:color w:val="000000"/>
          <w:sz w:val="24"/>
          <w:lang w:eastAsia="de-AT"/>
        </w:rPr>
        <w:t xml:space="preserve">Përfituesi, para se të bëjë kërkesën për pagesë në MBPZHR, duhet të dorëzojë: </w:t>
      </w:r>
    </w:p>
    <w:p w:rsidR="00346578" w:rsidRDefault="00346578" w:rsidP="00346578">
      <w:pPr>
        <w:shd w:val="clear" w:color="auto" w:fill="FFFFFF"/>
        <w:tabs>
          <w:tab w:val="clear" w:pos="720"/>
        </w:tabs>
        <w:ind w:left="360"/>
        <w:jc w:val="both"/>
        <w:rPr>
          <w:rFonts w:ascii="Times New Roman" w:hAnsi="Times New Roman" w:cs="Times New Roman"/>
          <w:b w:val="0"/>
          <w:color w:val="000000"/>
          <w:sz w:val="24"/>
          <w:lang w:eastAsia="sq-AL"/>
        </w:rPr>
      </w:pPr>
    </w:p>
    <w:p w:rsidR="00346578" w:rsidRPr="000B6793" w:rsidRDefault="00346578" w:rsidP="00346578">
      <w:pPr>
        <w:pStyle w:val="ListParagraph"/>
        <w:numPr>
          <w:ilvl w:val="1"/>
          <w:numId w:val="20"/>
        </w:numPr>
        <w:shd w:val="clear" w:color="auto" w:fill="FFFFFF"/>
        <w:tabs>
          <w:tab w:val="clear" w:pos="720"/>
        </w:tabs>
        <w:jc w:val="both"/>
        <w:rPr>
          <w:rFonts w:ascii="Times New Roman" w:eastAsia="Times New Roman" w:hAnsi="Times New Roman" w:cs="Times New Roman"/>
          <w:b w:val="0"/>
          <w:color w:val="000000"/>
          <w:sz w:val="24"/>
          <w:lang w:eastAsia="de-AT"/>
        </w:rPr>
      </w:pPr>
      <w:r w:rsidRPr="000B6793">
        <w:rPr>
          <w:rFonts w:ascii="Times New Roman" w:hAnsi="Times New Roman" w:cs="Times New Roman"/>
          <w:b w:val="0"/>
          <w:color w:val="000000"/>
          <w:sz w:val="24"/>
          <w:lang w:eastAsia="sq-AL"/>
        </w:rPr>
        <w:t>Lejen për ndërtim nga organi kompetent i Komunës;</w:t>
      </w:r>
    </w:p>
    <w:p w:rsidR="00346578" w:rsidRPr="000B6793" w:rsidRDefault="00346578" w:rsidP="00346578">
      <w:pPr>
        <w:pStyle w:val="ListParagraph"/>
        <w:shd w:val="clear" w:color="auto" w:fill="FFFFFF"/>
        <w:tabs>
          <w:tab w:val="clear" w:pos="720"/>
        </w:tabs>
        <w:jc w:val="both"/>
        <w:rPr>
          <w:rFonts w:ascii="Times New Roman" w:eastAsia="Times New Roman" w:hAnsi="Times New Roman" w:cs="Times New Roman"/>
          <w:b w:val="0"/>
          <w:color w:val="000000"/>
          <w:sz w:val="24"/>
          <w:lang w:eastAsia="de-AT"/>
        </w:rPr>
      </w:pPr>
    </w:p>
    <w:p w:rsidR="00346578" w:rsidRPr="000B6793" w:rsidRDefault="00346578" w:rsidP="00346578">
      <w:pPr>
        <w:pStyle w:val="ListParagraph"/>
        <w:numPr>
          <w:ilvl w:val="1"/>
          <w:numId w:val="20"/>
        </w:numPr>
        <w:shd w:val="clear" w:color="auto" w:fill="FFFFFF"/>
        <w:tabs>
          <w:tab w:val="clear" w:pos="720"/>
          <w:tab w:val="left" w:pos="709"/>
          <w:tab w:val="left" w:pos="851"/>
        </w:tabs>
        <w:ind w:left="426" w:hanging="66"/>
        <w:jc w:val="both"/>
        <w:rPr>
          <w:rFonts w:ascii="Times New Roman" w:hAnsi="Times New Roman" w:cs="Times New Roman"/>
          <w:b w:val="0"/>
          <w:color w:val="000000"/>
          <w:sz w:val="24"/>
          <w:lang w:eastAsia="sq-AL"/>
        </w:rPr>
      </w:pPr>
      <w:r w:rsidRPr="000B6793">
        <w:rPr>
          <w:rFonts w:ascii="Times New Roman" w:eastAsia="Times New Roman" w:hAnsi="Times New Roman" w:cs="Times New Roman"/>
          <w:b w:val="0"/>
          <w:color w:val="000000"/>
          <w:sz w:val="24"/>
          <w:lang w:eastAsia="de-AT"/>
        </w:rPr>
        <w:t xml:space="preserve">Në rastin e projekteve që parashohin renovim, </w:t>
      </w:r>
      <w:proofErr w:type="spellStart"/>
      <w:r w:rsidRPr="000B6793">
        <w:rPr>
          <w:rFonts w:ascii="Times New Roman" w:eastAsia="Times New Roman" w:hAnsi="Times New Roman" w:cs="Times New Roman"/>
          <w:b w:val="0"/>
          <w:color w:val="000000"/>
          <w:sz w:val="24"/>
          <w:lang w:eastAsia="de-AT"/>
        </w:rPr>
        <w:t>aplikuesit</w:t>
      </w:r>
      <w:proofErr w:type="spellEnd"/>
      <w:r w:rsidRPr="000B6793">
        <w:rPr>
          <w:rFonts w:ascii="Times New Roman" w:eastAsia="Times New Roman" w:hAnsi="Times New Roman" w:cs="Times New Roman"/>
          <w:b w:val="0"/>
          <w:color w:val="000000"/>
          <w:sz w:val="24"/>
          <w:lang w:eastAsia="de-AT"/>
        </w:rPr>
        <w:t>, me rastin e aplikimit duhet të dorëzojnë p</w:t>
      </w:r>
      <w:r w:rsidRPr="000B6793">
        <w:rPr>
          <w:rFonts w:ascii="Times New Roman" w:hAnsi="Times New Roman" w:cs="Times New Roman"/>
          <w:b w:val="0"/>
          <w:color w:val="000000"/>
          <w:sz w:val="24"/>
          <w:lang w:eastAsia="sq-AL"/>
        </w:rPr>
        <w:t>arallogaritë e shpenzimeve të materialit dhe të punëve të parapara.</w:t>
      </w:r>
    </w:p>
    <w:p w:rsidR="00346578" w:rsidRPr="00946D2C" w:rsidRDefault="00346578" w:rsidP="00346578">
      <w:pPr>
        <w:jc w:val="both"/>
        <w:rPr>
          <w:rFonts w:ascii="Times New Roman" w:hAnsi="Times New Roman" w:cs="Times New Roman"/>
          <w:b w:val="0"/>
          <w:color w:val="000000"/>
          <w:sz w:val="24"/>
          <w:lang w:eastAsia="sq-AL"/>
        </w:rPr>
      </w:pPr>
    </w:p>
    <w:p w:rsidR="00346578" w:rsidRPr="000B6793" w:rsidRDefault="00346578" w:rsidP="00346578">
      <w:pPr>
        <w:pStyle w:val="ListParagraph"/>
        <w:numPr>
          <w:ilvl w:val="0"/>
          <w:numId w:val="20"/>
        </w:numPr>
        <w:tabs>
          <w:tab w:val="left" w:pos="284"/>
        </w:tabs>
        <w:ind w:left="0" w:firstLine="0"/>
        <w:jc w:val="both"/>
        <w:rPr>
          <w:rFonts w:ascii="Times New Roman" w:hAnsi="Times New Roman" w:cs="Times New Roman"/>
          <w:b w:val="0"/>
          <w:color w:val="000000"/>
          <w:sz w:val="24"/>
          <w:lang w:eastAsia="sq-AL"/>
        </w:rPr>
      </w:pPr>
      <w:r w:rsidRPr="000B6793">
        <w:rPr>
          <w:rFonts w:ascii="Times New Roman" w:hAnsi="Times New Roman" w:cs="Times New Roman"/>
          <w:b w:val="0"/>
          <w:color w:val="000000"/>
          <w:sz w:val="24"/>
          <w:lang w:eastAsia="sq-AL"/>
        </w:rPr>
        <w:t xml:space="preserve">Në rast të ndërtimit, zgjerimit apo renovimit të objekteve, të ngritjes së pemishtes apo vendosjes së sistemit të ujitjes në toka të marra me qira, kontrata për qiramarrje duhet të jetë për së paku 10 vjet duke llogaritur nga viti i aplikimit. </w:t>
      </w:r>
    </w:p>
    <w:p w:rsidR="00346578" w:rsidRPr="00946D2C" w:rsidRDefault="00346578" w:rsidP="00346578">
      <w:pPr>
        <w:jc w:val="both"/>
        <w:rPr>
          <w:rFonts w:ascii="Times New Roman" w:hAnsi="Times New Roman" w:cs="Times New Roman"/>
          <w:b w:val="0"/>
          <w:sz w:val="24"/>
        </w:rPr>
      </w:pPr>
    </w:p>
    <w:p w:rsidR="00346578" w:rsidRPr="00946D2C" w:rsidRDefault="00346578" w:rsidP="00346578">
      <w:pPr>
        <w:jc w:val="both"/>
        <w:rPr>
          <w:rFonts w:ascii="Times New Roman" w:hAnsi="Times New Roman" w:cs="Times New Roman"/>
          <w:b w:val="0"/>
          <w:sz w:val="24"/>
        </w:rPr>
      </w:pPr>
      <w:r>
        <w:rPr>
          <w:rFonts w:ascii="Times New Roman" w:hAnsi="Times New Roman" w:cs="Times New Roman"/>
          <w:b w:val="0"/>
          <w:sz w:val="24"/>
        </w:rPr>
        <w:t xml:space="preserve">7. </w:t>
      </w:r>
      <w:r w:rsidRPr="00946D2C">
        <w:rPr>
          <w:rFonts w:ascii="Times New Roman" w:hAnsi="Times New Roman" w:cs="Times New Roman"/>
          <w:b w:val="0"/>
          <w:sz w:val="24"/>
        </w:rPr>
        <w:t>Kontrata duhet  të përmbajë edh</w:t>
      </w:r>
      <w:r>
        <w:rPr>
          <w:rFonts w:ascii="Times New Roman" w:hAnsi="Times New Roman" w:cs="Times New Roman"/>
          <w:b w:val="0"/>
          <w:sz w:val="24"/>
        </w:rPr>
        <w:t>e pëlqimin e pronarit - qiradhënësit</w:t>
      </w:r>
      <w:r w:rsidRPr="00946D2C">
        <w:rPr>
          <w:rFonts w:ascii="Times New Roman" w:hAnsi="Times New Roman" w:cs="Times New Roman"/>
          <w:b w:val="0"/>
          <w:sz w:val="24"/>
        </w:rPr>
        <w:t xml:space="preserve">, për investimin që bëhet në tokën e tij. </w:t>
      </w:r>
    </w:p>
    <w:p w:rsidR="00346578" w:rsidRPr="00946D2C" w:rsidRDefault="00346578" w:rsidP="00346578">
      <w:pPr>
        <w:jc w:val="both"/>
        <w:rPr>
          <w:rFonts w:ascii="Times New Roman" w:hAnsi="Times New Roman" w:cs="Times New Roman"/>
          <w:b w:val="0"/>
          <w:color w:val="000000"/>
          <w:sz w:val="24"/>
          <w:lang w:eastAsia="sq-AL"/>
        </w:rPr>
      </w:pPr>
    </w:p>
    <w:p w:rsidR="00346578" w:rsidRPr="00946D2C" w:rsidRDefault="00346578" w:rsidP="00346578">
      <w:pPr>
        <w:jc w:val="both"/>
        <w:rPr>
          <w:rFonts w:ascii="Times New Roman" w:hAnsi="Times New Roman" w:cs="Times New Roman"/>
          <w:b w:val="0"/>
          <w:color w:val="000000"/>
          <w:sz w:val="24"/>
          <w:lang w:eastAsia="sq-AL"/>
        </w:rPr>
      </w:pPr>
      <w:r>
        <w:rPr>
          <w:rFonts w:ascii="Times New Roman" w:hAnsi="Times New Roman" w:cs="Times New Roman"/>
          <w:b w:val="0"/>
          <w:color w:val="000000"/>
          <w:sz w:val="24"/>
          <w:lang w:eastAsia="sq-AL"/>
        </w:rPr>
        <w:t xml:space="preserve">8. </w:t>
      </w:r>
      <w:r w:rsidRPr="00946D2C">
        <w:rPr>
          <w:rFonts w:ascii="Times New Roman" w:hAnsi="Times New Roman" w:cs="Times New Roman"/>
          <w:b w:val="0"/>
          <w:color w:val="000000"/>
          <w:sz w:val="24"/>
          <w:lang w:eastAsia="sq-AL"/>
        </w:rPr>
        <w:t xml:space="preserve">Kontrata për qiramarrje nuk kërkohet vetëm në rastet kur pronari i tokës dhe </w:t>
      </w:r>
      <w:proofErr w:type="spellStart"/>
      <w:r w:rsidRPr="00946D2C">
        <w:rPr>
          <w:rFonts w:ascii="Times New Roman" w:hAnsi="Times New Roman" w:cs="Times New Roman"/>
          <w:b w:val="0"/>
          <w:color w:val="000000"/>
          <w:sz w:val="24"/>
          <w:lang w:eastAsia="sq-AL"/>
        </w:rPr>
        <w:t>aplikuesi</w:t>
      </w:r>
      <w:proofErr w:type="spellEnd"/>
      <w:r w:rsidRPr="00946D2C">
        <w:rPr>
          <w:rFonts w:ascii="Times New Roman" w:hAnsi="Times New Roman" w:cs="Times New Roman"/>
          <w:b w:val="0"/>
          <w:color w:val="000000"/>
          <w:sz w:val="24"/>
          <w:lang w:eastAsia="sq-AL"/>
        </w:rPr>
        <w:t xml:space="preserve"> janë në marrëdhënie bashkëshortore apo në vijë të drejtë të gjakut pa kufij </w:t>
      </w:r>
      <w:r>
        <w:rPr>
          <w:rFonts w:ascii="Times New Roman" w:hAnsi="Times New Roman" w:cs="Times New Roman"/>
          <w:b w:val="0"/>
          <w:color w:val="000000"/>
          <w:sz w:val="24"/>
          <w:lang w:eastAsia="sq-AL"/>
        </w:rPr>
        <w:t>si</w:t>
      </w:r>
      <w:r w:rsidRPr="00946D2C">
        <w:rPr>
          <w:rFonts w:ascii="Times New Roman" w:hAnsi="Times New Roman" w:cs="Times New Roman"/>
          <w:b w:val="0"/>
          <w:color w:val="000000"/>
          <w:sz w:val="24"/>
          <w:lang w:eastAsia="sq-AL"/>
        </w:rPr>
        <w:t xml:space="preserve">: stërgjyshërit, gjyshërit, </w:t>
      </w:r>
      <w:r w:rsidRPr="00946D2C">
        <w:rPr>
          <w:rFonts w:ascii="Times New Roman" w:hAnsi="Times New Roman" w:cs="Times New Roman"/>
          <w:b w:val="0"/>
          <w:color w:val="000000"/>
          <w:sz w:val="24"/>
          <w:lang w:eastAsia="sq-AL"/>
        </w:rPr>
        <w:lastRenderedPageBreak/>
        <w:t>pr</w:t>
      </w:r>
      <w:r>
        <w:rPr>
          <w:rFonts w:ascii="Times New Roman" w:hAnsi="Times New Roman" w:cs="Times New Roman"/>
          <w:b w:val="0"/>
          <w:color w:val="000000"/>
          <w:sz w:val="24"/>
          <w:lang w:eastAsia="sq-AL"/>
        </w:rPr>
        <w:t>indërit, fëmijët, nipërit, e cila</w:t>
      </w:r>
      <w:r w:rsidRPr="00946D2C">
        <w:rPr>
          <w:rFonts w:ascii="Times New Roman" w:hAnsi="Times New Roman" w:cs="Times New Roman"/>
          <w:b w:val="0"/>
          <w:color w:val="000000"/>
          <w:sz w:val="24"/>
          <w:lang w:eastAsia="sq-AL"/>
        </w:rPr>
        <w:t xml:space="preserve"> dëshmohet përmes certifikatës së martesës apo certifikatës së lindjes dhe / apo certifikatës se vdekjes. </w:t>
      </w:r>
      <w:proofErr w:type="spellStart"/>
      <w:r w:rsidRPr="00946D2C">
        <w:rPr>
          <w:rFonts w:ascii="Times New Roman" w:hAnsi="Times New Roman" w:cs="Times New Roman"/>
          <w:b w:val="0"/>
          <w:color w:val="000000"/>
          <w:sz w:val="24"/>
          <w:lang w:eastAsia="sq-AL"/>
        </w:rPr>
        <w:t>Aplikuesi</w:t>
      </w:r>
      <w:proofErr w:type="spellEnd"/>
      <w:r>
        <w:rPr>
          <w:rFonts w:ascii="Times New Roman" w:hAnsi="Times New Roman" w:cs="Times New Roman"/>
          <w:b w:val="0"/>
          <w:color w:val="000000"/>
          <w:sz w:val="24"/>
          <w:lang w:eastAsia="sq-AL"/>
        </w:rPr>
        <w:t xml:space="preserve"> </w:t>
      </w:r>
      <w:r w:rsidRPr="00946D2C">
        <w:rPr>
          <w:rFonts w:ascii="Times New Roman" w:hAnsi="Times New Roman" w:cs="Times New Roman"/>
          <w:b w:val="0"/>
          <w:color w:val="000000"/>
          <w:sz w:val="24"/>
          <w:lang w:eastAsia="sq-AL"/>
        </w:rPr>
        <w:t xml:space="preserve">duhet të plotësojë </w:t>
      </w:r>
      <w:r>
        <w:rPr>
          <w:rFonts w:ascii="Times New Roman" w:hAnsi="Times New Roman" w:cs="Times New Roman"/>
          <w:b w:val="0"/>
          <w:color w:val="000000"/>
          <w:sz w:val="24"/>
          <w:lang w:eastAsia="sq-AL"/>
        </w:rPr>
        <w:t>D</w:t>
      </w:r>
      <w:r w:rsidRPr="00946D2C">
        <w:rPr>
          <w:rFonts w:ascii="Times New Roman" w:hAnsi="Times New Roman" w:cs="Times New Roman"/>
          <w:b w:val="0"/>
          <w:color w:val="000000"/>
          <w:sz w:val="24"/>
          <w:lang w:eastAsia="sq-AL"/>
        </w:rPr>
        <w:t>eklaratën nën betim, me të cilën dëshmon se toka me të cilën aplikon është trashëguar nga ai.</w:t>
      </w:r>
    </w:p>
    <w:p w:rsidR="00346578" w:rsidRPr="00946D2C" w:rsidRDefault="00346578" w:rsidP="00346578">
      <w:pPr>
        <w:rPr>
          <w:rFonts w:ascii="Times New Roman" w:hAnsi="Times New Roman" w:cs="Times New Roman"/>
          <w:b w:val="0"/>
          <w:sz w:val="24"/>
        </w:rPr>
      </w:pPr>
    </w:p>
    <w:p w:rsidR="00346578" w:rsidRPr="000B6793" w:rsidRDefault="00346578" w:rsidP="00346578">
      <w:pPr>
        <w:pStyle w:val="Heading1"/>
        <w:tabs>
          <w:tab w:val="clear" w:pos="720"/>
        </w:tabs>
        <w:spacing w:before="0" w:after="0" w:line="276" w:lineRule="auto"/>
        <w:ind w:left="357"/>
        <w:jc w:val="center"/>
        <w:rPr>
          <w:rFonts w:ascii="Times New Roman" w:hAnsi="Times New Roman"/>
          <w:sz w:val="24"/>
          <w:szCs w:val="24"/>
        </w:rPr>
      </w:pPr>
      <w:r>
        <w:rPr>
          <w:rFonts w:ascii="Times New Roman" w:hAnsi="Times New Roman"/>
          <w:sz w:val="24"/>
          <w:szCs w:val="24"/>
        </w:rPr>
        <w:t>Neni 8</w:t>
      </w:r>
    </w:p>
    <w:p w:rsidR="00346578" w:rsidRPr="000B6793" w:rsidRDefault="00346578" w:rsidP="00346578">
      <w:pPr>
        <w:pStyle w:val="Heading1"/>
        <w:tabs>
          <w:tab w:val="clear" w:pos="720"/>
        </w:tabs>
        <w:spacing w:before="0" w:after="0" w:line="276" w:lineRule="auto"/>
        <w:ind w:left="357"/>
        <w:jc w:val="center"/>
        <w:rPr>
          <w:rFonts w:ascii="Times New Roman" w:hAnsi="Times New Roman"/>
          <w:sz w:val="24"/>
          <w:szCs w:val="24"/>
        </w:rPr>
      </w:pPr>
      <w:r w:rsidRPr="000B6793">
        <w:rPr>
          <w:rFonts w:ascii="Times New Roman" w:hAnsi="Times New Roman"/>
          <w:sz w:val="24"/>
          <w:szCs w:val="24"/>
        </w:rPr>
        <w:t>Kriteret e veçanta të pranueshmërisë</w:t>
      </w:r>
    </w:p>
    <w:p w:rsidR="00346578" w:rsidRPr="008372F7" w:rsidRDefault="00346578" w:rsidP="00346578">
      <w:pPr>
        <w:pStyle w:val="Heading2"/>
        <w:tabs>
          <w:tab w:val="clear" w:pos="720"/>
        </w:tabs>
        <w:spacing w:line="276" w:lineRule="auto"/>
        <w:rPr>
          <w:rFonts w:ascii="Times New Roman" w:hAnsi="Times New Roman"/>
          <w:i w:val="0"/>
          <w:sz w:val="24"/>
          <w:szCs w:val="24"/>
        </w:rPr>
      </w:pPr>
      <w:r w:rsidRPr="008372F7">
        <w:rPr>
          <w:rFonts w:ascii="Times New Roman" w:hAnsi="Times New Roman"/>
          <w:i w:val="0"/>
          <w:sz w:val="24"/>
          <w:szCs w:val="24"/>
        </w:rPr>
        <w:t xml:space="preserve">1. Sektori i pemëve </w:t>
      </w:r>
    </w:p>
    <w:p w:rsidR="00346578" w:rsidRDefault="00346578" w:rsidP="00346578">
      <w:pPr>
        <w:ind w:left="284"/>
        <w:jc w:val="both"/>
        <w:rPr>
          <w:rFonts w:ascii="Times New Roman" w:hAnsi="Times New Roman" w:cs="Times New Roman"/>
          <w:b w:val="0"/>
          <w:sz w:val="24"/>
        </w:rPr>
      </w:pPr>
      <w:r>
        <w:rPr>
          <w:rFonts w:ascii="Times New Roman" w:hAnsi="Times New Roman" w:cs="Times New Roman"/>
          <w:b w:val="0"/>
          <w:sz w:val="24"/>
        </w:rPr>
        <w:t xml:space="preserve">1.1. </w:t>
      </w:r>
      <w:r w:rsidRPr="00946D2C">
        <w:rPr>
          <w:rFonts w:ascii="Times New Roman" w:hAnsi="Times New Roman" w:cs="Times New Roman"/>
          <w:b w:val="0"/>
          <w:sz w:val="24"/>
        </w:rPr>
        <w:t xml:space="preserve">Në momentin e aplikimit për investime në sektorin e pemëve, </w:t>
      </w:r>
      <w:proofErr w:type="spellStart"/>
      <w:r w:rsidRPr="00946D2C">
        <w:rPr>
          <w:rFonts w:ascii="Times New Roman" w:hAnsi="Times New Roman" w:cs="Times New Roman"/>
          <w:b w:val="0"/>
          <w:sz w:val="24"/>
        </w:rPr>
        <w:t>aplikuesit</w:t>
      </w:r>
      <w:proofErr w:type="spellEnd"/>
      <w:r w:rsidRPr="00946D2C">
        <w:rPr>
          <w:rFonts w:ascii="Times New Roman" w:hAnsi="Times New Roman" w:cs="Times New Roman"/>
          <w:b w:val="0"/>
          <w:sz w:val="24"/>
        </w:rPr>
        <w:t xml:space="preserve"> duhet të dëshmojnë se kanë sipërfaqe të tokës bujqësore në pronësi, të trashëguar apo të marrë  me qira për së paku 10 vjet të llogaritur nga viti i aplikimit dhe atë së paku 0.10 hektarë</w:t>
      </w:r>
      <w:r>
        <w:rPr>
          <w:rFonts w:ascii="Times New Roman" w:hAnsi="Times New Roman" w:cs="Times New Roman"/>
          <w:b w:val="0"/>
          <w:sz w:val="24"/>
        </w:rPr>
        <w:t xml:space="preserve"> për pemë drufrutore - </w:t>
      </w:r>
      <w:r w:rsidRPr="00946D2C">
        <w:rPr>
          <w:rFonts w:ascii="Times New Roman" w:hAnsi="Times New Roman" w:cs="Times New Roman"/>
          <w:b w:val="0"/>
          <w:sz w:val="24"/>
        </w:rPr>
        <w:t>molla, dardha, kumbulla, vishnja, arra, lajthia, qershia, kajsia, pjeshka, ftoni, dredhëza, mjedër, manaferra, boronicë</w:t>
      </w:r>
      <w:r>
        <w:rPr>
          <w:rFonts w:ascii="Times New Roman" w:hAnsi="Times New Roman" w:cs="Times New Roman"/>
          <w:b w:val="0"/>
          <w:sz w:val="24"/>
        </w:rPr>
        <w:t>;</w:t>
      </w:r>
    </w:p>
    <w:p w:rsidR="00346578" w:rsidRPr="00946D2C" w:rsidRDefault="00346578" w:rsidP="00346578">
      <w:pPr>
        <w:ind w:left="284"/>
        <w:jc w:val="both"/>
        <w:rPr>
          <w:rFonts w:ascii="Times New Roman" w:hAnsi="Times New Roman" w:cs="Times New Roman"/>
          <w:b w:val="0"/>
          <w:sz w:val="24"/>
        </w:rPr>
      </w:pPr>
    </w:p>
    <w:p w:rsidR="00346578" w:rsidRPr="00946D2C" w:rsidRDefault="00346578" w:rsidP="00346578">
      <w:pPr>
        <w:ind w:left="284"/>
        <w:jc w:val="both"/>
        <w:rPr>
          <w:rFonts w:ascii="Times New Roman" w:hAnsi="Times New Roman" w:cs="Times New Roman"/>
          <w:b w:val="0"/>
          <w:sz w:val="24"/>
        </w:rPr>
      </w:pPr>
      <w:r>
        <w:rPr>
          <w:rFonts w:ascii="Times New Roman" w:hAnsi="Times New Roman" w:cs="Times New Roman"/>
          <w:b w:val="0"/>
          <w:sz w:val="24"/>
        </w:rPr>
        <w:t xml:space="preserve">1.2. </w:t>
      </w:r>
      <w:r w:rsidRPr="00946D2C">
        <w:rPr>
          <w:rFonts w:ascii="Times New Roman" w:hAnsi="Times New Roman" w:cs="Times New Roman"/>
          <w:b w:val="0"/>
          <w:sz w:val="24"/>
        </w:rPr>
        <w:t xml:space="preserve">Përfituesit për ngritje të pemishteve të reja, para kërkesës për pagesë, nëse blejnë fidanë të prodhuar në Kosovë, duhet të dorëzojnë  kopjen e certifikatës fito-sanitare mbi gjendjen shëndetësore të materialit </w:t>
      </w:r>
      <w:proofErr w:type="spellStart"/>
      <w:r w:rsidRPr="00946D2C">
        <w:rPr>
          <w:rFonts w:ascii="Times New Roman" w:hAnsi="Times New Roman" w:cs="Times New Roman"/>
          <w:b w:val="0"/>
          <w:sz w:val="24"/>
        </w:rPr>
        <w:t>fidanor</w:t>
      </w:r>
      <w:proofErr w:type="spellEnd"/>
      <w:r w:rsidRPr="00946D2C">
        <w:rPr>
          <w:rFonts w:ascii="Times New Roman" w:hAnsi="Times New Roman" w:cs="Times New Roman"/>
          <w:b w:val="0"/>
          <w:sz w:val="24"/>
        </w:rPr>
        <w:t xml:space="preserve"> që përmbush kriterin CAC </w:t>
      </w:r>
      <w:r w:rsidRPr="003F05FB">
        <w:rPr>
          <w:rFonts w:ascii="Times New Roman" w:hAnsi="Times New Roman" w:cs="Times New Roman"/>
          <w:b w:val="0"/>
          <w:i/>
          <w:sz w:val="24"/>
        </w:rPr>
        <w:t>(</w:t>
      </w:r>
      <w:proofErr w:type="spellStart"/>
      <w:r w:rsidRPr="003F05FB">
        <w:rPr>
          <w:rFonts w:ascii="Times New Roman" w:hAnsi="Times New Roman" w:cs="Times New Roman"/>
          <w:b w:val="0"/>
          <w:i/>
          <w:sz w:val="24"/>
        </w:rPr>
        <w:t>ConformitasAgrariaCommunitatis</w:t>
      </w:r>
      <w:proofErr w:type="spellEnd"/>
      <w:r w:rsidRPr="00946D2C">
        <w:rPr>
          <w:rFonts w:ascii="Times New Roman" w:hAnsi="Times New Roman" w:cs="Times New Roman"/>
          <w:b w:val="0"/>
          <w:sz w:val="24"/>
        </w:rPr>
        <w:t xml:space="preserve">) dhe kopjen e licencës së prodhuesit, kurse ata që blejnë fidanë të importuar nga vendet e BE-së, duhet të dorëzojnë kopjen e certifikatës fito-sanitare mbi gjendjen shëndetësore të materialit </w:t>
      </w:r>
      <w:proofErr w:type="spellStart"/>
      <w:r w:rsidRPr="00946D2C">
        <w:rPr>
          <w:rFonts w:ascii="Times New Roman" w:hAnsi="Times New Roman" w:cs="Times New Roman"/>
          <w:b w:val="0"/>
          <w:sz w:val="24"/>
        </w:rPr>
        <w:t>fidanor</w:t>
      </w:r>
      <w:proofErr w:type="spellEnd"/>
      <w:r w:rsidRPr="00946D2C">
        <w:rPr>
          <w:rFonts w:ascii="Times New Roman" w:hAnsi="Times New Roman" w:cs="Times New Roman"/>
          <w:b w:val="0"/>
          <w:sz w:val="24"/>
        </w:rPr>
        <w:t xml:space="preserve"> që përmbush së paku kriterin CAC të lëshuar nga prodhuesi, certifikatën për prejardhjen e origjinës dhe lejen e importit të ndërmarrjes importuese.</w:t>
      </w:r>
    </w:p>
    <w:p w:rsidR="00346578" w:rsidRDefault="00346578" w:rsidP="00346578">
      <w:pPr>
        <w:ind w:left="284"/>
        <w:jc w:val="both"/>
        <w:rPr>
          <w:rFonts w:ascii="Times New Roman" w:hAnsi="Times New Roman" w:cs="Times New Roman"/>
          <w:b w:val="0"/>
          <w:sz w:val="24"/>
        </w:rPr>
      </w:pPr>
    </w:p>
    <w:p w:rsidR="00346578" w:rsidRPr="00946D2C" w:rsidRDefault="00346578" w:rsidP="00346578">
      <w:pPr>
        <w:ind w:left="284"/>
        <w:jc w:val="both"/>
        <w:rPr>
          <w:rFonts w:ascii="Times New Roman" w:hAnsi="Times New Roman" w:cs="Times New Roman"/>
          <w:b w:val="0"/>
          <w:sz w:val="24"/>
        </w:rPr>
      </w:pPr>
      <w:r>
        <w:rPr>
          <w:rFonts w:ascii="Times New Roman" w:hAnsi="Times New Roman" w:cs="Times New Roman"/>
          <w:b w:val="0"/>
          <w:sz w:val="24"/>
        </w:rPr>
        <w:t xml:space="preserve">1.3. </w:t>
      </w:r>
      <w:r w:rsidRPr="00946D2C">
        <w:rPr>
          <w:rFonts w:ascii="Times New Roman" w:hAnsi="Times New Roman" w:cs="Times New Roman"/>
          <w:b w:val="0"/>
          <w:sz w:val="24"/>
        </w:rPr>
        <w:t>Fidanët e mbjellë të pemëve drufrutore duhet të kenë të ngjitur në trup etiketën e institucionit certifikues.</w:t>
      </w:r>
    </w:p>
    <w:p w:rsidR="00346578" w:rsidRPr="003F05FB" w:rsidRDefault="00346578" w:rsidP="00346578">
      <w:pPr>
        <w:pStyle w:val="Heading2"/>
        <w:tabs>
          <w:tab w:val="clear" w:pos="720"/>
        </w:tabs>
        <w:spacing w:line="276" w:lineRule="auto"/>
        <w:rPr>
          <w:rFonts w:ascii="Times New Roman" w:hAnsi="Times New Roman"/>
          <w:sz w:val="24"/>
          <w:szCs w:val="24"/>
        </w:rPr>
      </w:pPr>
      <w:r w:rsidRPr="003F05FB">
        <w:rPr>
          <w:rFonts w:ascii="Times New Roman" w:hAnsi="Times New Roman"/>
          <w:sz w:val="24"/>
          <w:szCs w:val="24"/>
        </w:rPr>
        <w:t>2.</w:t>
      </w:r>
      <w:r>
        <w:rPr>
          <w:rFonts w:ascii="Times New Roman" w:hAnsi="Times New Roman"/>
          <w:sz w:val="24"/>
          <w:szCs w:val="24"/>
        </w:rPr>
        <w:t xml:space="preserve"> </w:t>
      </w:r>
      <w:r w:rsidRPr="003F05FB">
        <w:rPr>
          <w:rFonts w:ascii="Times New Roman" w:hAnsi="Times New Roman"/>
          <w:sz w:val="24"/>
          <w:szCs w:val="24"/>
        </w:rPr>
        <w:t xml:space="preserve">Sektori i perimeve </w:t>
      </w:r>
    </w:p>
    <w:p w:rsidR="00346578" w:rsidRDefault="00346578" w:rsidP="00346578">
      <w:pPr>
        <w:ind w:left="284"/>
        <w:jc w:val="both"/>
        <w:rPr>
          <w:rFonts w:ascii="Times New Roman" w:hAnsi="Times New Roman" w:cs="Times New Roman"/>
          <w:b w:val="0"/>
          <w:sz w:val="24"/>
        </w:rPr>
      </w:pPr>
      <w:r>
        <w:rPr>
          <w:rFonts w:ascii="Times New Roman" w:hAnsi="Times New Roman" w:cs="Times New Roman"/>
          <w:b w:val="0"/>
          <w:sz w:val="24"/>
        </w:rPr>
        <w:t xml:space="preserve">2.1. </w:t>
      </w:r>
      <w:r w:rsidRPr="00946D2C">
        <w:rPr>
          <w:rFonts w:ascii="Times New Roman" w:hAnsi="Times New Roman" w:cs="Times New Roman"/>
          <w:b w:val="0"/>
          <w:sz w:val="24"/>
        </w:rPr>
        <w:t>Në momentin e aplikimit për investime në depo në nivel të fermës</w:t>
      </w:r>
      <w:r>
        <w:rPr>
          <w:rFonts w:ascii="Times New Roman" w:hAnsi="Times New Roman" w:cs="Times New Roman"/>
          <w:b w:val="0"/>
          <w:sz w:val="24"/>
        </w:rPr>
        <w:t xml:space="preserve"> për pemë dhe perime, përfshirë pataten</w:t>
      </w:r>
      <w:r w:rsidRPr="00946D2C">
        <w:rPr>
          <w:rFonts w:ascii="Times New Roman" w:hAnsi="Times New Roman" w:cs="Times New Roman"/>
          <w:b w:val="0"/>
          <w:sz w:val="24"/>
        </w:rPr>
        <w:t xml:space="preserve">, </w:t>
      </w:r>
      <w:proofErr w:type="spellStart"/>
      <w:r w:rsidRPr="00946D2C">
        <w:rPr>
          <w:rFonts w:ascii="Times New Roman" w:hAnsi="Times New Roman" w:cs="Times New Roman"/>
          <w:b w:val="0"/>
          <w:sz w:val="24"/>
        </w:rPr>
        <w:t>aplikuesit</w:t>
      </w:r>
      <w:proofErr w:type="spellEnd"/>
      <w:r w:rsidRPr="00946D2C">
        <w:rPr>
          <w:rFonts w:ascii="Times New Roman" w:hAnsi="Times New Roman" w:cs="Times New Roman"/>
          <w:b w:val="0"/>
          <w:sz w:val="24"/>
        </w:rPr>
        <w:t xml:space="preserve"> duhet të dëshmojnë se kanë së paku 1 hektarë sipërfaqe të tokës bujqësore në pronësi, të trashëguar apo të mar</w:t>
      </w:r>
      <w:r>
        <w:rPr>
          <w:rFonts w:ascii="Times New Roman" w:hAnsi="Times New Roman" w:cs="Times New Roman"/>
          <w:b w:val="0"/>
          <w:sz w:val="24"/>
        </w:rPr>
        <w:t>rë  me qira për së paku 10 vjet</w:t>
      </w:r>
      <w:r w:rsidRPr="00946D2C">
        <w:rPr>
          <w:rFonts w:ascii="Times New Roman" w:hAnsi="Times New Roman" w:cs="Times New Roman"/>
          <w:b w:val="0"/>
          <w:sz w:val="24"/>
        </w:rPr>
        <w:t>.</w:t>
      </w:r>
    </w:p>
    <w:p w:rsidR="00346578" w:rsidRPr="00946D2C" w:rsidRDefault="00346578" w:rsidP="00346578">
      <w:pPr>
        <w:ind w:left="284"/>
        <w:jc w:val="both"/>
        <w:rPr>
          <w:rFonts w:ascii="Times New Roman" w:hAnsi="Times New Roman" w:cs="Times New Roman"/>
          <w:b w:val="0"/>
          <w:sz w:val="24"/>
        </w:rPr>
      </w:pPr>
    </w:p>
    <w:p w:rsidR="00346578" w:rsidRPr="00946D2C" w:rsidRDefault="00346578" w:rsidP="00346578">
      <w:pPr>
        <w:ind w:left="284"/>
        <w:jc w:val="both"/>
        <w:rPr>
          <w:rFonts w:ascii="Times New Roman" w:hAnsi="Times New Roman" w:cs="Times New Roman"/>
          <w:b w:val="0"/>
          <w:sz w:val="24"/>
        </w:rPr>
      </w:pPr>
      <w:r>
        <w:rPr>
          <w:rFonts w:ascii="Times New Roman" w:hAnsi="Times New Roman" w:cs="Times New Roman"/>
          <w:b w:val="0"/>
          <w:sz w:val="24"/>
        </w:rPr>
        <w:t xml:space="preserve">2.2. </w:t>
      </w:r>
      <w:r w:rsidRPr="00946D2C">
        <w:rPr>
          <w:rFonts w:ascii="Times New Roman" w:hAnsi="Times New Roman" w:cs="Times New Roman"/>
          <w:b w:val="0"/>
          <w:sz w:val="24"/>
        </w:rPr>
        <w:t>Fermerët që planifikojnë ndërtimin e serrave duhet të dëshmojnë se kanë tokë të mjaftueshme, së paku 0.10 ha në pronësi apo të marrë me qira për së paku 10 vite.</w:t>
      </w:r>
    </w:p>
    <w:p w:rsidR="00346578" w:rsidRPr="00CC6999" w:rsidRDefault="00346578" w:rsidP="00346578">
      <w:pPr>
        <w:pStyle w:val="Heading2"/>
        <w:tabs>
          <w:tab w:val="clear" w:pos="720"/>
        </w:tabs>
        <w:spacing w:line="276" w:lineRule="auto"/>
        <w:rPr>
          <w:rFonts w:ascii="Times New Roman" w:hAnsi="Times New Roman"/>
          <w:i w:val="0"/>
          <w:sz w:val="24"/>
          <w:szCs w:val="24"/>
        </w:rPr>
      </w:pPr>
      <w:r>
        <w:rPr>
          <w:rFonts w:ascii="Times New Roman" w:hAnsi="Times New Roman"/>
          <w:i w:val="0"/>
          <w:sz w:val="24"/>
          <w:szCs w:val="24"/>
        </w:rPr>
        <w:t xml:space="preserve">3. </w:t>
      </w:r>
      <w:r w:rsidRPr="00CC6999">
        <w:rPr>
          <w:rFonts w:ascii="Times New Roman" w:hAnsi="Times New Roman"/>
          <w:i w:val="0"/>
          <w:sz w:val="24"/>
          <w:szCs w:val="24"/>
        </w:rPr>
        <w:t xml:space="preserve">Sektori i qumështit dhe mishit </w:t>
      </w:r>
    </w:p>
    <w:p w:rsidR="00346578" w:rsidRPr="00CC6999" w:rsidRDefault="00346578" w:rsidP="00346578">
      <w:pPr>
        <w:pStyle w:val="ListParagraph"/>
        <w:numPr>
          <w:ilvl w:val="1"/>
          <w:numId w:val="26"/>
        </w:numPr>
        <w:tabs>
          <w:tab w:val="left" w:pos="993"/>
        </w:tabs>
        <w:ind w:left="284" w:firstLine="0"/>
        <w:jc w:val="both"/>
        <w:rPr>
          <w:rFonts w:ascii="Times New Roman" w:hAnsi="Times New Roman" w:cs="Times New Roman"/>
          <w:b w:val="0"/>
          <w:sz w:val="24"/>
        </w:rPr>
      </w:pPr>
      <w:r w:rsidRPr="00CC6999">
        <w:rPr>
          <w:rFonts w:ascii="Times New Roman" w:hAnsi="Times New Roman" w:cs="Times New Roman"/>
          <w:b w:val="0"/>
          <w:sz w:val="24"/>
        </w:rPr>
        <w:t xml:space="preserve">Për investime në sektorin e mishit dhe qumështi - majmëria e viçave dhe derrave, lopëve qumështore, </w:t>
      </w:r>
      <w:proofErr w:type="spellStart"/>
      <w:r w:rsidRPr="00CC6999">
        <w:rPr>
          <w:rFonts w:ascii="Times New Roman" w:hAnsi="Times New Roman" w:cs="Times New Roman"/>
          <w:b w:val="0"/>
          <w:sz w:val="24"/>
        </w:rPr>
        <w:t>aplikuesit</w:t>
      </w:r>
      <w:proofErr w:type="spellEnd"/>
      <w:r w:rsidRPr="00CC6999">
        <w:rPr>
          <w:rFonts w:ascii="Times New Roman" w:hAnsi="Times New Roman" w:cs="Times New Roman"/>
          <w:b w:val="0"/>
          <w:sz w:val="24"/>
        </w:rPr>
        <w:t xml:space="preserve"> nuk janë të obliguar të kenë viça/derra/lopë në momentin e aplikimit, por para kërkesës për pagesën e fundit duhet të kenë së paku 1-4 krerë viça, ose</w:t>
      </w:r>
      <w:r>
        <w:rPr>
          <w:rFonts w:ascii="Times New Roman" w:hAnsi="Times New Roman" w:cs="Times New Roman"/>
          <w:b w:val="0"/>
          <w:sz w:val="24"/>
        </w:rPr>
        <w:t xml:space="preserve"> 2-</w:t>
      </w:r>
      <w:r w:rsidRPr="00CC6999">
        <w:rPr>
          <w:rFonts w:ascii="Times New Roman" w:hAnsi="Times New Roman" w:cs="Times New Roman"/>
          <w:b w:val="0"/>
          <w:sz w:val="24"/>
        </w:rPr>
        <w:t xml:space="preserve"> 5 derra për trashje me matrikuj të Republikës së Kosovës ose të vendeve të BE-së, dhe këto duhet t'i dëshmojnë me dokumente përkatëse dhe me praninë e </w:t>
      </w:r>
      <w:r>
        <w:rPr>
          <w:rFonts w:ascii="Times New Roman" w:hAnsi="Times New Roman" w:cs="Times New Roman"/>
          <w:b w:val="0"/>
          <w:sz w:val="24"/>
        </w:rPr>
        <w:t>tyre në stallë, si dhe 1- 5 lopë</w:t>
      </w:r>
      <w:r w:rsidRPr="00CC6999">
        <w:rPr>
          <w:rFonts w:ascii="Times New Roman" w:hAnsi="Times New Roman" w:cs="Times New Roman"/>
          <w:b w:val="0"/>
          <w:sz w:val="24"/>
        </w:rPr>
        <w:t xml:space="preserve"> qumështore. </w:t>
      </w:r>
    </w:p>
    <w:p w:rsidR="00346578" w:rsidRDefault="00346578" w:rsidP="00346578">
      <w:pPr>
        <w:pStyle w:val="ListParagraph"/>
        <w:tabs>
          <w:tab w:val="left" w:pos="993"/>
        </w:tabs>
        <w:ind w:left="426"/>
        <w:jc w:val="both"/>
        <w:rPr>
          <w:rFonts w:ascii="Times New Roman" w:hAnsi="Times New Roman" w:cs="Times New Roman"/>
          <w:b w:val="0"/>
          <w:sz w:val="24"/>
        </w:rPr>
      </w:pPr>
    </w:p>
    <w:p w:rsidR="00346578" w:rsidRPr="00CC6999" w:rsidRDefault="00346578" w:rsidP="00346578">
      <w:pPr>
        <w:pStyle w:val="ListParagraph"/>
        <w:numPr>
          <w:ilvl w:val="1"/>
          <w:numId w:val="26"/>
        </w:numPr>
        <w:tabs>
          <w:tab w:val="left" w:pos="993"/>
        </w:tabs>
        <w:ind w:left="284" w:firstLine="0"/>
        <w:jc w:val="both"/>
        <w:rPr>
          <w:rFonts w:ascii="Times New Roman" w:hAnsi="Times New Roman" w:cs="Times New Roman"/>
          <w:b w:val="0"/>
          <w:sz w:val="24"/>
        </w:rPr>
      </w:pPr>
      <w:proofErr w:type="spellStart"/>
      <w:r w:rsidRPr="00CC6999">
        <w:rPr>
          <w:rFonts w:ascii="Times New Roman" w:hAnsi="Times New Roman" w:cs="Times New Roman"/>
          <w:b w:val="0"/>
          <w:sz w:val="24"/>
        </w:rPr>
        <w:t>Aplikantët</w:t>
      </w:r>
      <w:proofErr w:type="spellEnd"/>
      <w:r w:rsidRPr="00CC6999">
        <w:rPr>
          <w:rFonts w:ascii="Times New Roman" w:hAnsi="Times New Roman" w:cs="Times New Roman"/>
          <w:b w:val="0"/>
          <w:sz w:val="24"/>
        </w:rPr>
        <w:t xml:space="preserve"> që aplikojnë për ndërtimin e stallës për viça dhe për derra, në projektin e tyre duhet ta përfshijnë edhe depon e plehut me kapacitet të mjaftueshëm për së paku tre (3) muaj - listën e standardeve minimale kombëtare. Në rast të investimeve në mekanizim bujqësor për kultivimin e tokës, </w:t>
      </w:r>
      <w:proofErr w:type="spellStart"/>
      <w:r w:rsidRPr="00CC6999">
        <w:rPr>
          <w:rFonts w:ascii="Times New Roman" w:hAnsi="Times New Roman" w:cs="Times New Roman"/>
          <w:b w:val="0"/>
          <w:sz w:val="24"/>
        </w:rPr>
        <w:t>aplikuesit</w:t>
      </w:r>
      <w:proofErr w:type="spellEnd"/>
      <w:r w:rsidRPr="00CC6999">
        <w:rPr>
          <w:rFonts w:ascii="Times New Roman" w:hAnsi="Times New Roman" w:cs="Times New Roman"/>
          <w:b w:val="0"/>
          <w:sz w:val="24"/>
        </w:rPr>
        <w:t xml:space="preserve"> duhet të dëshmojnë se kanë të paktën 0.5 hektar të tokës bujqësore për çdo krerë lope, respektivisht 0.05 hektar të tokës bujqësore për kokë dele/dhie, derra në pronësi, të trashëguar apo të marrë me qira për së paku pesë (5) vjet.</w:t>
      </w:r>
    </w:p>
    <w:p w:rsidR="00346578" w:rsidRPr="000D5EAF" w:rsidRDefault="00346578" w:rsidP="00346578">
      <w:pPr>
        <w:tabs>
          <w:tab w:val="left" w:pos="993"/>
        </w:tabs>
        <w:jc w:val="both"/>
        <w:rPr>
          <w:rFonts w:ascii="Times New Roman" w:hAnsi="Times New Roman" w:cs="Times New Roman"/>
          <w:b w:val="0"/>
          <w:sz w:val="24"/>
        </w:rPr>
      </w:pPr>
    </w:p>
    <w:p w:rsidR="00346578" w:rsidRPr="008372F7" w:rsidRDefault="00346578" w:rsidP="00346578">
      <w:pPr>
        <w:pStyle w:val="ListParagraph"/>
        <w:numPr>
          <w:ilvl w:val="0"/>
          <w:numId w:val="26"/>
        </w:numPr>
        <w:tabs>
          <w:tab w:val="clear" w:pos="720"/>
        </w:tabs>
        <w:spacing w:after="200" w:line="276" w:lineRule="auto"/>
        <w:contextualSpacing/>
        <w:rPr>
          <w:rFonts w:ascii="Times New Roman" w:eastAsia="Times New Roman" w:hAnsi="Times New Roman" w:cs="Times New Roman"/>
          <w:bCs/>
          <w:sz w:val="24"/>
        </w:rPr>
      </w:pPr>
      <w:r w:rsidRPr="008372F7">
        <w:rPr>
          <w:rFonts w:ascii="Times New Roman" w:eastAsia="Times New Roman" w:hAnsi="Times New Roman" w:cs="Times New Roman"/>
          <w:bCs/>
          <w:sz w:val="24"/>
        </w:rPr>
        <w:t>Sektori i hurdhave të peshqve</w:t>
      </w:r>
    </w:p>
    <w:p w:rsidR="00346578" w:rsidRPr="00946D2C" w:rsidRDefault="00346578" w:rsidP="00346578">
      <w:pPr>
        <w:jc w:val="both"/>
        <w:rPr>
          <w:rFonts w:ascii="Times New Roman" w:eastAsia="Times New Roman" w:hAnsi="Times New Roman" w:cs="Times New Roman"/>
          <w:b w:val="0"/>
          <w:bCs/>
          <w:sz w:val="24"/>
        </w:rPr>
      </w:pPr>
      <w:r w:rsidRPr="00946D2C">
        <w:rPr>
          <w:rFonts w:ascii="Times New Roman" w:eastAsia="Times New Roman" w:hAnsi="Times New Roman" w:cs="Times New Roman"/>
          <w:b w:val="0"/>
          <w:bCs/>
          <w:sz w:val="24"/>
        </w:rPr>
        <w:t xml:space="preserve">Nuk ka kritere të veçanta, megjithatë, për investime në këtë sektor </w:t>
      </w:r>
      <w:proofErr w:type="spellStart"/>
      <w:r w:rsidRPr="00946D2C">
        <w:rPr>
          <w:rFonts w:ascii="Times New Roman" w:eastAsia="Times New Roman" w:hAnsi="Times New Roman" w:cs="Times New Roman"/>
          <w:b w:val="0"/>
          <w:bCs/>
          <w:sz w:val="24"/>
        </w:rPr>
        <w:t>aplikuesit</w:t>
      </w:r>
      <w:proofErr w:type="spellEnd"/>
      <w:r w:rsidRPr="00946D2C">
        <w:rPr>
          <w:rFonts w:ascii="Times New Roman" w:eastAsia="Times New Roman" w:hAnsi="Times New Roman" w:cs="Times New Roman"/>
          <w:b w:val="0"/>
          <w:bCs/>
          <w:sz w:val="24"/>
        </w:rPr>
        <w:t xml:space="preserve"> duhet të dëshmojnë se kanë sipërfaqe të mjaftueshme tokësore, si dhe kanë eksperiencë në këtë lëmi.</w:t>
      </w:r>
    </w:p>
    <w:p w:rsidR="00346578" w:rsidRPr="008372F7" w:rsidRDefault="00346578" w:rsidP="00346578">
      <w:pPr>
        <w:pStyle w:val="Heading2"/>
        <w:numPr>
          <w:ilvl w:val="0"/>
          <w:numId w:val="26"/>
        </w:numPr>
        <w:tabs>
          <w:tab w:val="clear" w:pos="720"/>
        </w:tabs>
        <w:spacing w:line="276" w:lineRule="auto"/>
        <w:rPr>
          <w:rFonts w:ascii="Times New Roman" w:hAnsi="Times New Roman"/>
          <w:i w:val="0"/>
          <w:sz w:val="24"/>
          <w:szCs w:val="24"/>
        </w:rPr>
      </w:pPr>
      <w:r w:rsidRPr="008372F7">
        <w:rPr>
          <w:rFonts w:ascii="Times New Roman" w:hAnsi="Times New Roman"/>
          <w:i w:val="0"/>
          <w:sz w:val="24"/>
          <w:szCs w:val="24"/>
        </w:rPr>
        <w:t xml:space="preserve">Sektori i </w:t>
      </w:r>
      <w:r>
        <w:rPr>
          <w:rFonts w:ascii="Times New Roman" w:hAnsi="Times New Roman"/>
          <w:i w:val="0"/>
          <w:sz w:val="24"/>
          <w:szCs w:val="24"/>
        </w:rPr>
        <w:t>produkteve</w:t>
      </w:r>
      <w:r w:rsidRPr="008372F7">
        <w:rPr>
          <w:rFonts w:ascii="Times New Roman" w:hAnsi="Times New Roman"/>
          <w:i w:val="0"/>
          <w:sz w:val="24"/>
          <w:szCs w:val="24"/>
        </w:rPr>
        <w:t xml:space="preserve"> pyjore jo drusore dhe bimëve aromatike</w:t>
      </w:r>
    </w:p>
    <w:p w:rsidR="00346578" w:rsidRDefault="00346578" w:rsidP="00346578">
      <w:pPr>
        <w:pStyle w:val="ListParagraph"/>
        <w:numPr>
          <w:ilvl w:val="1"/>
          <w:numId w:val="26"/>
        </w:numPr>
        <w:tabs>
          <w:tab w:val="left" w:pos="993"/>
        </w:tabs>
        <w:ind w:hanging="76"/>
        <w:jc w:val="both"/>
        <w:rPr>
          <w:rFonts w:ascii="Times New Roman" w:hAnsi="Times New Roman" w:cs="Times New Roman"/>
          <w:b w:val="0"/>
          <w:color w:val="000000"/>
          <w:sz w:val="24"/>
        </w:rPr>
      </w:pPr>
      <w:r w:rsidRPr="00262BE8">
        <w:rPr>
          <w:rFonts w:ascii="Times New Roman" w:hAnsi="Times New Roman" w:cs="Times New Roman"/>
          <w:b w:val="0"/>
          <w:sz w:val="24"/>
        </w:rPr>
        <w:t xml:space="preserve">Për investime ne këtë sektor </w:t>
      </w:r>
      <w:proofErr w:type="spellStart"/>
      <w:r>
        <w:rPr>
          <w:rFonts w:ascii="Times New Roman" w:hAnsi="Times New Roman" w:cs="Times New Roman"/>
          <w:b w:val="0"/>
          <w:sz w:val="24"/>
        </w:rPr>
        <w:t>a</w:t>
      </w:r>
      <w:r w:rsidRPr="00262BE8">
        <w:rPr>
          <w:rFonts w:ascii="Times New Roman" w:hAnsi="Times New Roman" w:cs="Times New Roman"/>
          <w:b w:val="0"/>
          <w:sz w:val="24"/>
        </w:rPr>
        <w:t>p</w:t>
      </w:r>
      <w:r>
        <w:rPr>
          <w:rFonts w:ascii="Times New Roman" w:hAnsi="Times New Roman" w:cs="Times New Roman"/>
          <w:b w:val="0"/>
          <w:sz w:val="24"/>
        </w:rPr>
        <w:t>l</w:t>
      </w:r>
      <w:r w:rsidRPr="00262BE8">
        <w:rPr>
          <w:rFonts w:ascii="Times New Roman" w:hAnsi="Times New Roman" w:cs="Times New Roman"/>
          <w:b w:val="0"/>
          <w:sz w:val="24"/>
        </w:rPr>
        <w:t>ikuesit</w:t>
      </w:r>
      <w:proofErr w:type="spellEnd"/>
      <w:r w:rsidRPr="00262BE8">
        <w:rPr>
          <w:rFonts w:ascii="Times New Roman" w:hAnsi="Times New Roman" w:cs="Times New Roman"/>
          <w:b w:val="0"/>
          <w:sz w:val="24"/>
        </w:rPr>
        <w:t xml:space="preserve"> duhet të dëshmojnë se</w:t>
      </w:r>
      <w:r w:rsidRPr="00262BE8">
        <w:rPr>
          <w:rFonts w:ascii="Times New Roman" w:hAnsi="Times New Roman" w:cs="Times New Roman"/>
          <w:b w:val="0"/>
          <w:color w:val="000000"/>
          <w:sz w:val="24"/>
        </w:rPr>
        <w:t>:</w:t>
      </w:r>
    </w:p>
    <w:p w:rsidR="00346578" w:rsidRPr="00262BE8" w:rsidRDefault="00346578" w:rsidP="00346578">
      <w:pPr>
        <w:pStyle w:val="ListParagraph"/>
        <w:ind w:left="360"/>
        <w:jc w:val="both"/>
        <w:rPr>
          <w:rFonts w:ascii="Times New Roman" w:hAnsi="Times New Roman" w:cs="Times New Roman"/>
          <w:b w:val="0"/>
          <w:color w:val="000000"/>
          <w:sz w:val="24"/>
        </w:rPr>
      </w:pPr>
    </w:p>
    <w:p w:rsidR="00346578" w:rsidRDefault="00346578" w:rsidP="00346578">
      <w:pPr>
        <w:pStyle w:val="ListParagraph"/>
        <w:numPr>
          <w:ilvl w:val="2"/>
          <w:numId w:val="26"/>
        </w:numPr>
        <w:tabs>
          <w:tab w:val="clear" w:pos="720"/>
          <w:tab w:val="left" w:pos="851"/>
          <w:tab w:val="left" w:pos="1418"/>
          <w:tab w:val="left" w:pos="1701"/>
        </w:tabs>
        <w:spacing w:line="276" w:lineRule="auto"/>
        <w:ind w:left="993" w:firstLine="0"/>
        <w:jc w:val="both"/>
        <w:rPr>
          <w:rFonts w:ascii="Times New Roman" w:hAnsi="Times New Roman" w:cs="Times New Roman"/>
          <w:b w:val="0"/>
          <w:color w:val="000000"/>
          <w:sz w:val="24"/>
        </w:rPr>
      </w:pPr>
      <w:r w:rsidRPr="00262BE8">
        <w:rPr>
          <w:rFonts w:ascii="Times New Roman" w:hAnsi="Times New Roman" w:cs="Times New Roman"/>
          <w:b w:val="0"/>
          <w:color w:val="000000"/>
          <w:sz w:val="24"/>
        </w:rPr>
        <w:t xml:space="preserve">Kanë </w:t>
      </w:r>
      <w:r w:rsidRPr="00262BE8">
        <w:rPr>
          <w:rFonts w:ascii="Times New Roman" w:hAnsi="Times New Roman" w:cs="Times New Roman"/>
          <w:b w:val="0"/>
          <w:sz w:val="24"/>
        </w:rPr>
        <w:t>pranuar</w:t>
      </w:r>
      <w:r w:rsidRPr="00262BE8">
        <w:rPr>
          <w:rFonts w:ascii="Times New Roman" w:hAnsi="Times New Roman" w:cs="Times New Roman"/>
          <w:b w:val="0"/>
          <w:color w:val="000000"/>
          <w:sz w:val="24"/>
        </w:rPr>
        <w:t xml:space="preserve"> dhe përpunuar çdo vit të paktën 100 kg të frutave të malit, kërpudhave dhe bimëve aromatike dhe mjekësore në 2 vitet e fundit;</w:t>
      </w:r>
    </w:p>
    <w:p w:rsidR="00346578" w:rsidRDefault="00346578" w:rsidP="00346578">
      <w:pPr>
        <w:pStyle w:val="ListParagraph"/>
        <w:tabs>
          <w:tab w:val="clear" w:pos="720"/>
          <w:tab w:val="left" w:pos="851"/>
          <w:tab w:val="left" w:pos="1418"/>
          <w:tab w:val="left" w:pos="1701"/>
        </w:tabs>
        <w:spacing w:line="276" w:lineRule="auto"/>
        <w:ind w:left="993"/>
        <w:jc w:val="both"/>
        <w:rPr>
          <w:rFonts w:ascii="Times New Roman" w:hAnsi="Times New Roman" w:cs="Times New Roman"/>
          <w:b w:val="0"/>
          <w:color w:val="000000"/>
          <w:sz w:val="24"/>
        </w:rPr>
      </w:pPr>
    </w:p>
    <w:p w:rsidR="00346578" w:rsidRDefault="00346578" w:rsidP="00346578">
      <w:pPr>
        <w:pStyle w:val="ListParagraph"/>
        <w:numPr>
          <w:ilvl w:val="2"/>
          <w:numId w:val="26"/>
        </w:numPr>
        <w:tabs>
          <w:tab w:val="clear" w:pos="720"/>
          <w:tab w:val="left" w:pos="851"/>
          <w:tab w:val="left" w:pos="1418"/>
          <w:tab w:val="left" w:pos="1701"/>
        </w:tabs>
        <w:spacing w:line="276" w:lineRule="auto"/>
        <w:ind w:left="993" w:firstLine="0"/>
        <w:jc w:val="both"/>
        <w:rPr>
          <w:rFonts w:ascii="Times New Roman" w:hAnsi="Times New Roman" w:cs="Times New Roman"/>
          <w:b w:val="0"/>
          <w:color w:val="000000"/>
          <w:sz w:val="24"/>
        </w:rPr>
      </w:pPr>
      <w:r>
        <w:rPr>
          <w:rFonts w:ascii="Times New Roman" w:hAnsi="Times New Roman" w:cs="Times New Roman"/>
          <w:b w:val="0"/>
          <w:color w:val="000000"/>
          <w:sz w:val="24"/>
        </w:rPr>
        <w:t>Kanë së paku nj</w:t>
      </w:r>
      <w:r w:rsidRPr="00262BE8">
        <w:rPr>
          <w:rFonts w:ascii="Times New Roman" w:hAnsi="Times New Roman" w:cs="Times New Roman"/>
          <w:b w:val="0"/>
          <w:color w:val="000000"/>
          <w:sz w:val="24"/>
        </w:rPr>
        <w:t>ë</w:t>
      </w:r>
      <w:r>
        <w:rPr>
          <w:rFonts w:ascii="Times New Roman" w:hAnsi="Times New Roman" w:cs="Times New Roman"/>
          <w:b w:val="0"/>
          <w:color w:val="000000"/>
          <w:sz w:val="24"/>
        </w:rPr>
        <w:t xml:space="preserve"> (1) punëtorë - </w:t>
      </w:r>
      <w:r w:rsidRPr="00262BE8">
        <w:rPr>
          <w:rFonts w:ascii="Times New Roman" w:hAnsi="Times New Roman" w:cs="Times New Roman"/>
          <w:b w:val="0"/>
          <w:color w:val="000000"/>
          <w:sz w:val="24"/>
        </w:rPr>
        <w:t xml:space="preserve">ekuivalent me </w:t>
      </w:r>
      <w:r>
        <w:rPr>
          <w:rFonts w:ascii="Times New Roman" w:hAnsi="Times New Roman" w:cs="Times New Roman"/>
          <w:b w:val="0"/>
          <w:sz w:val="24"/>
        </w:rPr>
        <w:t>punëtorë</w:t>
      </w:r>
      <w:r w:rsidRPr="00262BE8">
        <w:rPr>
          <w:rFonts w:ascii="Times New Roman" w:hAnsi="Times New Roman" w:cs="Times New Roman"/>
          <w:b w:val="0"/>
          <w:sz w:val="24"/>
        </w:rPr>
        <w:t xml:space="preserve"> me orar të plotë</w:t>
      </w:r>
      <w:r w:rsidRPr="00262BE8">
        <w:rPr>
          <w:rFonts w:ascii="Times New Roman" w:hAnsi="Times New Roman" w:cs="Times New Roman"/>
          <w:b w:val="0"/>
          <w:color w:val="000000"/>
          <w:sz w:val="24"/>
        </w:rPr>
        <w:t>;</w:t>
      </w:r>
    </w:p>
    <w:p w:rsidR="00346578" w:rsidRPr="00262BE8" w:rsidRDefault="00346578" w:rsidP="00346578">
      <w:pPr>
        <w:tabs>
          <w:tab w:val="clear" w:pos="720"/>
          <w:tab w:val="left" w:pos="851"/>
          <w:tab w:val="left" w:pos="1418"/>
          <w:tab w:val="left" w:pos="1701"/>
        </w:tabs>
        <w:spacing w:line="276" w:lineRule="auto"/>
        <w:ind w:left="993"/>
        <w:jc w:val="both"/>
        <w:rPr>
          <w:rFonts w:ascii="Times New Roman" w:hAnsi="Times New Roman" w:cs="Times New Roman"/>
          <w:b w:val="0"/>
          <w:color w:val="000000"/>
          <w:sz w:val="24"/>
        </w:rPr>
      </w:pPr>
    </w:p>
    <w:p w:rsidR="00346578" w:rsidRDefault="00346578" w:rsidP="00346578">
      <w:pPr>
        <w:pStyle w:val="ListParagraph"/>
        <w:numPr>
          <w:ilvl w:val="2"/>
          <w:numId w:val="26"/>
        </w:numPr>
        <w:tabs>
          <w:tab w:val="clear" w:pos="720"/>
          <w:tab w:val="left" w:pos="851"/>
          <w:tab w:val="left" w:pos="1418"/>
          <w:tab w:val="left" w:pos="1701"/>
        </w:tabs>
        <w:spacing w:line="276" w:lineRule="auto"/>
        <w:ind w:left="993" w:firstLine="0"/>
        <w:jc w:val="both"/>
        <w:rPr>
          <w:rFonts w:ascii="Times New Roman" w:hAnsi="Times New Roman" w:cs="Times New Roman"/>
          <w:b w:val="0"/>
          <w:color w:val="000000"/>
          <w:sz w:val="24"/>
        </w:rPr>
      </w:pPr>
      <w:r w:rsidRPr="00262BE8">
        <w:rPr>
          <w:rFonts w:ascii="Times New Roman" w:hAnsi="Times New Roman" w:cs="Times New Roman"/>
          <w:b w:val="0"/>
          <w:color w:val="000000"/>
          <w:sz w:val="24"/>
        </w:rPr>
        <w:t>Kanë tregtuar të paktën 90% të prodhimit të tyre;</w:t>
      </w:r>
    </w:p>
    <w:p w:rsidR="00346578" w:rsidRPr="00262BE8" w:rsidRDefault="00346578" w:rsidP="00346578">
      <w:pPr>
        <w:tabs>
          <w:tab w:val="clear" w:pos="720"/>
          <w:tab w:val="left" w:pos="851"/>
          <w:tab w:val="left" w:pos="1418"/>
          <w:tab w:val="left" w:pos="1701"/>
        </w:tabs>
        <w:spacing w:line="276" w:lineRule="auto"/>
        <w:ind w:left="993"/>
        <w:jc w:val="both"/>
        <w:rPr>
          <w:rFonts w:ascii="Times New Roman" w:hAnsi="Times New Roman" w:cs="Times New Roman"/>
          <w:b w:val="0"/>
          <w:color w:val="000000"/>
          <w:sz w:val="24"/>
        </w:rPr>
      </w:pPr>
    </w:p>
    <w:p w:rsidR="00346578" w:rsidRPr="00262BE8" w:rsidRDefault="00346578" w:rsidP="00346578">
      <w:pPr>
        <w:pStyle w:val="ListParagraph"/>
        <w:numPr>
          <w:ilvl w:val="2"/>
          <w:numId w:val="26"/>
        </w:numPr>
        <w:tabs>
          <w:tab w:val="clear" w:pos="720"/>
          <w:tab w:val="left" w:pos="851"/>
          <w:tab w:val="left" w:pos="1418"/>
          <w:tab w:val="left" w:pos="1701"/>
        </w:tabs>
        <w:spacing w:line="276" w:lineRule="auto"/>
        <w:ind w:left="993" w:firstLine="0"/>
        <w:jc w:val="both"/>
        <w:rPr>
          <w:rFonts w:ascii="Times New Roman" w:hAnsi="Times New Roman" w:cs="Times New Roman"/>
          <w:b w:val="0"/>
          <w:color w:val="000000"/>
          <w:sz w:val="24"/>
        </w:rPr>
      </w:pPr>
      <w:r w:rsidRPr="00262BE8">
        <w:rPr>
          <w:rFonts w:ascii="Times New Roman" w:hAnsi="Times New Roman" w:cs="Times New Roman"/>
          <w:b w:val="0"/>
          <w:sz w:val="24"/>
        </w:rPr>
        <w:t>Të dëshmojnë se k</w:t>
      </w:r>
      <w:r>
        <w:rPr>
          <w:rFonts w:ascii="Times New Roman" w:hAnsi="Times New Roman" w:cs="Times New Roman"/>
          <w:b w:val="0"/>
          <w:sz w:val="24"/>
        </w:rPr>
        <w:t xml:space="preserve">anë paguar të gjitha obligimet - </w:t>
      </w:r>
      <w:r w:rsidRPr="00262BE8">
        <w:rPr>
          <w:rFonts w:ascii="Times New Roman" w:hAnsi="Times New Roman" w:cs="Times New Roman"/>
          <w:b w:val="0"/>
          <w:sz w:val="24"/>
        </w:rPr>
        <w:t>tatimet ndaj shtetit dhe komunës që i përkasin;</w:t>
      </w:r>
    </w:p>
    <w:p w:rsidR="00346578" w:rsidRPr="00262BE8" w:rsidRDefault="00346578" w:rsidP="00346578">
      <w:pPr>
        <w:tabs>
          <w:tab w:val="clear" w:pos="720"/>
          <w:tab w:val="left" w:pos="851"/>
          <w:tab w:val="left" w:pos="1418"/>
          <w:tab w:val="left" w:pos="1701"/>
        </w:tabs>
        <w:spacing w:line="276" w:lineRule="auto"/>
        <w:ind w:left="993"/>
        <w:jc w:val="both"/>
        <w:rPr>
          <w:rFonts w:ascii="Times New Roman" w:hAnsi="Times New Roman" w:cs="Times New Roman"/>
          <w:b w:val="0"/>
          <w:color w:val="000000"/>
          <w:sz w:val="24"/>
        </w:rPr>
      </w:pPr>
    </w:p>
    <w:p w:rsidR="00346578" w:rsidRPr="00262BE8" w:rsidRDefault="00346578" w:rsidP="00346578">
      <w:pPr>
        <w:pStyle w:val="ListParagraph"/>
        <w:numPr>
          <w:ilvl w:val="2"/>
          <w:numId w:val="26"/>
        </w:numPr>
        <w:tabs>
          <w:tab w:val="clear" w:pos="720"/>
          <w:tab w:val="left" w:pos="851"/>
          <w:tab w:val="left" w:pos="1418"/>
          <w:tab w:val="left" w:pos="1701"/>
        </w:tabs>
        <w:spacing w:line="276" w:lineRule="auto"/>
        <w:ind w:left="993" w:firstLine="0"/>
        <w:jc w:val="both"/>
        <w:rPr>
          <w:rFonts w:ascii="Times New Roman" w:hAnsi="Times New Roman" w:cs="Times New Roman"/>
          <w:b w:val="0"/>
          <w:color w:val="000000"/>
          <w:sz w:val="24"/>
        </w:rPr>
      </w:pPr>
      <w:r w:rsidRPr="00262BE8">
        <w:rPr>
          <w:rFonts w:ascii="Times New Roman" w:hAnsi="Times New Roman" w:cs="Times New Roman"/>
          <w:b w:val="0"/>
          <w:sz w:val="24"/>
        </w:rPr>
        <w:t>Të nënshkruajnë një deklaratë me të cilën obligohen se do t’ju përmbahen kritereve të përzgjedhjes edhe tri</w:t>
      </w:r>
      <w:r>
        <w:rPr>
          <w:rFonts w:ascii="Times New Roman" w:hAnsi="Times New Roman" w:cs="Times New Roman"/>
          <w:b w:val="0"/>
          <w:sz w:val="24"/>
        </w:rPr>
        <w:t xml:space="preserve"> vjet pas marrjes së</w:t>
      </w:r>
      <w:r w:rsidRPr="00262BE8">
        <w:rPr>
          <w:rFonts w:ascii="Times New Roman" w:hAnsi="Times New Roman" w:cs="Times New Roman"/>
          <w:b w:val="0"/>
          <w:sz w:val="24"/>
        </w:rPr>
        <w:t xml:space="preserve"> pagesës.</w:t>
      </w:r>
    </w:p>
    <w:p w:rsidR="00346578" w:rsidRPr="00946D2C" w:rsidRDefault="00346578" w:rsidP="00346578">
      <w:pPr>
        <w:pStyle w:val="ListParagraph"/>
        <w:ind w:left="825"/>
        <w:rPr>
          <w:rFonts w:ascii="Times New Roman" w:hAnsi="Times New Roman" w:cs="Times New Roman"/>
          <w:b w:val="0"/>
          <w:sz w:val="24"/>
        </w:rPr>
      </w:pPr>
    </w:p>
    <w:p w:rsidR="00346578" w:rsidRPr="00262BE8" w:rsidRDefault="00346578" w:rsidP="00346578">
      <w:pPr>
        <w:pStyle w:val="Heading1"/>
        <w:tabs>
          <w:tab w:val="clear" w:pos="720"/>
        </w:tabs>
        <w:spacing w:before="0" w:after="0" w:line="276" w:lineRule="auto"/>
        <w:jc w:val="center"/>
        <w:rPr>
          <w:rFonts w:ascii="Times New Roman" w:hAnsi="Times New Roman"/>
          <w:sz w:val="24"/>
          <w:szCs w:val="24"/>
        </w:rPr>
      </w:pPr>
      <w:r>
        <w:rPr>
          <w:rFonts w:ascii="Times New Roman" w:hAnsi="Times New Roman"/>
          <w:sz w:val="24"/>
          <w:szCs w:val="24"/>
        </w:rPr>
        <w:t>Neni 9</w:t>
      </w:r>
    </w:p>
    <w:p w:rsidR="00346578" w:rsidRPr="00262BE8" w:rsidRDefault="00346578" w:rsidP="00346578">
      <w:pPr>
        <w:pStyle w:val="Heading1"/>
        <w:tabs>
          <w:tab w:val="clear" w:pos="720"/>
        </w:tabs>
        <w:spacing w:before="0" w:after="0" w:line="276" w:lineRule="auto"/>
        <w:jc w:val="center"/>
        <w:rPr>
          <w:rFonts w:ascii="Times New Roman" w:hAnsi="Times New Roman"/>
          <w:sz w:val="24"/>
          <w:szCs w:val="24"/>
        </w:rPr>
      </w:pPr>
      <w:r w:rsidRPr="00262BE8">
        <w:rPr>
          <w:rFonts w:ascii="Times New Roman" w:hAnsi="Times New Roman"/>
          <w:sz w:val="24"/>
          <w:szCs w:val="24"/>
        </w:rPr>
        <w:t>Investimet e pranueshme</w:t>
      </w:r>
    </w:p>
    <w:p w:rsidR="00346578" w:rsidRPr="00920F7E" w:rsidRDefault="00346578" w:rsidP="00346578">
      <w:pPr>
        <w:pStyle w:val="Heading2"/>
        <w:numPr>
          <w:ilvl w:val="0"/>
          <w:numId w:val="21"/>
        </w:numPr>
        <w:tabs>
          <w:tab w:val="clear" w:pos="720"/>
          <w:tab w:val="left" w:pos="284"/>
        </w:tabs>
        <w:ind w:left="284" w:hanging="284"/>
        <w:rPr>
          <w:rFonts w:ascii="Times New Roman" w:hAnsi="Times New Roman"/>
          <w:i w:val="0"/>
          <w:sz w:val="24"/>
          <w:szCs w:val="24"/>
        </w:rPr>
      </w:pPr>
      <w:r w:rsidRPr="00920F7E">
        <w:rPr>
          <w:rFonts w:ascii="Times New Roman" w:hAnsi="Times New Roman"/>
          <w:i w:val="0"/>
          <w:sz w:val="24"/>
          <w:szCs w:val="24"/>
        </w:rPr>
        <w:t>Sektori i pemëve:</w:t>
      </w:r>
    </w:p>
    <w:p w:rsidR="00346578" w:rsidRPr="00E16750" w:rsidRDefault="00346578" w:rsidP="00346578"/>
    <w:p w:rsidR="00346578" w:rsidRDefault="00346578" w:rsidP="00346578">
      <w:pPr>
        <w:pStyle w:val="ListParagraph"/>
        <w:numPr>
          <w:ilvl w:val="1"/>
          <w:numId w:val="21"/>
        </w:numPr>
        <w:tabs>
          <w:tab w:val="clear" w:pos="720"/>
          <w:tab w:val="left" w:pos="709"/>
          <w:tab w:val="left" w:pos="851"/>
        </w:tabs>
        <w:spacing w:line="276" w:lineRule="auto"/>
        <w:ind w:left="284" w:firstLine="0"/>
        <w:contextualSpacing/>
        <w:jc w:val="both"/>
        <w:rPr>
          <w:rFonts w:ascii="Times New Roman" w:hAnsi="Times New Roman" w:cs="Times New Roman"/>
          <w:b w:val="0"/>
          <w:sz w:val="24"/>
        </w:rPr>
      </w:pPr>
      <w:r w:rsidRPr="00946D2C">
        <w:rPr>
          <w:rFonts w:ascii="Times New Roman" w:hAnsi="Times New Roman" w:cs="Times New Roman"/>
          <w:b w:val="0"/>
          <w:sz w:val="24"/>
        </w:rPr>
        <w:t xml:space="preserve">Investimet në ngritjen e pemishteve të reja me sipërfaqe minimale prej 0.10 hektar për pemë drufrutore dhe për pemë </w:t>
      </w:r>
      <w:proofErr w:type="spellStart"/>
      <w:r w:rsidRPr="00946D2C">
        <w:rPr>
          <w:rFonts w:ascii="Times New Roman" w:hAnsi="Times New Roman" w:cs="Times New Roman"/>
          <w:b w:val="0"/>
          <w:sz w:val="24"/>
        </w:rPr>
        <w:t>manore</w:t>
      </w:r>
      <w:proofErr w:type="spellEnd"/>
      <w:r w:rsidRPr="00946D2C">
        <w:rPr>
          <w:rFonts w:ascii="Times New Roman" w:hAnsi="Times New Roman" w:cs="Times New Roman"/>
          <w:b w:val="0"/>
          <w:sz w:val="24"/>
        </w:rPr>
        <w:t>;</w:t>
      </w:r>
    </w:p>
    <w:p w:rsidR="00346578" w:rsidRPr="00946D2C" w:rsidRDefault="00346578" w:rsidP="00346578">
      <w:pPr>
        <w:pStyle w:val="ListParagraph"/>
        <w:tabs>
          <w:tab w:val="clear" w:pos="720"/>
          <w:tab w:val="left" w:pos="709"/>
          <w:tab w:val="left" w:pos="851"/>
        </w:tabs>
        <w:spacing w:line="276" w:lineRule="auto"/>
        <w:ind w:left="284"/>
        <w:contextualSpacing/>
        <w:jc w:val="both"/>
        <w:rPr>
          <w:rFonts w:ascii="Times New Roman" w:hAnsi="Times New Roman" w:cs="Times New Roman"/>
          <w:b w:val="0"/>
          <w:sz w:val="24"/>
        </w:rPr>
      </w:pPr>
    </w:p>
    <w:p w:rsidR="00346578" w:rsidRDefault="00346578" w:rsidP="00346578">
      <w:pPr>
        <w:pStyle w:val="ListParagraph"/>
        <w:numPr>
          <w:ilvl w:val="1"/>
          <w:numId w:val="21"/>
        </w:numPr>
        <w:tabs>
          <w:tab w:val="clear" w:pos="720"/>
          <w:tab w:val="left" w:pos="709"/>
          <w:tab w:val="left" w:pos="851"/>
        </w:tabs>
        <w:spacing w:line="276" w:lineRule="auto"/>
        <w:ind w:left="284" w:firstLine="0"/>
        <w:contextualSpacing/>
        <w:jc w:val="both"/>
        <w:rPr>
          <w:rFonts w:ascii="Times New Roman" w:hAnsi="Times New Roman" w:cs="Times New Roman"/>
          <w:b w:val="0"/>
          <w:sz w:val="24"/>
        </w:rPr>
      </w:pPr>
      <w:r w:rsidRPr="00262BE8">
        <w:rPr>
          <w:rFonts w:ascii="Times New Roman" w:hAnsi="Times New Roman" w:cs="Times New Roman"/>
          <w:b w:val="0"/>
          <w:sz w:val="24"/>
        </w:rPr>
        <w:t>Investimet në vendosjen e sistemeve të ujitjes në fermë, sipas praktikave efikase të ujitjes;</w:t>
      </w:r>
    </w:p>
    <w:p w:rsidR="00346578" w:rsidRPr="00E16750" w:rsidRDefault="00346578" w:rsidP="00346578">
      <w:pPr>
        <w:tabs>
          <w:tab w:val="clear" w:pos="720"/>
          <w:tab w:val="left" w:pos="709"/>
          <w:tab w:val="left" w:pos="851"/>
        </w:tabs>
        <w:spacing w:line="276" w:lineRule="auto"/>
        <w:contextualSpacing/>
        <w:jc w:val="both"/>
        <w:rPr>
          <w:rFonts w:ascii="Times New Roman" w:hAnsi="Times New Roman" w:cs="Times New Roman"/>
          <w:b w:val="0"/>
          <w:sz w:val="24"/>
        </w:rPr>
      </w:pPr>
    </w:p>
    <w:p w:rsidR="00346578" w:rsidRDefault="00346578" w:rsidP="00346578">
      <w:pPr>
        <w:pStyle w:val="ListParagraph"/>
        <w:numPr>
          <w:ilvl w:val="1"/>
          <w:numId w:val="21"/>
        </w:numPr>
        <w:tabs>
          <w:tab w:val="clear" w:pos="720"/>
          <w:tab w:val="left" w:pos="709"/>
          <w:tab w:val="left" w:pos="851"/>
        </w:tabs>
        <w:spacing w:line="276" w:lineRule="auto"/>
        <w:ind w:left="284" w:firstLine="0"/>
        <w:contextualSpacing/>
        <w:jc w:val="both"/>
        <w:rPr>
          <w:rFonts w:ascii="Times New Roman" w:hAnsi="Times New Roman" w:cs="Times New Roman"/>
          <w:b w:val="0"/>
          <w:sz w:val="24"/>
        </w:rPr>
      </w:pPr>
      <w:r w:rsidRPr="00946D2C">
        <w:rPr>
          <w:rFonts w:ascii="Times New Roman" w:hAnsi="Times New Roman" w:cs="Times New Roman"/>
          <w:b w:val="0"/>
          <w:sz w:val="24"/>
        </w:rPr>
        <w:t>Investimet në makineri bujqësore dhe pajisje për pemishte, për mbrojtje të bimëve, për plehërim, për vjelje dhe trajtim pas vjeljes;</w:t>
      </w:r>
    </w:p>
    <w:p w:rsidR="00346578" w:rsidRPr="00E16750" w:rsidRDefault="00346578" w:rsidP="00346578">
      <w:pPr>
        <w:tabs>
          <w:tab w:val="clear" w:pos="720"/>
          <w:tab w:val="left" w:pos="709"/>
          <w:tab w:val="left" w:pos="851"/>
        </w:tabs>
        <w:spacing w:line="276" w:lineRule="auto"/>
        <w:contextualSpacing/>
        <w:jc w:val="both"/>
        <w:rPr>
          <w:rFonts w:ascii="Times New Roman" w:hAnsi="Times New Roman" w:cs="Times New Roman"/>
          <w:b w:val="0"/>
          <w:sz w:val="24"/>
        </w:rPr>
      </w:pPr>
    </w:p>
    <w:p w:rsidR="00346578" w:rsidRDefault="00346578" w:rsidP="00346578">
      <w:pPr>
        <w:pStyle w:val="ListParagraph"/>
        <w:numPr>
          <w:ilvl w:val="1"/>
          <w:numId w:val="21"/>
        </w:numPr>
        <w:tabs>
          <w:tab w:val="clear" w:pos="720"/>
          <w:tab w:val="left" w:pos="709"/>
          <w:tab w:val="left" w:pos="851"/>
        </w:tabs>
        <w:spacing w:line="276" w:lineRule="auto"/>
        <w:ind w:left="284" w:firstLine="0"/>
        <w:contextualSpacing/>
        <w:jc w:val="both"/>
        <w:rPr>
          <w:rFonts w:ascii="Times New Roman" w:hAnsi="Times New Roman" w:cs="Times New Roman"/>
          <w:b w:val="0"/>
          <w:sz w:val="24"/>
        </w:rPr>
      </w:pPr>
      <w:r w:rsidRPr="00262BE8">
        <w:rPr>
          <w:rFonts w:ascii="Times New Roman" w:hAnsi="Times New Roman" w:cs="Times New Roman"/>
          <w:b w:val="0"/>
          <w:sz w:val="24"/>
        </w:rPr>
        <w:t>Investimet për blerje të traktorit për pemët dru-frutore;</w:t>
      </w:r>
    </w:p>
    <w:p w:rsidR="00346578" w:rsidRPr="00E16750" w:rsidRDefault="00346578" w:rsidP="00346578">
      <w:pPr>
        <w:tabs>
          <w:tab w:val="clear" w:pos="720"/>
          <w:tab w:val="left" w:pos="709"/>
          <w:tab w:val="left" w:pos="851"/>
        </w:tabs>
        <w:spacing w:line="276" w:lineRule="auto"/>
        <w:contextualSpacing/>
        <w:jc w:val="both"/>
        <w:rPr>
          <w:rFonts w:ascii="Times New Roman" w:hAnsi="Times New Roman" w:cs="Times New Roman"/>
          <w:b w:val="0"/>
          <w:sz w:val="24"/>
        </w:rPr>
      </w:pPr>
    </w:p>
    <w:p w:rsidR="00346578" w:rsidRDefault="00346578" w:rsidP="00346578">
      <w:pPr>
        <w:pStyle w:val="ListParagraph"/>
        <w:numPr>
          <w:ilvl w:val="1"/>
          <w:numId w:val="21"/>
        </w:numPr>
        <w:tabs>
          <w:tab w:val="clear" w:pos="720"/>
          <w:tab w:val="left" w:pos="709"/>
          <w:tab w:val="left" w:pos="851"/>
        </w:tabs>
        <w:spacing w:line="276" w:lineRule="auto"/>
        <w:ind w:left="284" w:firstLine="0"/>
        <w:contextualSpacing/>
        <w:jc w:val="both"/>
        <w:rPr>
          <w:rFonts w:ascii="Times New Roman" w:hAnsi="Times New Roman" w:cs="Times New Roman"/>
          <w:b w:val="0"/>
          <w:sz w:val="24"/>
        </w:rPr>
      </w:pPr>
      <w:r w:rsidRPr="00262BE8">
        <w:rPr>
          <w:rFonts w:ascii="Times New Roman" w:hAnsi="Times New Roman" w:cs="Times New Roman"/>
          <w:b w:val="0"/>
          <w:sz w:val="24"/>
        </w:rPr>
        <w:t xml:space="preserve">Për pemët </w:t>
      </w:r>
      <w:proofErr w:type="spellStart"/>
      <w:r w:rsidRPr="00262BE8">
        <w:rPr>
          <w:rFonts w:ascii="Times New Roman" w:hAnsi="Times New Roman" w:cs="Times New Roman"/>
          <w:b w:val="0"/>
          <w:sz w:val="24"/>
        </w:rPr>
        <w:t>manore</w:t>
      </w:r>
      <w:proofErr w:type="spellEnd"/>
      <w:r w:rsidRPr="00262BE8">
        <w:rPr>
          <w:rFonts w:ascii="Times New Roman" w:hAnsi="Times New Roman" w:cs="Times New Roman"/>
          <w:b w:val="0"/>
          <w:sz w:val="24"/>
        </w:rPr>
        <w:t xml:space="preserve"> blerja e traktorëve është investim i papranueshëm;</w:t>
      </w:r>
    </w:p>
    <w:p w:rsidR="00346578" w:rsidRPr="00E16750" w:rsidRDefault="00346578" w:rsidP="00346578">
      <w:pPr>
        <w:tabs>
          <w:tab w:val="clear" w:pos="720"/>
          <w:tab w:val="left" w:pos="709"/>
          <w:tab w:val="left" w:pos="851"/>
        </w:tabs>
        <w:spacing w:line="276" w:lineRule="auto"/>
        <w:contextualSpacing/>
        <w:jc w:val="both"/>
        <w:rPr>
          <w:rFonts w:ascii="Times New Roman" w:hAnsi="Times New Roman" w:cs="Times New Roman"/>
          <w:b w:val="0"/>
          <w:sz w:val="24"/>
        </w:rPr>
      </w:pPr>
    </w:p>
    <w:p w:rsidR="00346578" w:rsidRDefault="00346578" w:rsidP="00346578">
      <w:pPr>
        <w:pStyle w:val="ListParagraph"/>
        <w:numPr>
          <w:ilvl w:val="1"/>
          <w:numId w:val="21"/>
        </w:numPr>
        <w:tabs>
          <w:tab w:val="clear" w:pos="720"/>
          <w:tab w:val="left" w:pos="709"/>
          <w:tab w:val="left" w:pos="851"/>
        </w:tabs>
        <w:spacing w:line="276" w:lineRule="auto"/>
        <w:ind w:left="284" w:firstLine="0"/>
        <w:contextualSpacing/>
        <w:jc w:val="both"/>
        <w:rPr>
          <w:rFonts w:ascii="Times New Roman" w:hAnsi="Times New Roman" w:cs="Times New Roman"/>
          <w:b w:val="0"/>
          <w:sz w:val="24"/>
        </w:rPr>
      </w:pPr>
      <w:r w:rsidRPr="00262BE8">
        <w:rPr>
          <w:rFonts w:ascii="Times New Roman" w:hAnsi="Times New Roman" w:cs="Times New Roman"/>
          <w:b w:val="0"/>
          <w:sz w:val="24"/>
        </w:rPr>
        <w:t>Investimet në ndërtimin dhe përmirësimin e objekteve për aktivitetet e pas vjeljes, objekteve për vendosjen e makinave, si dhe depove për produkte për mbrojtje të bimëve dhe për plehra artificiale;</w:t>
      </w:r>
    </w:p>
    <w:p w:rsidR="00346578" w:rsidRPr="00E16750" w:rsidRDefault="00346578" w:rsidP="00346578">
      <w:pPr>
        <w:tabs>
          <w:tab w:val="clear" w:pos="720"/>
          <w:tab w:val="left" w:pos="709"/>
          <w:tab w:val="left" w:pos="851"/>
        </w:tabs>
        <w:spacing w:line="276" w:lineRule="auto"/>
        <w:contextualSpacing/>
        <w:jc w:val="both"/>
        <w:rPr>
          <w:rFonts w:ascii="Times New Roman" w:hAnsi="Times New Roman" w:cs="Times New Roman"/>
          <w:b w:val="0"/>
          <w:sz w:val="24"/>
        </w:rPr>
      </w:pPr>
    </w:p>
    <w:p w:rsidR="00346578" w:rsidRPr="00262BE8" w:rsidRDefault="00346578" w:rsidP="00346578">
      <w:pPr>
        <w:pStyle w:val="ListParagraph"/>
        <w:numPr>
          <w:ilvl w:val="1"/>
          <w:numId w:val="21"/>
        </w:numPr>
        <w:tabs>
          <w:tab w:val="clear" w:pos="720"/>
          <w:tab w:val="left" w:pos="709"/>
          <w:tab w:val="left" w:pos="851"/>
        </w:tabs>
        <w:spacing w:line="276" w:lineRule="auto"/>
        <w:ind w:left="284" w:firstLine="0"/>
        <w:contextualSpacing/>
        <w:jc w:val="both"/>
        <w:rPr>
          <w:rFonts w:ascii="Times New Roman" w:hAnsi="Times New Roman" w:cs="Times New Roman"/>
          <w:b w:val="0"/>
          <w:sz w:val="24"/>
        </w:rPr>
      </w:pPr>
      <w:r w:rsidRPr="00262BE8">
        <w:rPr>
          <w:rFonts w:ascii="Times New Roman" w:hAnsi="Times New Roman" w:cs="Times New Roman"/>
          <w:b w:val="0"/>
          <w:sz w:val="24"/>
        </w:rPr>
        <w:t xml:space="preserve">Investimet në dhoma për ftohje </w:t>
      </w:r>
      <w:r>
        <w:rPr>
          <w:rFonts w:ascii="Times New Roman" w:hAnsi="Times New Roman" w:cs="Times New Roman"/>
          <w:b w:val="0"/>
          <w:sz w:val="24"/>
        </w:rPr>
        <w:t xml:space="preserve">ose frigorifer për pemët </w:t>
      </w:r>
      <w:proofErr w:type="spellStart"/>
      <w:r>
        <w:rPr>
          <w:rFonts w:ascii="Times New Roman" w:hAnsi="Times New Roman" w:cs="Times New Roman"/>
          <w:b w:val="0"/>
          <w:sz w:val="24"/>
        </w:rPr>
        <w:t>manore</w:t>
      </w:r>
      <w:proofErr w:type="spellEnd"/>
      <w:r>
        <w:rPr>
          <w:rFonts w:ascii="Times New Roman" w:hAnsi="Times New Roman" w:cs="Times New Roman"/>
          <w:b w:val="0"/>
          <w:sz w:val="24"/>
        </w:rPr>
        <w:t>.</w:t>
      </w:r>
    </w:p>
    <w:p w:rsidR="00346578" w:rsidRPr="00920F7E" w:rsidRDefault="00346578" w:rsidP="00346578">
      <w:pPr>
        <w:pStyle w:val="Heading2"/>
        <w:numPr>
          <w:ilvl w:val="0"/>
          <w:numId w:val="21"/>
        </w:numPr>
        <w:tabs>
          <w:tab w:val="clear" w:pos="720"/>
          <w:tab w:val="left" w:pos="284"/>
        </w:tabs>
        <w:ind w:left="0" w:firstLine="0"/>
        <w:rPr>
          <w:rFonts w:ascii="Times New Roman" w:hAnsi="Times New Roman"/>
          <w:i w:val="0"/>
          <w:sz w:val="24"/>
          <w:szCs w:val="24"/>
        </w:rPr>
      </w:pPr>
      <w:r w:rsidRPr="00920F7E">
        <w:rPr>
          <w:rFonts w:ascii="Times New Roman" w:hAnsi="Times New Roman"/>
          <w:i w:val="0"/>
          <w:sz w:val="24"/>
          <w:szCs w:val="24"/>
        </w:rPr>
        <w:t>Sektori i perimeve:</w:t>
      </w:r>
    </w:p>
    <w:p w:rsidR="00346578" w:rsidRPr="00E16750" w:rsidRDefault="00346578" w:rsidP="00346578"/>
    <w:p w:rsidR="00346578" w:rsidRDefault="00346578" w:rsidP="00346578">
      <w:pPr>
        <w:pStyle w:val="ListParagraph"/>
        <w:numPr>
          <w:ilvl w:val="1"/>
          <w:numId w:val="21"/>
        </w:numPr>
        <w:shd w:val="clear" w:color="auto" w:fill="FFFFFF"/>
        <w:tabs>
          <w:tab w:val="clear" w:pos="720"/>
          <w:tab w:val="left" w:pos="284"/>
        </w:tabs>
        <w:ind w:left="284" w:firstLine="0"/>
        <w:jc w:val="both"/>
        <w:rPr>
          <w:rFonts w:ascii="Times New Roman" w:eastAsia="Times New Roman" w:hAnsi="Times New Roman" w:cs="Times New Roman"/>
          <w:b w:val="0"/>
          <w:color w:val="000000"/>
          <w:sz w:val="24"/>
          <w:lang w:eastAsia="de-AT"/>
        </w:rPr>
      </w:pPr>
      <w:r w:rsidRPr="00E16750">
        <w:rPr>
          <w:rFonts w:ascii="Times New Roman" w:eastAsia="Times New Roman" w:hAnsi="Times New Roman" w:cs="Times New Roman"/>
          <w:b w:val="0"/>
          <w:color w:val="000000"/>
          <w:sz w:val="24"/>
          <w:lang w:eastAsia="de-AT"/>
        </w:rPr>
        <w:t xml:space="preserve">Investimet në ndërtimin e serrave të përhershme për perime, pemë </w:t>
      </w:r>
      <w:proofErr w:type="spellStart"/>
      <w:r w:rsidRPr="00E16750">
        <w:rPr>
          <w:rFonts w:ascii="Times New Roman" w:eastAsia="Times New Roman" w:hAnsi="Times New Roman" w:cs="Times New Roman"/>
          <w:b w:val="0"/>
          <w:color w:val="000000"/>
          <w:sz w:val="24"/>
          <w:lang w:eastAsia="de-AT"/>
        </w:rPr>
        <w:t>manore</w:t>
      </w:r>
      <w:proofErr w:type="spellEnd"/>
      <w:r w:rsidRPr="00E16750">
        <w:rPr>
          <w:rFonts w:ascii="Times New Roman" w:eastAsia="Times New Roman" w:hAnsi="Times New Roman" w:cs="Times New Roman"/>
          <w:b w:val="0"/>
          <w:color w:val="000000"/>
          <w:sz w:val="24"/>
          <w:lang w:eastAsia="de-AT"/>
        </w:rPr>
        <w:t xml:space="preserve"> apo fidanë. Sipërfaqja minimale e një serre është 0.01 hektarë;</w:t>
      </w:r>
    </w:p>
    <w:p w:rsidR="00346578" w:rsidRDefault="00346578" w:rsidP="00346578">
      <w:pPr>
        <w:pStyle w:val="ListParagraph"/>
        <w:shd w:val="clear" w:color="auto" w:fill="FFFFFF"/>
        <w:tabs>
          <w:tab w:val="clear" w:pos="720"/>
          <w:tab w:val="left" w:pos="284"/>
        </w:tabs>
        <w:ind w:left="284"/>
        <w:jc w:val="both"/>
        <w:rPr>
          <w:rFonts w:ascii="Times New Roman" w:eastAsia="Times New Roman" w:hAnsi="Times New Roman" w:cs="Times New Roman"/>
          <w:b w:val="0"/>
          <w:color w:val="000000"/>
          <w:sz w:val="24"/>
          <w:lang w:eastAsia="de-AT"/>
        </w:rPr>
      </w:pPr>
    </w:p>
    <w:p w:rsidR="00346578" w:rsidRDefault="00346578" w:rsidP="00346578">
      <w:pPr>
        <w:pStyle w:val="ListParagraph"/>
        <w:numPr>
          <w:ilvl w:val="1"/>
          <w:numId w:val="21"/>
        </w:numPr>
        <w:shd w:val="clear" w:color="auto" w:fill="FFFFFF"/>
        <w:tabs>
          <w:tab w:val="clear" w:pos="720"/>
          <w:tab w:val="left" w:pos="284"/>
        </w:tabs>
        <w:ind w:left="284" w:firstLine="0"/>
        <w:jc w:val="both"/>
        <w:rPr>
          <w:rFonts w:ascii="Times New Roman" w:eastAsia="Times New Roman" w:hAnsi="Times New Roman" w:cs="Times New Roman"/>
          <w:b w:val="0"/>
          <w:color w:val="000000"/>
          <w:sz w:val="24"/>
          <w:lang w:eastAsia="de-AT"/>
        </w:rPr>
      </w:pPr>
      <w:r w:rsidRPr="00E16750">
        <w:rPr>
          <w:rFonts w:ascii="Times New Roman" w:eastAsia="Times New Roman" w:hAnsi="Times New Roman" w:cs="Times New Roman"/>
          <w:b w:val="0"/>
          <w:color w:val="000000"/>
          <w:sz w:val="24"/>
          <w:lang w:eastAsia="de-AT"/>
        </w:rPr>
        <w:t>Blerja dhe instalimi i pajisjeve për arritjen e kushteve të kontrolluara klimatike, përfshirë pajisjet për ngrohje në serra;</w:t>
      </w:r>
    </w:p>
    <w:p w:rsidR="00346578" w:rsidRPr="008372F7" w:rsidRDefault="00346578" w:rsidP="00346578">
      <w:pPr>
        <w:shd w:val="clear" w:color="auto" w:fill="FFFFFF"/>
        <w:tabs>
          <w:tab w:val="clear" w:pos="720"/>
          <w:tab w:val="left" w:pos="284"/>
        </w:tabs>
        <w:jc w:val="both"/>
        <w:rPr>
          <w:rFonts w:ascii="Times New Roman" w:eastAsia="Times New Roman" w:hAnsi="Times New Roman" w:cs="Times New Roman"/>
          <w:b w:val="0"/>
          <w:color w:val="000000"/>
          <w:sz w:val="24"/>
          <w:lang w:eastAsia="de-AT"/>
        </w:rPr>
      </w:pPr>
    </w:p>
    <w:p w:rsidR="00346578" w:rsidRDefault="00346578" w:rsidP="00346578">
      <w:pPr>
        <w:pStyle w:val="ListParagraph"/>
        <w:numPr>
          <w:ilvl w:val="1"/>
          <w:numId w:val="21"/>
        </w:numPr>
        <w:shd w:val="clear" w:color="auto" w:fill="FFFFFF"/>
        <w:tabs>
          <w:tab w:val="clear" w:pos="720"/>
          <w:tab w:val="left" w:pos="284"/>
        </w:tabs>
        <w:ind w:left="284" w:firstLine="0"/>
        <w:jc w:val="both"/>
        <w:rPr>
          <w:rFonts w:ascii="Times New Roman" w:eastAsia="Times New Roman" w:hAnsi="Times New Roman" w:cs="Times New Roman"/>
          <w:b w:val="0"/>
          <w:color w:val="000000"/>
          <w:sz w:val="24"/>
          <w:lang w:eastAsia="de-AT"/>
        </w:rPr>
      </w:pPr>
      <w:r w:rsidRPr="00E16750">
        <w:rPr>
          <w:rFonts w:ascii="Times New Roman" w:eastAsia="Times New Roman" w:hAnsi="Times New Roman" w:cs="Times New Roman"/>
          <w:b w:val="0"/>
          <w:color w:val="000000"/>
          <w:sz w:val="24"/>
          <w:lang w:eastAsia="de-AT"/>
        </w:rPr>
        <w:t>Investimet në vendosjen ose avancimin e sistemeve të ujitjes në serrë sipas praktikave efikase të ujitjes;</w:t>
      </w:r>
    </w:p>
    <w:p w:rsidR="00346578" w:rsidRDefault="00346578" w:rsidP="00346578">
      <w:pPr>
        <w:pStyle w:val="ListParagraph"/>
        <w:shd w:val="clear" w:color="auto" w:fill="FFFFFF"/>
        <w:tabs>
          <w:tab w:val="clear" w:pos="720"/>
          <w:tab w:val="left" w:pos="284"/>
        </w:tabs>
        <w:ind w:left="284"/>
        <w:jc w:val="both"/>
        <w:rPr>
          <w:rFonts w:ascii="Times New Roman" w:eastAsia="Times New Roman" w:hAnsi="Times New Roman" w:cs="Times New Roman"/>
          <w:b w:val="0"/>
          <w:color w:val="000000"/>
          <w:sz w:val="24"/>
          <w:lang w:eastAsia="de-AT"/>
        </w:rPr>
      </w:pPr>
    </w:p>
    <w:p w:rsidR="00346578" w:rsidRDefault="00346578" w:rsidP="00346578">
      <w:pPr>
        <w:pStyle w:val="ListParagraph"/>
        <w:numPr>
          <w:ilvl w:val="1"/>
          <w:numId w:val="21"/>
        </w:numPr>
        <w:shd w:val="clear" w:color="auto" w:fill="FFFFFF"/>
        <w:tabs>
          <w:tab w:val="clear" w:pos="720"/>
          <w:tab w:val="left" w:pos="284"/>
        </w:tabs>
        <w:ind w:left="284" w:firstLine="0"/>
        <w:jc w:val="both"/>
        <w:rPr>
          <w:rFonts w:ascii="Times New Roman" w:eastAsia="Times New Roman" w:hAnsi="Times New Roman" w:cs="Times New Roman"/>
          <w:b w:val="0"/>
          <w:color w:val="000000"/>
          <w:sz w:val="24"/>
          <w:lang w:eastAsia="de-AT"/>
        </w:rPr>
      </w:pPr>
      <w:r w:rsidRPr="00E16750">
        <w:rPr>
          <w:rFonts w:ascii="Times New Roman" w:eastAsia="Times New Roman" w:hAnsi="Times New Roman" w:cs="Times New Roman"/>
          <w:b w:val="0"/>
          <w:color w:val="000000"/>
          <w:sz w:val="24"/>
          <w:lang w:eastAsia="de-AT"/>
        </w:rPr>
        <w:t xml:space="preserve">Ndërtimi i objekteve për trajtim pas vjeljes </w:t>
      </w:r>
      <w:r>
        <w:rPr>
          <w:rFonts w:ascii="Times New Roman" w:eastAsia="Times New Roman" w:hAnsi="Times New Roman" w:cs="Times New Roman"/>
          <w:b w:val="0"/>
          <w:color w:val="000000"/>
          <w:sz w:val="24"/>
          <w:lang w:eastAsia="de-AT"/>
        </w:rPr>
        <w:t xml:space="preserve">- </w:t>
      </w:r>
      <w:r w:rsidRPr="00E16750">
        <w:rPr>
          <w:rFonts w:ascii="Times New Roman" w:eastAsia="Times New Roman" w:hAnsi="Times New Roman" w:cs="Times New Roman"/>
          <w:b w:val="0"/>
          <w:color w:val="000000"/>
          <w:sz w:val="24"/>
          <w:lang w:eastAsia="de-AT"/>
        </w:rPr>
        <w:t>klasifikim, paketim, etiketim dhe për ruajtje të prodhimit, si dhe depove për produkte për mbrojtje të bimëve dhe për plehra artificiale;</w:t>
      </w:r>
    </w:p>
    <w:p w:rsidR="00346578" w:rsidRPr="00E16750" w:rsidRDefault="00346578" w:rsidP="00346578">
      <w:pPr>
        <w:shd w:val="clear" w:color="auto" w:fill="FFFFFF"/>
        <w:tabs>
          <w:tab w:val="clear" w:pos="720"/>
          <w:tab w:val="left" w:pos="284"/>
        </w:tabs>
        <w:jc w:val="both"/>
        <w:rPr>
          <w:rFonts w:ascii="Times New Roman" w:eastAsia="Times New Roman" w:hAnsi="Times New Roman" w:cs="Times New Roman"/>
          <w:b w:val="0"/>
          <w:color w:val="000000"/>
          <w:sz w:val="24"/>
          <w:lang w:eastAsia="de-AT"/>
        </w:rPr>
      </w:pPr>
    </w:p>
    <w:p w:rsidR="00346578" w:rsidRPr="00E16750" w:rsidRDefault="00346578" w:rsidP="00346578">
      <w:pPr>
        <w:pStyle w:val="ListParagraph"/>
        <w:numPr>
          <w:ilvl w:val="1"/>
          <w:numId w:val="21"/>
        </w:numPr>
        <w:shd w:val="clear" w:color="auto" w:fill="FFFFFF"/>
        <w:tabs>
          <w:tab w:val="clear" w:pos="720"/>
          <w:tab w:val="left" w:pos="284"/>
        </w:tabs>
        <w:ind w:left="284" w:firstLine="0"/>
        <w:jc w:val="both"/>
        <w:rPr>
          <w:rFonts w:ascii="Times New Roman" w:eastAsia="Times New Roman" w:hAnsi="Times New Roman" w:cs="Times New Roman"/>
          <w:b w:val="0"/>
          <w:color w:val="000000"/>
          <w:sz w:val="24"/>
          <w:lang w:eastAsia="de-AT"/>
        </w:rPr>
      </w:pPr>
      <w:r w:rsidRPr="00E16750">
        <w:rPr>
          <w:rFonts w:ascii="Times New Roman" w:eastAsia="Times New Roman" w:hAnsi="Times New Roman" w:cs="Times New Roman"/>
          <w:b w:val="0"/>
          <w:color w:val="000000"/>
          <w:sz w:val="24"/>
          <w:lang w:eastAsia="de-AT"/>
        </w:rPr>
        <w:t xml:space="preserve">Blerja e mekanizmit përkatës për kultivimin e perimeve </w:t>
      </w:r>
      <w:r>
        <w:rPr>
          <w:rFonts w:ascii="Times New Roman" w:eastAsia="Times New Roman" w:hAnsi="Times New Roman" w:cs="Times New Roman"/>
          <w:b w:val="0"/>
          <w:color w:val="000000"/>
          <w:sz w:val="24"/>
          <w:lang w:eastAsia="de-AT"/>
        </w:rPr>
        <w:t xml:space="preserve">në fushë të hapur apo në serra - </w:t>
      </w:r>
      <w:r w:rsidRPr="00E16750">
        <w:rPr>
          <w:rFonts w:ascii="Times New Roman" w:eastAsia="Times New Roman" w:hAnsi="Times New Roman" w:cs="Times New Roman"/>
          <w:b w:val="0"/>
          <w:color w:val="000000"/>
          <w:sz w:val="24"/>
          <w:lang w:eastAsia="de-AT"/>
        </w:rPr>
        <w:t xml:space="preserve">makinë për mbjellje të fidanëve, makinë për shtrirje të </w:t>
      </w:r>
      <w:proofErr w:type="spellStart"/>
      <w:r w:rsidRPr="00E16750">
        <w:rPr>
          <w:rFonts w:ascii="Times New Roman" w:eastAsia="Times New Roman" w:hAnsi="Times New Roman" w:cs="Times New Roman"/>
          <w:b w:val="0"/>
          <w:color w:val="000000"/>
          <w:sz w:val="24"/>
          <w:lang w:eastAsia="de-AT"/>
        </w:rPr>
        <w:t>folisë</w:t>
      </w:r>
      <w:proofErr w:type="spellEnd"/>
      <w:r w:rsidRPr="00E16750">
        <w:rPr>
          <w:rFonts w:ascii="Times New Roman" w:eastAsia="Times New Roman" w:hAnsi="Times New Roman" w:cs="Times New Roman"/>
          <w:b w:val="0"/>
          <w:color w:val="000000"/>
          <w:sz w:val="24"/>
          <w:lang w:eastAsia="de-AT"/>
        </w:rPr>
        <w:t>.</w:t>
      </w:r>
    </w:p>
    <w:p w:rsidR="00346578" w:rsidRPr="00946D2C" w:rsidRDefault="00346578" w:rsidP="00346578">
      <w:pPr>
        <w:shd w:val="clear" w:color="auto" w:fill="FFFFFF"/>
        <w:tabs>
          <w:tab w:val="left" w:pos="360"/>
        </w:tabs>
        <w:ind w:left="360"/>
        <w:jc w:val="both"/>
        <w:rPr>
          <w:rFonts w:ascii="Times New Roman" w:eastAsia="Times New Roman" w:hAnsi="Times New Roman" w:cs="Times New Roman"/>
          <w:b w:val="0"/>
          <w:color w:val="000000"/>
          <w:sz w:val="24"/>
          <w:lang w:eastAsia="de-AT"/>
        </w:rPr>
      </w:pPr>
    </w:p>
    <w:p w:rsidR="00346578" w:rsidRPr="00920F7E" w:rsidRDefault="00346578" w:rsidP="00346578">
      <w:pPr>
        <w:pStyle w:val="Heading2"/>
        <w:numPr>
          <w:ilvl w:val="0"/>
          <w:numId w:val="21"/>
        </w:numPr>
        <w:tabs>
          <w:tab w:val="clear" w:pos="720"/>
        </w:tabs>
        <w:spacing w:line="276" w:lineRule="auto"/>
        <w:ind w:left="284" w:hanging="284"/>
        <w:rPr>
          <w:rFonts w:ascii="Times New Roman" w:hAnsi="Times New Roman"/>
          <w:i w:val="0"/>
          <w:sz w:val="24"/>
          <w:szCs w:val="24"/>
        </w:rPr>
      </w:pPr>
      <w:r w:rsidRPr="00920F7E">
        <w:rPr>
          <w:rFonts w:ascii="Times New Roman" w:hAnsi="Times New Roman"/>
          <w:i w:val="0"/>
          <w:sz w:val="24"/>
          <w:szCs w:val="24"/>
        </w:rPr>
        <w:t>Sektori i qumështi</w:t>
      </w:r>
      <w:r>
        <w:rPr>
          <w:rFonts w:ascii="Times New Roman" w:hAnsi="Times New Roman"/>
          <w:i w:val="0"/>
          <w:sz w:val="24"/>
          <w:szCs w:val="24"/>
        </w:rPr>
        <w:t>t,</w:t>
      </w:r>
      <w:r w:rsidRPr="00920F7E">
        <w:rPr>
          <w:rFonts w:ascii="Times New Roman" w:hAnsi="Times New Roman"/>
          <w:i w:val="0"/>
          <w:sz w:val="24"/>
          <w:szCs w:val="24"/>
        </w:rPr>
        <w:t xml:space="preserve"> mishit</w:t>
      </w:r>
      <w:r w:rsidRPr="00767324">
        <w:rPr>
          <w:rFonts w:ascii="Times New Roman" w:hAnsi="Times New Roman"/>
          <w:i w:val="0"/>
          <w:sz w:val="24"/>
          <w:szCs w:val="24"/>
        </w:rPr>
        <w:t xml:space="preserve"> </w:t>
      </w:r>
      <w:r w:rsidRPr="00920F7E">
        <w:rPr>
          <w:rFonts w:ascii="Times New Roman" w:hAnsi="Times New Roman"/>
          <w:i w:val="0"/>
          <w:sz w:val="24"/>
          <w:szCs w:val="24"/>
        </w:rPr>
        <w:t>dhe bletëve</w:t>
      </w:r>
      <w:r>
        <w:rPr>
          <w:rFonts w:ascii="Times New Roman" w:hAnsi="Times New Roman"/>
          <w:i w:val="0"/>
          <w:sz w:val="24"/>
          <w:szCs w:val="24"/>
        </w:rPr>
        <w:t>:</w:t>
      </w:r>
    </w:p>
    <w:p w:rsidR="00346578" w:rsidRDefault="00346578" w:rsidP="00346578">
      <w:pPr>
        <w:pStyle w:val="ListParagraph"/>
        <w:numPr>
          <w:ilvl w:val="1"/>
          <w:numId w:val="21"/>
        </w:numPr>
        <w:shd w:val="clear" w:color="auto" w:fill="FFFFFF"/>
        <w:tabs>
          <w:tab w:val="clear" w:pos="720"/>
          <w:tab w:val="left" w:pos="900"/>
        </w:tabs>
        <w:ind w:left="426" w:firstLine="0"/>
        <w:jc w:val="both"/>
        <w:rPr>
          <w:rFonts w:ascii="Times New Roman" w:eastAsia="Times New Roman" w:hAnsi="Times New Roman" w:cs="Times New Roman"/>
          <w:b w:val="0"/>
          <w:color w:val="000000"/>
          <w:sz w:val="24"/>
          <w:lang w:eastAsia="de-AT"/>
        </w:rPr>
      </w:pPr>
      <w:r w:rsidRPr="00E16750">
        <w:rPr>
          <w:rFonts w:ascii="Times New Roman" w:eastAsia="Times New Roman" w:hAnsi="Times New Roman" w:cs="Times New Roman"/>
          <w:b w:val="0"/>
          <w:color w:val="000000"/>
          <w:sz w:val="24"/>
          <w:lang w:eastAsia="de-AT"/>
        </w:rPr>
        <w:t>Ndërtimi/</w:t>
      </w:r>
      <w:r w:rsidRPr="00346578">
        <w:rPr>
          <w:rFonts w:ascii="Times New Roman" w:eastAsia="Times New Roman" w:hAnsi="Times New Roman" w:cs="Times New Roman"/>
          <w:b w:val="0"/>
          <w:sz w:val="24"/>
          <w:lang w:eastAsia="de-AT"/>
        </w:rPr>
        <w:t xml:space="preserve">rinovimi/zgjerimi </w:t>
      </w:r>
      <w:r w:rsidRPr="00E16750">
        <w:rPr>
          <w:rFonts w:ascii="Times New Roman" w:eastAsia="Times New Roman" w:hAnsi="Times New Roman" w:cs="Times New Roman"/>
          <w:b w:val="0"/>
          <w:color w:val="000000"/>
          <w:sz w:val="24"/>
          <w:lang w:eastAsia="de-AT"/>
        </w:rPr>
        <w:t>i s</w:t>
      </w:r>
      <w:r>
        <w:rPr>
          <w:rFonts w:ascii="Times New Roman" w:eastAsia="Times New Roman" w:hAnsi="Times New Roman" w:cs="Times New Roman"/>
          <w:b w:val="0"/>
          <w:color w:val="000000"/>
          <w:sz w:val="24"/>
          <w:lang w:eastAsia="de-AT"/>
        </w:rPr>
        <w:t xml:space="preserve">tallave, objekteve përcjellëse - </w:t>
      </w:r>
      <w:proofErr w:type="spellStart"/>
      <w:r w:rsidRPr="00E16750">
        <w:rPr>
          <w:rFonts w:ascii="Times New Roman" w:eastAsia="Times New Roman" w:hAnsi="Times New Roman" w:cs="Times New Roman"/>
          <w:b w:val="0"/>
          <w:color w:val="000000"/>
          <w:sz w:val="24"/>
          <w:lang w:eastAsia="de-AT"/>
        </w:rPr>
        <w:t>deponitë</w:t>
      </w:r>
      <w:proofErr w:type="spellEnd"/>
      <w:r w:rsidRPr="00E16750">
        <w:rPr>
          <w:rFonts w:ascii="Times New Roman" w:eastAsia="Times New Roman" w:hAnsi="Times New Roman" w:cs="Times New Roman"/>
          <w:b w:val="0"/>
          <w:color w:val="000000"/>
          <w:sz w:val="24"/>
          <w:lang w:eastAsia="de-AT"/>
        </w:rPr>
        <w:t xml:space="preserve"> e plehut, hangarët e ushqi</w:t>
      </w:r>
      <w:r>
        <w:rPr>
          <w:rFonts w:ascii="Times New Roman" w:eastAsia="Times New Roman" w:hAnsi="Times New Roman" w:cs="Times New Roman"/>
          <w:b w:val="0"/>
          <w:color w:val="000000"/>
          <w:sz w:val="24"/>
          <w:lang w:eastAsia="de-AT"/>
        </w:rPr>
        <w:t>mit voluminoz, depot e silazhit dhe infrastrukturës në fermë si furnizim me ujë në nivel ferme</w:t>
      </w:r>
      <w:r w:rsidRPr="00E16750">
        <w:rPr>
          <w:rFonts w:ascii="Times New Roman" w:eastAsia="Times New Roman" w:hAnsi="Times New Roman" w:cs="Times New Roman"/>
          <w:b w:val="0"/>
          <w:color w:val="000000"/>
          <w:sz w:val="24"/>
          <w:lang w:eastAsia="de-AT"/>
        </w:rPr>
        <w:t>;</w:t>
      </w:r>
    </w:p>
    <w:p w:rsidR="00346578" w:rsidRPr="00E16750" w:rsidRDefault="00346578" w:rsidP="00346578">
      <w:pPr>
        <w:pStyle w:val="ListParagraph"/>
        <w:shd w:val="clear" w:color="auto" w:fill="FFFFFF"/>
        <w:tabs>
          <w:tab w:val="clear" w:pos="720"/>
          <w:tab w:val="left" w:pos="900"/>
        </w:tabs>
        <w:ind w:left="426"/>
        <w:jc w:val="both"/>
        <w:rPr>
          <w:rFonts w:ascii="Times New Roman" w:eastAsia="Times New Roman" w:hAnsi="Times New Roman" w:cs="Times New Roman"/>
          <w:b w:val="0"/>
          <w:color w:val="000000"/>
          <w:sz w:val="24"/>
          <w:lang w:eastAsia="de-AT"/>
        </w:rPr>
      </w:pPr>
    </w:p>
    <w:p w:rsidR="00346578" w:rsidRDefault="00346578" w:rsidP="00346578">
      <w:pPr>
        <w:pStyle w:val="ListParagraph"/>
        <w:numPr>
          <w:ilvl w:val="1"/>
          <w:numId w:val="21"/>
        </w:numPr>
        <w:shd w:val="clear" w:color="auto" w:fill="FFFFFF"/>
        <w:tabs>
          <w:tab w:val="clear" w:pos="720"/>
          <w:tab w:val="left" w:pos="900"/>
        </w:tabs>
        <w:ind w:left="426" w:firstLine="0"/>
        <w:jc w:val="both"/>
        <w:rPr>
          <w:rFonts w:ascii="Times New Roman" w:eastAsia="Times New Roman" w:hAnsi="Times New Roman" w:cs="Times New Roman"/>
          <w:b w:val="0"/>
          <w:color w:val="000000"/>
          <w:sz w:val="24"/>
          <w:lang w:eastAsia="de-AT"/>
        </w:rPr>
      </w:pPr>
      <w:r w:rsidRPr="00E16750">
        <w:rPr>
          <w:rFonts w:ascii="Times New Roman" w:eastAsia="Times New Roman" w:hAnsi="Times New Roman" w:cs="Times New Roman"/>
          <w:b w:val="0"/>
          <w:color w:val="000000"/>
          <w:sz w:val="24"/>
          <w:lang w:eastAsia="de-AT"/>
        </w:rPr>
        <w:t xml:space="preserve">Investimet në pajisje për rritje të zogjve njëditor </w:t>
      </w:r>
      <w:r>
        <w:rPr>
          <w:rFonts w:ascii="Times New Roman" w:eastAsia="Times New Roman" w:hAnsi="Times New Roman" w:cs="Times New Roman"/>
          <w:b w:val="0"/>
          <w:color w:val="000000"/>
          <w:sz w:val="24"/>
          <w:lang w:eastAsia="de-AT"/>
        </w:rPr>
        <w:t xml:space="preserve">- </w:t>
      </w:r>
      <w:r w:rsidRPr="00E16750">
        <w:rPr>
          <w:rFonts w:ascii="Times New Roman" w:eastAsia="Times New Roman" w:hAnsi="Times New Roman" w:cs="Times New Roman"/>
          <w:b w:val="0"/>
          <w:color w:val="000000"/>
          <w:sz w:val="24"/>
          <w:lang w:eastAsia="de-AT"/>
        </w:rPr>
        <w:t xml:space="preserve">pajisje për ngrohje, për ushqim, </w:t>
      </w:r>
      <w:r>
        <w:rPr>
          <w:rFonts w:ascii="Times New Roman" w:eastAsia="Times New Roman" w:hAnsi="Times New Roman" w:cs="Times New Roman"/>
          <w:b w:val="0"/>
          <w:color w:val="000000"/>
          <w:sz w:val="24"/>
          <w:lang w:eastAsia="de-AT"/>
        </w:rPr>
        <w:t>për furnizim me ujë</w:t>
      </w:r>
      <w:r w:rsidRPr="00E16750">
        <w:rPr>
          <w:rFonts w:ascii="Times New Roman" w:eastAsia="Times New Roman" w:hAnsi="Times New Roman" w:cs="Times New Roman"/>
          <w:b w:val="0"/>
          <w:color w:val="000000"/>
          <w:sz w:val="24"/>
          <w:lang w:eastAsia="de-AT"/>
        </w:rPr>
        <w:t>;</w:t>
      </w:r>
    </w:p>
    <w:p w:rsidR="00346578" w:rsidRPr="00920F7E" w:rsidRDefault="00346578" w:rsidP="00346578">
      <w:pPr>
        <w:shd w:val="clear" w:color="auto" w:fill="FFFFFF"/>
        <w:tabs>
          <w:tab w:val="clear" w:pos="720"/>
          <w:tab w:val="left" w:pos="900"/>
        </w:tabs>
        <w:jc w:val="both"/>
        <w:rPr>
          <w:rFonts w:ascii="Times New Roman" w:eastAsia="Times New Roman" w:hAnsi="Times New Roman" w:cs="Times New Roman"/>
          <w:b w:val="0"/>
          <w:color w:val="000000"/>
          <w:sz w:val="24"/>
          <w:lang w:eastAsia="de-AT"/>
        </w:rPr>
      </w:pPr>
    </w:p>
    <w:p w:rsidR="00346578" w:rsidRDefault="00346578" w:rsidP="00346578">
      <w:pPr>
        <w:pStyle w:val="ListParagraph"/>
        <w:numPr>
          <w:ilvl w:val="1"/>
          <w:numId w:val="21"/>
        </w:numPr>
        <w:tabs>
          <w:tab w:val="left" w:pos="900"/>
        </w:tabs>
        <w:ind w:left="426" w:firstLine="0"/>
        <w:jc w:val="both"/>
        <w:rPr>
          <w:rFonts w:ascii="Times New Roman" w:eastAsia="Times New Roman" w:hAnsi="Times New Roman" w:cs="Times New Roman"/>
          <w:b w:val="0"/>
          <w:color w:val="000000"/>
          <w:sz w:val="24"/>
          <w:lang w:eastAsia="de-AT"/>
        </w:rPr>
      </w:pPr>
      <w:r w:rsidRPr="00E16750">
        <w:rPr>
          <w:rFonts w:ascii="Times New Roman" w:eastAsia="Times New Roman" w:hAnsi="Times New Roman" w:cs="Times New Roman"/>
          <w:b w:val="0"/>
          <w:color w:val="000000"/>
          <w:sz w:val="24"/>
          <w:lang w:eastAsia="de-AT"/>
        </w:rPr>
        <w:t>Investimet në modernizimin e sistemit të ushqimit dhe furnizimit me ujë;</w:t>
      </w:r>
    </w:p>
    <w:p w:rsidR="00346578" w:rsidRPr="00920F7E" w:rsidRDefault="00346578" w:rsidP="00346578">
      <w:pPr>
        <w:tabs>
          <w:tab w:val="left" w:pos="900"/>
        </w:tabs>
        <w:jc w:val="both"/>
        <w:rPr>
          <w:rFonts w:ascii="Times New Roman" w:eastAsia="Times New Roman" w:hAnsi="Times New Roman" w:cs="Times New Roman"/>
          <w:b w:val="0"/>
          <w:color w:val="000000"/>
          <w:sz w:val="24"/>
          <w:lang w:eastAsia="de-AT"/>
        </w:rPr>
      </w:pPr>
    </w:p>
    <w:p w:rsidR="00346578" w:rsidRDefault="00346578" w:rsidP="00346578">
      <w:pPr>
        <w:pStyle w:val="ListParagraph"/>
        <w:numPr>
          <w:ilvl w:val="1"/>
          <w:numId w:val="21"/>
        </w:numPr>
        <w:shd w:val="clear" w:color="auto" w:fill="FFFFFF"/>
        <w:tabs>
          <w:tab w:val="clear" w:pos="720"/>
          <w:tab w:val="left" w:pos="900"/>
        </w:tabs>
        <w:ind w:left="426" w:firstLine="0"/>
        <w:jc w:val="both"/>
        <w:rPr>
          <w:rFonts w:ascii="Times New Roman" w:eastAsia="Times New Roman" w:hAnsi="Times New Roman" w:cs="Times New Roman"/>
          <w:b w:val="0"/>
          <w:color w:val="000000"/>
          <w:sz w:val="24"/>
          <w:lang w:eastAsia="de-AT"/>
        </w:rPr>
      </w:pPr>
      <w:r w:rsidRPr="00E16750">
        <w:rPr>
          <w:rFonts w:ascii="Times New Roman" w:eastAsia="Times New Roman" w:hAnsi="Times New Roman" w:cs="Times New Roman"/>
          <w:b w:val="0"/>
          <w:color w:val="000000"/>
          <w:sz w:val="24"/>
          <w:lang w:eastAsia="de-AT"/>
        </w:rPr>
        <w:t>Investimet në makineri bujqësore dhe pajisje për kultivim të bimëve foragjere dhe drithërave, mbrojtje të bimëve, plehërim dhe korrje;</w:t>
      </w:r>
    </w:p>
    <w:p w:rsidR="00346578" w:rsidRPr="00920F7E" w:rsidRDefault="00346578" w:rsidP="00346578">
      <w:pPr>
        <w:shd w:val="clear" w:color="auto" w:fill="FFFFFF"/>
        <w:tabs>
          <w:tab w:val="clear" w:pos="720"/>
          <w:tab w:val="left" w:pos="900"/>
        </w:tabs>
        <w:jc w:val="both"/>
        <w:rPr>
          <w:rFonts w:ascii="Times New Roman" w:eastAsia="Times New Roman" w:hAnsi="Times New Roman" w:cs="Times New Roman"/>
          <w:b w:val="0"/>
          <w:color w:val="000000"/>
          <w:sz w:val="24"/>
          <w:lang w:eastAsia="de-AT"/>
        </w:rPr>
      </w:pPr>
    </w:p>
    <w:p w:rsidR="00346578" w:rsidRDefault="00346578" w:rsidP="00346578">
      <w:pPr>
        <w:pStyle w:val="ListParagraph"/>
        <w:numPr>
          <w:ilvl w:val="1"/>
          <w:numId w:val="21"/>
        </w:numPr>
        <w:shd w:val="clear" w:color="auto" w:fill="FFFFFF"/>
        <w:tabs>
          <w:tab w:val="clear" w:pos="720"/>
          <w:tab w:val="left" w:pos="900"/>
        </w:tabs>
        <w:ind w:left="426" w:firstLine="0"/>
        <w:jc w:val="both"/>
        <w:rPr>
          <w:rFonts w:ascii="Times New Roman" w:eastAsia="Times New Roman" w:hAnsi="Times New Roman" w:cs="Times New Roman"/>
          <w:b w:val="0"/>
          <w:color w:val="000000"/>
          <w:sz w:val="24"/>
          <w:lang w:eastAsia="de-AT"/>
        </w:rPr>
      </w:pPr>
      <w:r w:rsidRPr="00E16750">
        <w:rPr>
          <w:rFonts w:ascii="Times New Roman" w:eastAsia="Times New Roman" w:hAnsi="Times New Roman" w:cs="Times New Roman"/>
          <w:b w:val="0"/>
          <w:color w:val="000000"/>
          <w:sz w:val="24"/>
          <w:lang w:eastAsia="de-AT"/>
        </w:rPr>
        <w:t>Investimet për blerje të traktorit;</w:t>
      </w:r>
    </w:p>
    <w:p w:rsidR="00346578" w:rsidRPr="00920F7E" w:rsidRDefault="00346578" w:rsidP="00346578">
      <w:pPr>
        <w:shd w:val="clear" w:color="auto" w:fill="FFFFFF"/>
        <w:tabs>
          <w:tab w:val="clear" w:pos="720"/>
          <w:tab w:val="left" w:pos="900"/>
        </w:tabs>
        <w:jc w:val="both"/>
        <w:rPr>
          <w:rFonts w:ascii="Times New Roman" w:eastAsia="Times New Roman" w:hAnsi="Times New Roman" w:cs="Times New Roman"/>
          <w:b w:val="0"/>
          <w:color w:val="000000"/>
          <w:sz w:val="24"/>
          <w:lang w:eastAsia="de-AT"/>
        </w:rPr>
      </w:pPr>
    </w:p>
    <w:p w:rsidR="00346578" w:rsidRDefault="00346578" w:rsidP="00346578">
      <w:pPr>
        <w:pStyle w:val="ListParagraph"/>
        <w:numPr>
          <w:ilvl w:val="1"/>
          <w:numId w:val="21"/>
        </w:numPr>
        <w:shd w:val="clear" w:color="auto" w:fill="FFFFFF"/>
        <w:tabs>
          <w:tab w:val="clear" w:pos="720"/>
          <w:tab w:val="left" w:pos="900"/>
        </w:tabs>
        <w:ind w:left="426" w:firstLine="0"/>
        <w:jc w:val="both"/>
        <w:rPr>
          <w:rFonts w:ascii="Times New Roman" w:eastAsia="Times New Roman" w:hAnsi="Times New Roman" w:cs="Times New Roman"/>
          <w:b w:val="0"/>
          <w:color w:val="000000"/>
          <w:sz w:val="24"/>
          <w:lang w:eastAsia="de-AT"/>
        </w:rPr>
      </w:pPr>
      <w:r w:rsidRPr="00E16750">
        <w:rPr>
          <w:rFonts w:ascii="Times New Roman" w:eastAsia="Times New Roman" w:hAnsi="Times New Roman" w:cs="Times New Roman"/>
          <w:b w:val="0"/>
          <w:color w:val="000000"/>
          <w:sz w:val="24"/>
          <w:lang w:eastAsia="de-AT"/>
        </w:rPr>
        <w:t>Investimet për pastr</w:t>
      </w:r>
      <w:r>
        <w:rPr>
          <w:rFonts w:ascii="Times New Roman" w:eastAsia="Times New Roman" w:hAnsi="Times New Roman" w:cs="Times New Roman"/>
          <w:b w:val="0"/>
          <w:color w:val="000000"/>
          <w:sz w:val="24"/>
          <w:lang w:eastAsia="de-AT"/>
        </w:rPr>
        <w:t xml:space="preserve">imin/largimin e plehut organik të lëngët dhe të ngurtë </w:t>
      </w:r>
      <w:r w:rsidRPr="00E16750">
        <w:rPr>
          <w:rFonts w:ascii="Times New Roman" w:eastAsia="Times New Roman" w:hAnsi="Times New Roman" w:cs="Times New Roman"/>
          <w:b w:val="0"/>
          <w:color w:val="000000"/>
          <w:sz w:val="24"/>
          <w:lang w:eastAsia="de-AT"/>
        </w:rPr>
        <w:t>dhe deponimin e tij;</w:t>
      </w:r>
    </w:p>
    <w:p w:rsidR="00346578" w:rsidRPr="00920F7E" w:rsidRDefault="00346578" w:rsidP="00346578">
      <w:pPr>
        <w:shd w:val="clear" w:color="auto" w:fill="FFFFFF"/>
        <w:tabs>
          <w:tab w:val="clear" w:pos="720"/>
          <w:tab w:val="left" w:pos="900"/>
        </w:tabs>
        <w:jc w:val="both"/>
        <w:rPr>
          <w:rFonts w:ascii="Times New Roman" w:eastAsia="Times New Roman" w:hAnsi="Times New Roman" w:cs="Times New Roman"/>
          <w:b w:val="0"/>
          <w:color w:val="000000"/>
          <w:sz w:val="24"/>
          <w:lang w:eastAsia="de-AT"/>
        </w:rPr>
      </w:pPr>
    </w:p>
    <w:p w:rsidR="00346578" w:rsidRDefault="00346578" w:rsidP="00346578">
      <w:pPr>
        <w:pStyle w:val="ListParagraph"/>
        <w:numPr>
          <w:ilvl w:val="1"/>
          <w:numId w:val="21"/>
        </w:numPr>
        <w:shd w:val="clear" w:color="auto" w:fill="FFFFFF"/>
        <w:tabs>
          <w:tab w:val="clear" w:pos="720"/>
          <w:tab w:val="left" w:pos="900"/>
        </w:tabs>
        <w:ind w:left="426" w:firstLine="0"/>
        <w:jc w:val="both"/>
        <w:rPr>
          <w:rFonts w:ascii="Times New Roman" w:eastAsia="Times New Roman" w:hAnsi="Times New Roman" w:cs="Times New Roman"/>
          <w:b w:val="0"/>
          <w:color w:val="000000"/>
          <w:sz w:val="24"/>
          <w:lang w:eastAsia="de-AT"/>
        </w:rPr>
      </w:pPr>
      <w:r w:rsidRPr="00E16750">
        <w:rPr>
          <w:rFonts w:ascii="Times New Roman" w:eastAsia="Times New Roman" w:hAnsi="Times New Roman" w:cs="Times New Roman"/>
          <w:b w:val="0"/>
          <w:color w:val="000000"/>
          <w:sz w:val="24"/>
          <w:lang w:eastAsia="de-AT"/>
        </w:rPr>
        <w:t xml:space="preserve">Investimet për prodhimin e ushqimit të koncentruar, </w:t>
      </w:r>
    </w:p>
    <w:p w:rsidR="00346578" w:rsidRPr="00920F7E" w:rsidRDefault="00346578" w:rsidP="00346578">
      <w:pPr>
        <w:shd w:val="clear" w:color="auto" w:fill="FFFFFF"/>
        <w:tabs>
          <w:tab w:val="clear" w:pos="720"/>
          <w:tab w:val="left" w:pos="900"/>
        </w:tabs>
        <w:jc w:val="both"/>
        <w:rPr>
          <w:rFonts w:ascii="Times New Roman" w:eastAsia="Times New Roman" w:hAnsi="Times New Roman" w:cs="Times New Roman"/>
          <w:b w:val="0"/>
          <w:color w:val="000000"/>
          <w:sz w:val="24"/>
          <w:lang w:eastAsia="de-AT"/>
        </w:rPr>
      </w:pPr>
    </w:p>
    <w:p w:rsidR="00346578" w:rsidRDefault="00346578" w:rsidP="00346578">
      <w:pPr>
        <w:pStyle w:val="ListParagraph"/>
        <w:numPr>
          <w:ilvl w:val="1"/>
          <w:numId w:val="21"/>
        </w:numPr>
        <w:shd w:val="clear" w:color="auto" w:fill="FFFFFF"/>
        <w:tabs>
          <w:tab w:val="clear" w:pos="720"/>
          <w:tab w:val="left" w:pos="900"/>
        </w:tabs>
        <w:ind w:left="426" w:firstLine="0"/>
        <w:jc w:val="both"/>
        <w:rPr>
          <w:rFonts w:ascii="Times New Roman" w:eastAsia="Times New Roman" w:hAnsi="Times New Roman" w:cs="Times New Roman"/>
          <w:b w:val="0"/>
          <w:color w:val="000000"/>
          <w:sz w:val="24"/>
          <w:lang w:eastAsia="de-AT"/>
        </w:rPr>
      </w:pPr>
      <w:r w:rsidRPr="00086553">
        <w:rPr>
          <w:rFonts w:ascii="Times New Roman" w:eastAsia="Times New Roman" w:hAnsi="Times New Roman" w:cs="Times New Roman"/>
          <w:b w:val="0"/>
          <w:color w:val="000000"/>
          <w:sz w:val="24"/>
          <w:lang w:eastAsia="de-AT"/>
        </w:rPr>
        <w:t>Blerja e bagëtive;</w:t>
      </w:r>
    </w:p>
    <w:p w:rsidR="00346578" w:rsidRPr="00920F7E" w:rsidRDefault="00346578" w:rsidP="00346578">
      <w:pPr>
        <w:shd w:val="clear" w:color="auto" w:fill="FFFFFF"/>
        <w:tabs>
          <w:tab w:val="clear" w:pos="720"/>
          <w:tab w:val="left" w:pos="900"/>
        </w:tabs>
        <w:jc w:val="both"/>
        <w:rPr>
          <w:rFonts w:ascii="Times New Roman" w:eastAsia="Times New Roman" w:hAnsi="Times New Roman" w:cs="Times New Roman"/>
          <w:b w:val="0"/>
          <w:color w:val="000000"/>
          <w:sz w:val="24"/>
          <w:lang w:eastAsia="de-AT"/>
        </w:rPr>
      </w:pPr>
    </w:p>
    <w:p w:rsidR="00346578" w:rsidRDefault="00346578" w:rsidP="00346578">
      <w:pPr>
        <w:pStyle w:val="ListParagraph"/>
        <w:numPr>
          <w:ilvl w:val="1"/>
          <w:numId w:val="21"/>
        </w:numPr>
        <w:shd w:val="clear" w:color="auto" w:fill="FFFFFF"/>
        <w:tabs>
          <w:tab w:val="clear" w:pos="720"/>
          <w:tab w:val="left" w:pos="900"/>
        </w:tabs>
        <w:ind w:left="426" w:firstLine="0"/>
        <w:jc w:val="both"/>
        <w:rPr>
          <w:rFonts w:ascii="Times New Roman" w:eastAsia="Times New Roman" w:hAnsi="Times New Roman" w:cs="Times New Roman"/>
          <w:b w:val="0"/>
          <w:color w:val="000000"/>
          <w:sz w:val="24"/>
          <w:lang w:eastAsia="de-AT"/>
        </w:rPr>
      </w:pPr>
      <w:r w:rsidRPr="00086553">
        <w:rPr>
          <w:rFonts w:ascii="Times New Roman" w:eastAsia="Times New Roman" w:hAnsi="Times New Roman" w:cs="Times New Roman"/>
          <w:b w:val="0"/>
          <w:color w:val="000000"/>
          <w:sz w:val="24"/>
          <w:lang w:eastAsia="de-AT"/>
        </w:rPr>
        <w:t>Blerja e koshereve me dhe pa bletë;</w:t>
      </w:r>
    </w:p>
    <w:p w:rsidR="00346578" w:rsidRPr="00920F7E" w:rsidRDefault="00346578" w:rsidP="00346578">
      <w:pPr>
        <w:shd w:val="clear" w:color="auto" w:fill="FFFFFF"/>
        <w:tabs>
          <w:tab w:val="clear" w:pos="720"/>
          <w:tab w:val="left" w:pos="900"/>
        </w:tabs>
        <w:jc w:val="both"/>
        <w:rPr>
          <w:rFonts w:ascii="Times New Roman" w:eastAsia="Times New Roman" w:hAnsi="Times New Roman" w:cs="Times New Roman"/>
          <w:b w:val="0"/>
          <w:color w:val="000000"/>
          <w:sz w:val="24"/>
          <w:lang w:eastAsia="de-AT"/>
        </w:rPr>
      </w:pPr>
    </w:p>
    <w:p w:rsidR="00346578" w:rsidRDefault="00346578" w:rsidP="00346578">
      <w:pPr>
        <w:pStyle w:val="ListParagraph"/>
        <w:numPr>
          <w:ilvl w:val="1"/>
          <w:numId w:val="21"/>
        </w:numPr>
        <w:shd w:val="clear" w:color="auto" w:fill="FFFFFF"/>
        <w:tabs>
          <w:tab w:val="clear" w:pos="720"/>
          <w:tab w:val="left" w:pos="567"/>
          <w:tab w:val="left" w:pos="709"/>
          <w:tab w:val="left" w:pos="993"/>
        </w:tabs>
        <w:ind w:left="426" w:firstLine="0"/>
        <w:jc w:val="both"/>
        <w:rPr>
          <w:rFonts w:ascii="Times New Roman" w:eastAsia="Times New Roman" w:hAnsi="Times New Roman" w:cs="Times New Roman"/>
          <w:b w:val="0"/>
          <w:color w:val="000000"/>
          <w:sz w:val="24"/>
          <w:lang w:eastAsia="de-AT"/>
        </w:rPr>
      </w:pPr>
      <w:r w:rsidRPr="00086553">
        <w:rPr>
          <w:rFonts w:ascii="Times New Roman" w:eastAsia="Times New Roman" w:hAnsi="Times New Roman" w:cs="Times New Roman"/>
          <w:b w:val="0"/>
          <w:color w:val="000000"/>
          <w:sz w:val="24"/>
          <w:lang w:eastAsia="de-AT"/>
        </w:rPr>
        <w:t>Blerja e makinerisë dhe pajisjeve për prodhimin dhe përpunimin e mjaltit;</w:t>
      </w:r>
    </w:p>
    <w:p w:rsidR="00346578" w:rsidRPr="00920F7E" w:rsidRDefault="00346578" w:rsidP="00346578">
      <w:pPr>
        <w:shd w:val="clear" w:color="auto" w:fill="FFFFFF"/>
        <w:tabs>
          <w:tab w:val="clear" w:pos="720"/>
          <w:tab w:val="left" w:pos="567"/>
          <w:tab w:val="left" w:pos="709"/>
          <w:tab w:val="left" w:pos="993"/>
        </w:tabs>
        <w:jc w:val="both"/>
        <w:rPr>
          <w:rFonts w:ascii="Times New Roman" w:eastAsia="Times New Roman" w:hAnsi="Times New Roman" w:cs="Times New Roman"/>
          <w:b w:val="0"/>
          <w:color w:val="000000"/>
          <w:sz w:val="24"/>
          <w:lang w:eastAsia="de-AT"/>
        </w:rPr>
      </w:pPr>
    </w:p>
    <w:p w:rsidR="00346578" w:rsidRDefault="00346578" w:rsidP="00346578">
      <w:pPr>
        <w:pStyle w:val="ListParagraph"/>
        <w:numPr>
          <w:ilvl w:val="1"/>
          <w:numId w:val="21"/>
        </w:numPr>
        <w:shd w:val="clear" w:color="auto" w:fill="FFFFFF"/>
        <w:tabs>
          <w:tab w:val="left" w:pos="567"/>
          <w:tab w:val="left" w:pos="993"/>
        </w:tabs>
        <w:ind w:left="426" w:firstLine="0"/>
        <w:jc w:val="both"/>
        <w:rPr>
          <w:rFonts w:ascii="Times New Roman" w:eastAsia="Times New Roman" w:hAnsi="Times New Roman" w:cs="Times New Roman"/>
          <w:b w:val="0"/>
          <w:color w:val="000000"/>
          <w:sz w:val="24"/>
          <w:lang w:eastAsia="de-AT"/>
        </w:rPr>
      </w:pPr>
      <w:r w:rsidRPr="00086553">
        <w:rPr>
          <w:rFonts w:ascii="Times New Roman" w:eastAsia="Times New Roman" w:hAnsi="Times New Roman" w:cs="Times New Roman"/>
          <w:b w:val="0"/>
          <w:color w:val="000000"/>
          <w:sz w:val="24"/>
          <w:lang w:eastAsia="de-AT"/>
        </w:rPr>
        <w:t>Rimorkio të specializuara për bartjen e koshereve;</w:t>
      </w:r>
    </w:p>
    <w:p w:rsidR="00346578" w:rsidRPr="00920F7E" w:rsidRDefault="00346578" w:rsidP="00346578">
      <w:pPr>
        <w:shd w:val="clear" w:color="auto" w:fill="FFFFFF"/>
        <w:tabs>
          <w:tab w:val="left" w:pos="567"/>
          <w:tab w:val="left" w:pos="993"/>
        </w:tabs>
        <w:jc w:val="both"/>
        <w:rPr>
          <w:rFonts w:ascii="Times New Roman" w:eastAsia="Times New Roman" w:hAnsi="Times New Roman" w:cs="Times New Roman"/>
          <w:b w:val="0"/>
          <w:color w:val="000000"/>
          <w:sz w:val="24"/>
          <w:lang w:eastAsia="de-AT"/>
        </w:rPr>
      </w:pPr>
    </w:p>
    <w:p w:rsidR="00346578" w:rsidRDefault="00346578" w:rsidP="00346578">
      <w:pPr>
        <w:pStyle w:val="ListParagraph"/>
        <w:numPr>
          <w:ilvl w:val="1"/>
          <w:numId w:val="21"/>
        </w:numPr>
        <w:shd w:val="clear" w:color="auto" w:fill="FFFFFF"/>
        <w:tabs>
          <w:tab w:val="left" w:pos="567"/>
          <w:tab w:val="left" w:pos="993"/>
        </w:tabs>
        <w:ind w:left="426" w:firstLine="0"/>
        <w:jc w:val="both"/>
        <w:rPr>
          <w:rFonts w:ascii="Times New Roman" w:eastAsia="Times New Roman" w:hAnsi="Times New Roman" w:cs="Times New Roman"/>
          <w:b w:val="0"/>
          <w:color w:val="000000"/>
          <w:sz w:val="24"/>
          <w:lang w:eastAsia="de-AT"/>
        </w:rPr>
      </w:pPr>
      <w:r w:rsidRPr="00086553">
        <w:rPr>
          <w:rFonts w:ascii="Times New Roman" w:eastAsia="Times New Roman" w:hAnsi="Times New Roman" w:cs="Times New Roman"/>
          <w:b w:val="0"/>
          <w:color w:val="000000"/>
          <w:sz w:val="24"/>
          <w:lang w:eastAsia="de-AT"/>
        </w:rPr>
        <w:t xml:space="preserve">Investimet në pajisje për nxjerrjen e produkteve të bletës; </w:t>
      </w:r>
    </w:p>
    <w:p w:rsidR="00346578" w:rsidRPr="00920F7E" w:rsidRDefault="00346578" w:rsidP="00346578">
      <w:pPr>
        <w:shd w:val="clear" w:color="auto" w:fill="FFFFFF"/>
        <w:tabs>
          <w:tab w:val="left" w:pos="567"/>
          <w:tab w:val="left" w:pos="993"/>
        </w:tabs>
        <w:jc w:val="both"/>
        <w:rPr>
          <w:rFonts w:ascii="Times New Roman" w:eastAsia="Times New Roman" w:hAnsi="Times New Roman" w:cs="Times New Roman"/>
          <w:b w:val="0"/>
          <w:color w:val="000000"/>
          <w:sz w:val="24"/>
          <w:lang w:eastAsia="de-AT"/>
        </w:rPr>
      </w:pPr>
    </w:p>
    <w:p w:rsidR="00346578" w:rsidRDefault="00346578" w:rsidP="00346578">
      <w:pPr>
        <w:pStyle w:val="ListParagraph"/>
        <w:numPr>
          <w:ilvl w:val="1"/>
          <w:numId w:val="21"/>
        </w:numPr>
        <w:shd w:val="clear" w:color="auto" w:fill="FFFFFF"/>
        <w:tabs>
          <w:tab w:val="left" w:pos="567"/>
          <w:tab w:val="left" w:pos="993"/>
        </w:tabs>
        <w:ind w:left="426" w:firstLine="0"/>
        <w:jc w:val="both"/>
        <w:rPr>
          <w:rFonts w:ascii="Times New Roman" w:eastAsia="Times New Roman" w:hAnsi="Times New Roman" w:cs="Times New Roman"/>
          <w:b w:val="0"/>
          <w:color w:val="000000"/>
          <w:sz w:val="24"/>
          <w:lang w:eastAsia="de-AT"/>
        </w:rPr>
      </w:pPr>
      <w:r w:rsidRPr="00920F7E">
        <w:rPr>
          <w:rFonts w:ascii="Times New Roman" w:eastAsia="Times New Roman" w:hAnsi="Times New Roman" w:cs="Times New Roman"/>
          <w:b w:val="0"/>
          <w:color w:val="000000"/>
          <w:sz w:val="24"/>
          <w:lang w:eastAsia="de-AT"/>
        </w:rPr>
        <w:t>Investimet në pajisje për kultivimin e mëmave;</w:t>
      </w:r>
    </w:p>
    <w:p w:rsidR="00346578" w:rsidRPr="00920F7E" w:rsidRDefault="00346578" w:rsidP="00346578">
      <w:pPr>
        <w:shd w:val="clear" w:color="auto" w:fill="FFFFFF"/>
        <w:tabs>
          <w:tab w:val="left" w:pos="567"/>
          <w:tab w:val="left" w:pos="993"/>
        </w:tabs>
        <w:jc w:val="both"/>
        <w:rPr>
          <w:rFonts w:ascii="Times New Roman" w:eastAsia="Times New Roman" w:hAnsi="Times New Roman" w:cs="Times New Roman"/>
          <w:b w:val="0"/>
          <w:color w:val="000000"/>
          <w:sz w:val="24"/>
          <w:lang w:eastAsia="de-AT"/>
        </w:rPr>
      </w:pPr>
    </w:p>
    <w:p w:rsidR="00346578" w:rsidRDefault="00346578" w:rsidP="00346578">
      <w:pPr>
        <w:pStyle w:val="ListParagraph"/>
        <w:numPr>
          <w:ilvl w:val="1"/>
          <w:numId w:val="21"/>
        </w:numPr>
        <w:shd w:val="clear" w:color="auto" w:fill="FFFFFF"/>
        <w:tabs>
          <w:tab w:val="left" w:pos="567"/>
          <w:tab w:val="left" w:pos="993"/>
        </w:tabs>
        <w:ind w:left="426" w:firstLine="0"/>
        <w:jc w:val="both"/>
        <w:rPr>
          <w:rFonts w:ascii="Times New Roman" w:eastAsia="Times New Roman" w:hAnsi="Times New Roman" w:cs="Times New Roman"/>
          <w:b w:val="0"/>
          <w:color w:val="000000"/>
          <w:sz w:val="24"/>
          <w:lang w:eastAsia="de-AT"/>
        </w:rPr>
      </w:pPr>
      <w:r w:rsidRPr="00920F7E">
        <w:rPr>
          <w:rFonts w:ascii="Times New Roman" w:eastAsia="Times New Roman" w:hAnsi="Times New Roman" w:cs="Times New Roman"/>
          <w:b w:val="0"/>
          <w:color w:val="000000"/>
          <w:sz w:val="24"/>
          <w:lang w:eastAsia="de-AT"/>
        </w:rPr>
        <w:t xml:space="preserve">Ndërtimi / </w:t>
      </w:r>
      <w:r w:rsidRPr="00346578">
        <w:rPr>
          <w:rFonts w:ascii="Times New Roman" w:eastAsia="Times New Roman" w:hAnsi="Times New Roman" w:cs="Times New Roman"/>
          <w:b w:val="0"/>
          <w:sz w:val="24"/>
          <w:lang w:eastAsia="de-AT"/>
        </w:rPr>
        <w:t>rinovimi</w:t>
      </w:r>
      <w:r w:rsidRPr="00920F7E">
        <w:rPr>
          <w:rFonts w:ascii="Times New Roman" w:eastAsia="Times New Roman" w:hAnsi="Times New Roman" w:cs="Times New Roman"/>
          <w:b w:val="0"/>
          <w:color w:val="000000"/>
          <w:sz w:val="24"/>
          <w:lang w:eastAsia="de-AT"/>
        </w:rPr>
        <w:t xml:space="preserve"> / zgjerimi i dhomës së mjaltit; </w:t>
      </w:r>
    </w:p>
    <w:p w:rsidR="00346578" w:rsidRPr="00920F7E" w:rsidRDefault="00346578" w:rsidP="00346578">
      <w:pPr>
        <w:shd w:val="clear" w:color="auto" w:fill="FFFFFF"/>
        <w:tabs>
          <w:tab w:val="left" w:pos="567"/>
          <w:tab w:val="left" w:pos="993"/>
        </w:tabs>
        <w:jc w:val="both"/>
        <w:rPr>
          <w:rFonts w:ascii="Times New Roman" w:eastAsia="Times New Roman" w:hAnsi="Times New Roman" w:cs="Times New Roman"/>
          <w:b w:val="0"/>
          <w:color w:val="000000"/>
          <w:sz w:val="24"/>
          <w:lang w:eastAsia="de-AT"/>
        </w:rPr>
      </w:pPr>
    </w:p>
    <w:p w:rsidR="00346578" w:rsidRPr="00920F7E" w:rsidRDefault="00346578" w:rsidP="00346578">
      <w:pPr>
        <w:pStyle w:val="ListParagraph"/>
        <w:numPr>
          <w:ilvl w:val="1"/>
          <w:numId w:val="21"/>
        </w:numPr>
        <w:shd w:val="clear" w:color="auto" w:fill="FFFFFF"/>
        <w:tabs>
          <w:tab w:val="left" w:pos="567"/>
          <w:tab w:val="left" w:pos="993"/>
        </w:tabs>
        <w:ind w:left="426" w:firstLine="0"/>
        <w:jc w:val="both"/>
        <w:rPr>
          <w:rFonts w:ascii="Times New Roman" w:eastAsia="Times New Roman" w:hAnsi="Times New Roman" w:cs="Times New Roman"/>
          <w:b w:val="0"/>
          <w:color w:val="000000"/>
          <w:sz w:val="24"/>
          <w:lang w:eastAsia="de-AT"/>
        </w:rPr>
      </w:pPr>
      <w:r w:rsidRPr="00920F7E">
        <w:rPr>
          <w:rFonts w:ascii="Times New Roman" w:eastAsia="Times New Roman" w:hAnsi="Times New Roman" w:cs="Times New Roman"/>
          <w:b w:val="0"/>
          <w:color w:val="000000"/>
          <w:sz w:val="24"/>
          <w:lang w:eastAsia="de-AT"/>
        </w:rPr>
        <w:t>Blerja e linjave teknologjike për mbushje dhe paketim të mjaltit;</w:t>
      </w:r>
    </w:p>
    <w:p w:rsidR="00346578" w:rsidRPr="00946D2C" w:rsidRDefault="00346578" w:rsidP="00346578">
      <w:pPr>
        <w:pStyle w:val="Heading2"/>
        <w:numPr>
          <w:ilvl w:val="0"/>
          <w:numId w:val="21"/>
        </w:numPr>
        <w:tabs>
          <w:tab w:val="clear" w:pos="720"/>
          <w:tab w:val="left" w:pos="0"/>
          <w:tab w:val="left" w:pos="284"/>
        </w:tabs>
        <w:ind w:left="0" w:firstLine="0"/>
        <w:rPr>
          <w:rFonts w:ascii="Times New Roman" w:hAnsi="Times New Roman"/>
          <w:b w:val="0"/>
          <w:sz w:val="24"/>
          <w:szCs w:val="24"/>
          <w:lang w:eastAsia="de-AT"/>
        </w:rPr>
      </w:pPr>
      <w:r w:rsidRPr="00920F7E">
        <w:rPr>
          <w:rFonts w:ascii="Times New Roman" w:hAnsi="Times New Roman"/>
          <w:i w:val="0"/>
          <w:sz w:val="24"/>
          <w:szCs w:val="24"/>
          <w:lang w:eastAsia="de-AT"/>
        </w:rPr>
        <w:t>Sektori i peshqve</w:t>
      </w:r>
      <w:r>
        <w:rPr>
          <w:rFonts w:ascii="Times New Roman" w:hAnsi="Times New Roman"/>
          <w:i w:val="0"/>
          <w:sz w:val="24"/>
          <w:szCs w:val="24"/>
          <w:lang w:eastAsia="de-AT"/>
        </w:rPr>
        <w:t>:</w:t>
      </w:r>
    </w:p>
    <w:p w:rsidR="00346578" w:rsidRPr="008372F7" w:rsidRDefault="00346578" w:rsidP="00346578">
      <w:pPr>
        <w:pStyle w:val="ListParagraph"/>
        <w:numPr>
          <w:ilvl w:val="1"/>
          <w:numId w:val="22"/>
        </w:numPr>
        <w:shd w:val="clear" w:color="auto" w:fill="FFFFFF"/>
        <w:tabs>
          <w:tab w:val="clear" w:pos="720"/>
          <w:tab w:val="left" w:pos="900"/>
        </w:tabs>
        <w:ind w:hanging="1014"/>
        <w:contextualSpacing/>
        <w:jc w:val="both"/>
        <w:rPr>
          <w:rFonts w:ascii="Times New Roman" w:eastAsia="Times New Roman" w:hAnsi="Times New Roman" w:cs="Times New Roman"/>
          <w:b w:val="0"/>
          <w:color w:val="000000"/>
          <w:sz w:val="24"/>
          <w:lang w:eastAsia="de-AT"/>
        </w:rPr>
      </w:pPr>
      <w:r w:rsidRPr="00946D2C">
        <w:rPr>
          <w:rFonts w:ascii="Times New Roman" w:eastAsia="Times New Roman" w:hAnsi="Times New Roman" w:cs="Times New Roman"/>
          <w:b w:val="0"/>
          <w:color w:val="000000"/>
          <w:sz w:val="24"/>
          <w:lang w:eastAsia="de-AT"/>
        </w:rPr>
        <w:t xml:space="preserve">Ndërtimi i </w:t>
      </w:r>
      <w:proofErr w:type="spellStart"/>
      <w:r w:rsidRPr="00946D2C">
        <w:rPr>
          <w:rFonts w:ascii="Times New Roman" w:eastAsia="Times New Roman" w:hAnsi="Times New Roman" w:cs="Times New Roman"/>
          <w:b w:val="0"/>
          <w:color w:val="000000"/>
          <w:sz w:val="24"/>
          <w:lang w:eastAsia="de-AT"/>
        </w:rPr>
        <w:t>bazenave</w:t>
      </w:r>
      <w:proofErr w:type="spellEnd"/>
      <w:r w:rsidRPr="00946D2C">
        <w:rPr>
          <w:rFonts w:ascii="Times New Roman" w:eastAsia="Times New Roman" w:hAnsi="Times New Roman" w:cs="Times New Roman"/>
          <w:b w:val="0"/>
          <w:color w:val="000000"/>
          <w:sz w:val="24"/>
          <w:lang w:eastAsia="de-AT"/>
        </w:rPr>
        <w:t xml:space="preserve"> dhe hurdhave për kultivim të peshqve</w:t>
      </w:r>
      <w:r>
        <w:rPr>
          <w:rFonts w:ascii="Times New Roman" w:eastAsia="Times New Roman" w:hAnsi="Times New Roman" w:cs="Times New Roman"/>
          <w:b w:val="0"/>
          <w:color w:val="000000"/>
          <w:sz w:val="24"/>
          <w:lang w:eastAsia="de-AT"/>
        </w:rPr>
        <w:t>.</w:t>
      </w:r>
    </w:p>
    <w:p w:rsidR="00346578" w:rsidRDefault="00346578" w:rsidP="00346578">
      <w:pPr>
        <w:pStyle w:val="Heading2"/>
        <w:rPr>
          <w:rFonts w:ascii="Times New Roman" w:hAnsi="Times New Roman"/>
          <w:i w:val="0"/>
          <w:sz w:val="24"/>
          <w:szCs w:val="24"/>
          <w:lang w:eastAsia="de-AT"/>
        </w:rPr>
      </w:pPr>
      <w:r>
        <w:rPr>
          <w:rFonts w:ascii="Times New Roman" w:hAnsi="Times New Roman"/>
          <w:i w:val="0"/>
          <w:sz w:val="24"/>
          <w:szCs w:val="24"/>
          <w:lang w:eastAsia="de-AT"/>
        </w:rPr>
        <w:t xml:space="preserve">5. </w:t>
      </w:r>
      <w:r w:rsidRPr="00920F7E">
        <w:rPr>
          <w:rFonts w:ascii="Times New Roman" w:hAnsi="Times New Roman"/>
          <w:i w:val="0"/>
          <w:sz w:val="24"/>
          <w:szCs w:val="24"/>
          <w:lang w:eastAsia="de-AT"/>
        </w:rPr>
        <w:t xml:space="preserve">Sektori i </w:t>
      </w:r>
      <w:r>
        <w:rPr>
          <w:rFonts w:ascii="Times New Roman" w:hAnsi="Times New Roman"/>
          <w:i w:val="0"/>
          <w:sz w:val="24"/>
          <w:szCs w:val="24"/>
          <w:lang w:eastAsia="de-AT"/>
        </w:rPr>
        <w:t>produkteve</w:t>
      </w:r>
      <w:r w:rsidRPr="00920F7E">
        <w:rPr>
          <w:rFonts w:ascii="Times New Roman" w:hAnsi="Times New Roman"/>
          <w:i w:val="0"/>
          <w:sz w:val="24"/>
          <w:szCs w:val="24"/>
          <w:lang w:eastAsia="de-AT"/>
        </w:rPr>
        <w:t xml:space="preserve"> pyjore jo drusore dhe bimëve aromatike</w:t>
      </w:r>
      <w:r>
        <w:rPr>
          <w:rFonts w:ascii="Times New Roman" w:hAnsi="Times New Roman"/>
          <w:i w:val="0"/>
          <w:sz w:val="24"/>
          <w:szCs w:val="24"/>
          <w:lang w:eastAsia="de-AT"/>
        </w:rPr>
        <w:t>:</w:t>
      </w:r>
    </w:p>
    <w:p w:rsidR="00346578" w:rsidRPr="00920F7E" w:rsidRDefault="00346578" w:rsidP="00346578">
      <w:pPr>
        <w:pStyle w:val="ListParagraph"/>
        <w:ind w:left="360"/>
        <w:rPr>
          <w:lang w:eastAsia="de-AT"/>
        </w:rPr>
      </w:pPr>
    </w:p>
    <w:p w:rsidR="00346578" w:rsidRPr="008372F7" w:rsidRDefault="00346578" w:rsidP="00346578">
      <w:pPr>
        <w:pStyle w:val="ListParagraph"/>
        <w:numPr>
          <w:ilvl w:val="1"/>
          <w:numId w:val="25"/>
        </w:numPr>
        <w:shd w:val="clear" w:color="auto" w:fill="FFFFFF"/>
        <w:tabs>
          <w:tab w:val="left" w:pos="851"/>
        </w:tabs>
        <w:ind w:left="426" w:firstLine="0"/>
        <w:jc w:val="both"/>
        <w:rPr>
          <w:rFonts w:ascii="Times New Roman" w:eastAsia="Times New Roman" w:hAnsi="Times New Roman" w:cs="Times New Roman"/>
          <w:b w:val="0"/>
          <w:color w:val="000000"/>
          <w:sz w:val="24"/>
          <w:lang w:eastAsia="de-AT"/>
        </w:rPr>
      </w:pPr>
      <w:r w:rsidRPr="008372F7">
        <w:rPr>
          <w:rFonts w:ascii="Times New Roman" w:eastAsia="Times New Roman" w:hAnsi="Times New Roman" w:cs="Times New Roman"/>
          <w:b w:val="0"/>
          <w:color w:val="000000"/>
          <w:sz w:val="24"/>
          <w:lang w:eastAsia="de-AT"/>
        </w:rPr>
        <w:t xml:space="preserve">Ndërtimi / renovimi / zgjerimi i objekteve për ruajtjen, përpunimin dhe paketimin e bimëve mjekuese, frutave pyjore dhe kërpudhave të grumbulluara; </w:t>
      </w:r>
    </w:p>
    <w:p w:rsidR="00346578" w:rsidRPr="00920F7E" w:rsidRDefault="00346578" w:rsidP="00346578">
      <w:pPr>
        <w:pStyle w:val="ListParagraph"/>
        <w:shd w:val="clear" w:color="auto" w:fill="FFFFFF"/>
        <w:ind w:left="360"/>
        <w:jc w:val="both"/>
        <w:rPr>
          <w:rFonts w:ascii="Times New Roman" w:eastAsia="Times New Roman" w:hAnsi="Times New Roman" w:cs="Times New Roman"/>
          <w:b w:val="0"/>
          <w:color w:val="000000"/>
          <w:sz w:val="24"/>
          <w:lang w:eastAsia="de-AT"/>
        </w:rPr>
      </w:pPr>
    </w:p>
    <w:p w:rsidR="00346578" w:rsidRPr="008372F7" w:rsidRDefault="00346578" w:rsidP="00346578">
      <w:pPr>
        <w:pStyle w:val="ListParagraph"/>
        <w:numPr>
          <w:ilvl w:val="1"/>
          <w:numId w:val="25"/>
        </w:numPr>
        <w:tabs>
          <w:tab w:val="left" w:pos="284"/>
          <w:tab w:val="left" w:pos="426"/>
          <w:tab w:val="left" w:pos="567"/>
          <w:tab w:val="left" w:pos="851"/>
        </w:tabs>
        <w:spacing w:line="276" w:lineRule="auto"/>
        <w:ind w:firstLine="0"/>
        <w:rPr>
          <w:rFonts w:ascii="Times New Roman" w:eastAsia="Times New Roman" w:hAnsi="Times New Roman" w:cs="Times New Roman"/>
          <w:b w:val="0"/>
          <w:color w:val="000000"/>
          <w:sz w:val="24"/>
          <w:lang w:eastAsia="de-AT"/>
        </w:rPr>
      </w:pPr>
      <w:r>
        <w:rPr>
          <w:rFonts w:ascii="Times New Roman" w:eastAsia="Times New Roman" w:hAnsi="Times New Roman" w:cs="Times New Roman"/>
          <w:b w:val="0"/>
          <w:color w:val="000000"/>
          <w:sz w:val="24"/>
          <w:lang w:eastAsia="de-AT"/>
        </w:rPr>
        <w:t xml:space="preserve">  </w:t>
      </w:r>
      <w:r w:rsidRPr="008372F7">
        <w:rPr>
          <w:rFonts w:ascii="Times New Roman" w:eastAsia="Times New Roman" w:hAnsi="Times New Roman" w:cs="Times New Roman"/>
          <w:b w:val="0"/>
          <w:color w:val="000000"/>
          <w:sz w:val="24"/>
          <w:lang w:eastAsia="de-AT"/>
        </w:rPr>
        <w:t>Blerja e pajisjeve për larje, pastrim, ruajtje, klasifikim dhe përpunim;</w:t>
      </w:r>
    </w:p>
    <w:p w:rsidR="00346578" w:rsidRPr="00920F7E" w:rsidRDefault="00346578" w:rsidP="00346578">
      <w:pPr>
        <w:tabs>
          <w:tab w:val="clear" w:pos="720"/>
          <w:tab w:val="left" w:pos="284"/>
          <w:tab w:val="left" w:pos="426"/>
          <w:tab w:val="left" w:pos="567"/>
          <w:tab w:val="left" w:pos="851"/>
        </w:tabs>
        <w:spacing w:line="276" w:lineRule="auto"/>
        <w:ind w:left="360"/>
        <w:rPr>
          <w:rFonts w:ascii="Times New Roman" w:eastAsia="Times New Roman" w:hAnsi="Times New Roman" w:cs="Times New Roman"/>
          <w:b w:val="0"/>
          <w:color w:val="000000"/>
          <w:sz w:val="24"/>
          <w:lang w:eastAsia="de-AT"/>
        </w:rPr>
      </w:pPr>
    </w:p>
    <w:p w:rsidR="00346578" w:rsidRDefault="00346578" w:rsidP="00346578">
      <w:pPr>
        <w:pStyle w:val="ListParagraph"/>
        <w:numPr>
          <w:ilvl w:val="1"/>
          <w:numId w:val="25"/>
        </w:numPr>
        <w:tabs>
          <w:tab w:val="clear" w:pos="720"/>
          <w:tab w:val="left" w:pos="284"/>
          <w:tab w:val="left" w:pos="426"/>
          <w:tab w:val="left" w:pos="567"/>
          <w:tab w:val="left" w:pos="851"/>
        </w:tabs>
        <w:spacing w:line="276" w:lineRule="auto"/>
        <w:ind w:firstLine="0"/>
        <w:rPr>
          <w:rFonts w:ascii="Times New Roman" w:eastAsia="Times New Roman" w:hAnsi="Times New Roman" w:cs="Times New Roman"/>
          <w:b w:val="0"/>
          <w:color w:val="000000"/>
          <w:sz w:val="24"/>
          <w:lang w:eastAsia="de-AT"/>
        </w:rPr>
      </w:pPr>
      <w:r w:rsidRPr="00920F7E">
        <w:rPr>
          <w:rFonts w:ascii="Times New Roman" w:eastAsia="Times New Roman" w:hAnsi="Times New Roman" w:cs="Times New Roman"/>
          <w:b w:val="0"/>
          <w:color w:val="000000"/>
          <w:sz w:val="24"/>
          <w:lang w:eastAsia="de-AT"/>
        </w:rPr>
        <w:t xml:space="preserve">Blerja e pajisjeve për tharje, për ftohje, për ngrirje të thellë, etj.; </w:t>
      </w:r>
    </w:p>
    <w:p w:rsidR="00346578" w:rsidRPr="00920F7E" w:rsidRDefault="00346578" w:rsidP="00346578">
      <w:pPr>
        <w:tabs>
          <w:tab w:val="clear" w:pos="720"/>
          <w:tab w:val="left" w:pos="284"/>
          <w:tab w:val="left" w:pos="426"/>
          <w:tab w:val="left" w:pos="567"/>
          <w:tab w:val="left" w:pos="851"/>
        </w:tabs>
        <w:spacing w:line="276" w:lineRule="auto"/>
        <w:ind w:left="360"/>
        <w:rPr>
          <w:rFonts w:ascii="Times New Roman" w:eastAsia="Times New Roman" w:hAnsi="Times New Roman" w:cs="Times New Roman"/>
          <w:b w:val="0"/>
          <w:color w:val="000000"/>
          <w:sz w:val="24"/>
          <w:lang w:eastAsia="de-AT"/>
        </w:rPr>
      </w:pPr>
    </w:p>
    <w:p w:rsidR="00346578" w:rsidRDefault="00346578" w:rsidP="00346578">
      <w:pPr>
        <w:pStyle w:val="ListParagraph"/>
        <w:numPr>
          <w:ilvl w:val="1"/>
          <w:numId w:val="25"/>
        </w:numPr>
        <w:tabs>
          <w:tab w:val="clear" w:pos="720"/>
          <w:tab w:val="left" w:pos="284"/>
          <w:tab w:val="left" w:pos="426"/>
          <w:tab w:val="left" w:pos="567"/>
          <w:tab w:val="left" w:pos="851"/>
        </w:tabs>
        <w:spacing w:line="276" w:lineRule="auto"/>
        <w:ind w:firstLine="0"/>
        <w:rPr>
          <w:rFonts w:ascii="Times New Roman" w:eastAsia="Times New Roman" w:hAnsi="Times New Roman" w:cs="Times New Roman"/>
          <w:b w:val="0"/>
          <w:color w:val="000000"/>
          <w:sz w:val="24"/>
          <w:lang w:eastAsia="de-AT"/>
        </w:rPr>
      </w:pPr>
      <w:r w:rsidRPr="00920F7E">
        <w:rPr>
          <w:rFonts w:ascii="Times New Roman" w:eastAsia="Times New Roman" w:hAnsi="Times New Roman" w:cs="Times New Roman"/>
          <w:b w:val="0"/>
          <w:color w:val="000000"/>
          <w:sz w:val="24"/>
          <w:lang w:eastAsia="de-AT"/>
        </w:rPr>
        <w:t xml:space="preserve">Blerja e rafteve për tharje; </w:t>
      </w:r>
    </w:p>
    <w:p w:rsidR="00346578" w:rsidRPr="00920F7E" w:rsidRDefault="00346578" w:rsidP="00346578">
      <w:pPr>
        <w:tabs>
          <w:tab w:val="clear" w:pos="720"/>
          <w:tab w:val="left" w:pos="284"/>
          <w:tab w:val="left" w:pos="426"/>
          <w:tab w:val="left" w:pos="567"/>
          <w:tab w:val="left" w:pos="851"/>
        </w:tabs>
        <w:spacing w:line="276" w:lineRule="auto"/>
        <w:ind w:left="360"/>
        <w:rPr>
          <w:rFonts w:ascii="Times New Roman" w:eastAsia="Times New Roman" w:hAnsi="Times New Roman" w:cs="Times New Roman"/>
          <w:b w:val="0"/>
          <w:color w:val="000000"/>
          <w:sz w:val="24"/>
          <w:lang w:eastAsia="de-AT"/>
        </w:rPr>
      </w:pPr>
    </w:p>
    <w:p w:rsidR="00346578" w:rsidRDefault="00346578" w:rsidP="00346578">
      <w:pPr>
        <w:pStyle w:val="ListParagraph"/>
        <w:numPr>
          <w:ilvl w:val="1"/>
          <w:numId w:val="25"/>
        </w:numPr>
        <w:tabs>
          <w:tab w:val="clear" w:pos="720"/>
          <w:tab w:val="left" w:pos="284"/>
          <w:tab w:val="left" w:pos="426"/>
          <w:tab w:val="left" w:pos="567"/>
          <w:tab w:val="left" w:pos="851"/>
        </w:tabs>
        <w:spacing w:line="276" w:lineRule="auto"/>
        <w:ind w:firstLine="0"/>
        <w:rPr>
          <w:rFonts w:ascii="Times New Roman" w:eastAsia="Times New Roman" w:hAnsi="Times New Roman" w:cs="Times New Roman"/>
          <w:b w:val="0"/>
          <w:color w:val="000000"/>
          <w:sz w:val="24"/>
          <w:lang w:eastAsia="de-AT"/>
        </w:rPr>
      </w:pPr>
      <w:r w:rsidRPr="00920F7E">
        <w:rPr>
          <w:rFonts w:ascii="Times New Roman" w:eastAsia="Times New Roman" w:hAnsi="Times New Roman" w:cs="Times New Roman"/>
          <w:b w:val="0"/>
          <w:color w:val="000000"/>
          <w:sz w:val="24"/>
          <w:lang w:eastAsia="de-AT"/>
        </w:rPr>
        <w:t>Blerja e pajisjeve për matje, paketim dhe etiketim;</w:t>
      </w:r>
    </w:p>
    <w:p w:rsidR="00346578" w:rsidRPr="00920F7E" w:rsidRDefault="00346578" w:rsidP="00346578">
      <w:pPr>
        <w:pStyle w:val="ListParagraph"/>
        <w:tabs>
          <w:tab w:val="clear" w:pos="720"/>
          <w:tab w:val="left" w:pos="284"/>
          <w:tab w:val="left" w:pos="426"/>
          <w:tab w:val="left" w:pos="567"/>
          <w:tab w:val="left" w:pos="851"/>
        </w:tabs>
        <w:ind w:left="360"/>
        <w:rPr>
          <w:rFonts w:ascii="Times New Roman" w:eastAsia="Times New Roman" w:hAnsi="Times New Roman" w:cs="Times New Roman"/>
          <w:b w:val="0"/>
          <w:color w:val="000000"/>
          <w:sz w:val="24"/>
          <w:lang w:eastAsia="de-AT"/>
        </w:rPr>
      </w:pPr>
    </w:p>
    <w:p w:rsidR="00346578" w:rsidRPr="00920F7E" w:rsidRDefault="00346578" w:rsidP="00346578">
      <w:pPr>
        <w:pStyle w:val="ListParagraph"/>
        <w:numPr>
          <w:ilvl w:val="1"/>
          <w:numId w:val="25"/>
        </w:numPr>
        <w:tabs>
          <w:tab w:val="clear" w:pos="720"/>
          <w:tab w:val="left" w:pos="284"/>
          <w:tab w:val="left" w:pos="426"/>
          <w:tab w:val="left" w:pos="567"/>
          <w:tab w:val="left" w:pos="851"/>
        </w:tabs>
        <w:spacing w:line="276" w:lineRule="auto"/>
        <w:ind w:firstLine="0"/>
        <w:rPr>
          <w:rFonts w:ascii="Times New Roman" w:eastAsia="Times New Roman" w:hAnsi="Times New Roman" w:cs="Times New Roman"/>
          <w:b w:val="0"/>
          <w:color w:val="000000"/>
          <w:sz w:val="24"/>
          <w:lang w:eastAsia="de-AT"/>
        </w:rPr>
      </w:pPr>
      <w:r w:rsidRPr="00920F7E">
        <w:rPr>
          <w:rFonts w:ascii="Times New Roman" w:hAnsi="Times New Roman" w:cs="Times New Roman"/>
          <w:b w:val="0"/>
          <w:color w:val="000000"/>
          <w:sz w:val="24"/>
        </w:rPr>
        <w:t>Frigoriferët;</w:t>
      </w:r>
    </w:p>
    <w:p w:rsidR="00346578" w:rsidRPr="00920F7E" w:rsidRDefault="00346578" w:rsidP="00346578">
      <w:pPr>
        <w:tabs>
          <w:tab w:val="clear" w:pos="720"/>
          <w:tab w:val="left" w:pos="284"/>
          <w:tab w:val="left" w:pos="426"/>
          <w:tab w:val="left" w:pos="567"/>
          <w:tab w:val="left" w:pos="851"/>
        </w:tabs>
        <w:spacing w:line="276" w:lineRule="auto"/>
        <w:ind w:left="360"/>
        <w:rPr>
          <w:rFonts w:ascii="Times New Roman" w:eastAsia="Times New Roman" w:hAnsi="Times New Roman" w:cs="Times New Roman"/>
          <w:b w:val="0"/>
          <w:color w:val="000000"/>
          <w:sz w:val="24"/>
          <w:lang w:eastAsia="de-AT"/>
        </w:rPr>
      </w:pPr>
    </w:p>
    <w:p w:rsidR="00346578" w:rsidRPr="00920F7E" w:rsidRDefault="00346578" w:rsidP="00346578">
      <w:pPr>
        <w:pStyle w:val="ListParagraph"/>
        <w:numPr>
          <w:ilvl w:val="1"/>
          <w:numId w:val="25"/>
        </w:numPr>
        <w:tabs>
          <w:tab w:val="clear" w:pos="720"/>
          <w:tab w:val="left" w:pos="284"/>
          <w:tab w:val="left" w:pos="426"/>
          <w:tab w:val="left" w:pos="567"/>
          <w:tab w:val="left" w:pos="851"/>
        </w:tabs>
        <w:spacing w:line="276" w:lineRule="auto"/>
        <w:ind w:firstLine="0"/>
        <w:jc w:val="both"/>
        <w:rPr>
          <w:rFonts w:ascii="Times New Roman" w:hAnsi="Times New Roman" w:cs="Times New Roman"/>
          <w:b w:val="0"/>
          <w:sz w:val="24"/>
        </w:rPr>
      </w:pPr>
      <w:r w:rsidRPr="00920F7E">
        <w:rPr>
          <w:rFonts w:ascii="Times New Roman" w:hAnsi="Times New Roman" w:cs="Times New Roman"/>
          <w:b w:val="0"/>
          <w:sz w:val="24"/>
        </w:rPr>
        <w:t xml:space="preserve">Makina për prerje </w:t>
      </w:r>
      <w:r>
        <w:rPr>
          <w:rFonts w:ascii="Times New Roman" w:hAnsi="Times New Roman" w:cs="Times New Roman"/>
          <w:b w:val="0"/>
          <w:sz w:val="24"/>
        </w:rPr>
        <w:t>– grirje.</w:t>
      </w:r>
    </w:p>
    <w:p w:rsidR="00346578" w:rsidRDefault="00346578" w:rsidP="00346578">
      <w:pPr>
        <w:pStyle w:val="Heading1"/>
        <w:numPr>
          <w:ilvl w:val="0"/>
          <w:numId w:val="25"/>
        </w:numPr>
        <w:rPr>
          <w:rFonts w:ascii="Times New Roman" w:hAnsi="Times New Roman"/>
          <w:sz w:val="24"/>
          <w:szCs w:val="24"/>
        </w:rPr>
      </w:pPr>
      <w:r w:rsidRPr="005542CD">
        <w:rPr>
          <w:rFonts w:ascii="Times New Roman" w:hAnsi="Times New Roman"/>
          <w:sz w:val="24"/>
          <w:szCs w:val="24"/>
        </w:rPr>
        <w:t>Shpenzimet - kostot e papranueshme</w:t>
      </w:r>
      <w:r>
        <w:rPr>
          <w:rFonts w:ascii="Times New Roman" w:hAnsi="Times New Roman"/>
          <w:sz w:val="24"/>
          <w:szCs w:val="24"/>
        </w:rPr>
        <w:t>:</w:t>
      </w:r>
    </w:p>
    <w:p w:rsidR="00346578" w:rsidRPr="00A227A6" w:rsidRDefault="00346578" w:rsidP="00346578">
      <w:pPr>
        <w:pStyle w:val="ListParagraph"/>
        <w:ind w:left="360"/>
      </w:pPr>
    </w:p>
    <w:p w:rsidR="00346578" w:rsidRDefault="00346578" w:rsidP="00346578">
      <w:pPr>
        <w:tabs>
          <w:tab w:val="clear" w:pos="720"/>
        </w:tabs>
        <w:spacing w:line="276" w:lineRule="auto"/>
        <w:ind w:left="284"/>
        <w:jc w:val="both"/>
        <w:rPr>
          <w:rStyle w:val="longtext1"/>
          <w:b w:val="0"/>
          <w:color w:val="000000"/>
          <w:sz w:val="24"/>
          <w:szCs w:val="24"/>
        </w:rPr>
      </w:pPr>
      <w:r>
        <w:rPr>
          <w:rStyle w:val="longtext1"/>
          <w:b w:val="0"/>
          <w:color w:val="000000"/>
          <w:sz w:val="24"/>
          <w:szCs w:val="24"/>
        </w:rPr>
        <w:t xml:space="preserve">6.1. </w:t>
      </w:r>
      <w:r w:rsidRPr="00946D2C">
        <w:rPr>
          <w:rStyle w:val="longtext1"/>
          <w:b w:val="0"/>
          <w:color w:val="000000"/>
          <w:sz w:val="24"/>
          <w:szCs w:val="24"/>
        </w:rPr>
        <w:t>Taksat, duke përfshirë tatimin në vlerën e shtuar;</w:t>
      </w:r>
    </w:p>
    <w:p w:rsidR="00346578" w:rsidRPr="00946D2C" w:rsidRDefault="00346578" w:rsidP="00346578">
      <w:pPr>
        <w:tabs>
          <w:tab w:val="clear" w:pos="720"/>
        </w:tabs>
        <w:spacing w:line="276" w:lineRule="auto"/>
        <w:ind w:left="284"/>
        <w:jc w:val="both"/>
        <w:rPr>
          <w:rStyle w:val="longtext1"/>
          <w:b w:val="0"/>
          <w:color w:val="000000"/>
          <w:sz w:val="24"/>
          <w:szCs w:val="24"/>
        </w:rPr>
      </w:pPr>
    </w:p>
    <w:p w:rsidR="00346578" w:rsidRDefault="00346578" w:rsidP="00346578">
      <w:pPr>
        <w:pStyle w:val="ListParagraph"/>
        <w:numPr>
          <w:ilvl w:val="1"/>
          <w:numId w:val="23"/>
        </w:numPr>
        <w:tabs>
          <w:tab w:val="clear" w:pos="720"/>
        </w:tabs>
        <w:spacing w:line="276" w:lineRule="auto"/>
        <w:ind w:left="284" w:firstLine="0"/>
        <w:jc w:val="both"/>
        <w:rPr>
          <w:rStyle w:val="longtext1"/>
          <w:b w:val="0"/>
          <w:color w:val="000000"/>
          <w:sz w:val="24"/>
          <w:szCs w:val="24"/>
        </w:rPr>
      </w:pPr>
      <w:r w:rsidRPr="005542CD">
        <w:rPr>
          <w:rStyle w:val="longtext1"/>
          <w:b w:val="0"/>
          <w:color w:val="000000"/>
          <w:sz w:val="24"/>
          <w:szCs w:val="24"/>
        </w:rPr>
        <w:t xml:space="preserve">Taksat doganore dhe të importit, ose </w:t>
      </w:r>
      <w:r w:rsidRPr="005542CD">
        <w:rPr>
          <w:rStyle w:val="longtext1"/>
          <w:b w:val="0"/>
          <w:sz w:val="24"/>
          <w:szCs w:val="24"/>
        </w:rPr>
        <w:t>ndalesa</w:t>
      </w:r>
      <w:r w:rsidRPr="005542CD">
        <w:rPr>
          <w:rStyle w:val="longtext1"/>
          <w:b w:val="0"/>
          <w:color w:val="000000"/>
          <w:sz w:val="24"/>
          <w:szCs w:val="24"/>
        </w:rPr>
        <w:t xml:space="preserve"> e tjera; </w:t>
      </w:r>
    </w:p>
    <w:p w:rsidR="00346578" w:rsidRPr="005542CD" w:rsidRDefault="00346578" w:rsidP="00346578">
      <w:pPr>
        <w:pStyle w:val="ListParagraph"/>
        <w:tabs>
          <w:tab w:val="clear" w:pos="720"/>
        </w:tabs>
        <w:spacing w:line="276" w:lineRule="auto"/>
        <w:ind w:left="284"/>
        <w:jc w:val="both"/>
        <w:rPr>
          <w:rStyle w:val="longtext1"/>
          <w:b w:val="0"/>
          <w:color w:val="000000"/>
          <w:sz w:val="24"/>
          <w:szCs w:val="24"/>
        </w:rPr>
      </w:pPr>
    </w:p>
    <w:p w:rsidR="00346578" w:rsidRDefault="00346578" w:rsidP="00346578">
      <w:pPr>
        <w:pStyle w:val="ListParagraph"/>
        <w:numPr>
          <w:ilvl w:val="1"/>
          <w:numId w:val="23"/>
        </w:numPr>
        <w:tabs>
          <w:tab w:val="clear" w:pos="720"/>
        </w:tabs>
        <w:spacing w:line="276" w:lineRule="auto"/>
        <w:ind w:left="284" w:firstLine="0"/>
        <w:jc w:val="both"/>
        <w:rPr>
          <w:rStyle w:val="longtext1"/>
          <w:b w:val="0"/>
          <w:color w:val="000000"/>
          <w:sz w:val="24"/>
          <w:szCs w:val="24"/>
        </w:rPr>
      </w:pPr>
      <w:r w:rsidRPr="005542CD">
        <w:rPr>
          <w:rStyle w:val="longtext1"/>
          <w:b w:val="0"/>
          <w:color w:val="000000"/>
          <w:sz w:val="24"/>
          <w:szCs w:val="24"/>
        </w:rPr>
        <w:t>Blerja, marrja apo lëshimi me qira i tokës dhe i objekteve ekzistuese;</w:t>
      </w:r>
    </w:p>
    <w:p w:rsidR="00346578" w:rsidRPr="00A227A6" w:rsidRDefault="00346578" w:rsidP="00346578">
      <w:pPr>
        <w:tabs>
          <w:tab w:val="clear" w:pos="720"/>
        </w:tabs>
        <w:spacing w:line="276" w:lineRule="auto"/>
        <w:jc w:val="both"/>
        <w:rPr>
          <w:rStyle w:val="longtext1"/>
          <w:b w:val="0"/>
          <w:color w:val="000000"/>
          <w:sz w:val="24"/>
          <w:szCs w:val="24"/>
        </w:rPr>
      </w:pPr>
    </w:p>
    <w:p w:rsidR="00346578" w:rsidRDefault="00346578" w:rsidP="00346578">
      <w:pPr>
        <w:pStyle w:val="ListParagraph"/>
        <w:numPr>
          <w:ilvl w:val="1"/>
          <w:numId w:val="23"/>
        </w:numPr>
        <w:tabs>
          <w:tab w:val="clear" w:pos="720"/>
        </w:tabs>
        <w:spacing w:line="276" w:lineRule="auto"/>
        <w:ind w:left="284" w:firstLine="0"/>
        <w:jc w:val="both"/>
        <w:rPr>
          <w:rStyle w:val="longtext1"/>
          <w:b w:val="0"/>
          <w:color w:val="000000"/>
          <w:sz w:val="24"/>
          <w:szCs w:val="24"/>
        </w:rPr>
      </w:pPr>
      <w:r w:rsidRPr="005542CD">
        <w:rPr>
          <w:rStyle w:val="longtext1"/>
          <w:b w:val="0"/>
          <w:color w:val="000000"/>
          <w:sz w:val="24"/>
          <w:szCs w:val="24"/>
        </w:rPr>
        <w:t>Gjobat, ndëshkimet financiare dhe shpenzimet për proceset gjyqësore;</w:t>
      </w:r>
    </w:p>
    <w:p w:rsidR="00346578" w:rsidRPr="00A227A6" w:rsidRDefault="00346578" w:rsidP="00346578">
      <w:pPr>
        <w:tabs>
          <w:tab w:val="clear" w:pos="720"/>
        </w:tabs>
        <w:spacing w:line="276" w:lineRule="auto"/>
        <w:jc w:val="both"/>
        <w:rPr>
          <w:rStyle w:val="longtext1"/>
          <w:b w:val="0"/>
          <w:color w:val="000000"/>
          <w:sz w:val="24"/>
          <w:szCs w:val="24"/>
        </w:rPr>
      </w:pPr>
    </w:p>
    <w:p w:rsidR="00346578" w:rsidRDefault="00346578" w:rsidP="00346578">
      <w:pPr>
        <w:pStyle w:val="ListParagraph"/>
        <w:numPr>
          <w:ilvl w:val="1"/>
          <w:numId w:val="23"/>
        </w:numPr>
        <w:tabs>
          <w:tab w:val="clear" w:pos="720"/>
        </w:tabs>
        <w:spacing w:line="276" w:lineRule="auto"/>
        <w:ind w:left="284" w:firstLine="0"/>
        <w:jc w:val="both"/>
        <w:rPr>
          <w:rStyle w:val="longtext1"/>
          <w:b w:val="0"/>
          <w:color w:val="000000"/>
          <w:sz w:val="24"/>
          <w:szCs w:val="24"/>
        </w:rPr>
      </w:pPr>
      <w:r w:rsidRPr="005542CD">
        <w:rPr>
          <w:rStyle w:val="longtext1"/>
          <w:b w:val="0"/>
          <w:color w:val="000000"/>
          <w:sz w:val="24"/>
          <w:szCs w:val="24"/>
        </w:rPr>
        <w:t>Pajisjet e dorës së dytë;</w:t>
      </w:r>
    </w:p>
    <w:p w:rsidR="00346578" w:rsidRPr="00A227A6" w:rsidRDefault="00346578" w:rsidP="00346578">
      <w:pPr>
        <w:tabs>
          <w:tab w:val="clear" w:pos="720"/>
        </w:tabs>
        <w:spacing w:line="276" w:lineRule="auto"/>
        <w:jc w:val="both"/>
        <w:rPr>
          <w:rStyle w:val="longtext1"/>
          <w:b w:val="0"/>
          <w:color w:val="000000"/>
          <w:sz w:val="24"/>
          <w:szCs w:val="24"/>
        </w:rPr>
      </w:pPr>
    </w:p>
    <w:p w:rsidR="00346578" w:rsidRDefault="00346578" w:rsidP="00346578">
      <w:pPr>
        <w:pStyle w:val="ListParagraph"/>
        <w:numPr>
          <w:ilvl w:val="1"/>
          <w:numId w:val="23"/>
        </w:numPr>
        <w:tabs>
          <w:tab w:val="clear" w:pos="720"/>
        </w:tabs>
        <w:spacing w:line="276" w:lineRule="auto"/>
        <w:ind w:left="284" w:firstLine="0"/>
        <w:jc w:val="both"/>
        <w:rPr>
          <w:rStyle w:val="longtext1"/>
          <w:b w:val="0"/>
          <w:color w:val="000000"/>
          <w:sz w:val="24"/>
          <w:szCs w:val="24"/>
        </w:rPr>
      </w:pPr>
      <w:r w:rsidRPr="005542CD">
        <w:rPr>
          <w:rStyle w:val="longtext1"/>
          <w:b w:val="0"/>
          <w:color w:val="000000"/>
          <w:sz w:val="24"/>
          <w:szCs w:val="24"/>
        </w:rPr>
        <w:t xml:space="preserve">Detyrimet bankare, shpenzimet e </w:t>
      </w:r>
      <w:proofErr w:type="spellStart"/>
      <w:r w:rsidRPr="005542CD">
        <w:rPr>
          <w:rStyle w:val="longtext1"/>
          <w:b w:val="0"/>
          <w:color w:val="000000"/>
          <w:sz w:val="24"/>
          <w:szCs w:val="24"/>
        </w:rPr>
        <w:t>garancioneve</w:t>
      </w:r>
      <w:proofErr w:type="spellEnd"/>
      <w:r w:rsidRPr="005542CD">
        <w:rPr>
          <w:rStyle w:val="longtext1"/>
          <w:b w:val="0"/>
          <w:color w:val="000000"/>
          <w:sz w:val="24"/>
          <w:szCs w:val="24"/>
        </w:rPr>
        <w:t xml:space="preserve"> dhe detyrimet e ngjashme;</w:t>
      </w:r>
    </w:p>
    <w:p w:rsidR="00346578" w:rsidRPr="00A227A6" w:rsidRDefault="00346578" w:rsidP="00346578">
      <w:pPr>
        <w:tabs>
          <w:tab w:val="clear" w:pos="720"/>
        </w:tabs>
        <w:spacing w:line="276" w:lineRule="auto"/>
        <w:jc w:val="both"/>
        <w:rPr>
          <w:rStyle w:val="longtext1"/>
          <w:b w:val="0"/>
          <w:color w:val="000000"/>
          <w:sz w:val="24"/>
          <w:szCs w:val="24"/>
        </w:rPr>
      </w:pPr>
    </w:p>
    <w:p w:rsidR="00346578" w:rsidRDefault="00346578" w:rsidP="00346578">
      <w:pPr>
        <w:pStyle w:val="ListParagraph"/>
        <w:numPr>
          <w:ilvl w:val="1"/>
          <w:numId w:val="23"/>
        </w:numPr>
        <w:tabs>
          <w:tab w:val="clear" w:pos="720"/>
        </w:tabs>
        <w:spacing w:line="276" w:lineRule="auto"/>
        <w:ind w:left="284" w:firstLine="0"/>
        <w:jc w:val="both"/>
        <w:rPr>
          <w:rStyle w:val="longtext1"/>
          <w:b w:val="0"/>
          <w:color w:val="000000"/>
          <w:sz w:val="24"/>
          <w:szCs w:val="24"/>
        </w:rPr>
      </w:pPr>
      <w:r w:rsidRPr="005542CD">
        <w:rPr>
          <w:rStyle w:val="longtext1"/>
          <w:b w:val="0"/>
          <w:color w:val="000000"/>
          <w:sz w:val="24"/>
          <w:szCs w:val="24"/>
        </w:rPr>
        <w:t>Shpenzimet operative dhe të mirëmbajtjes;</w:t>
      </w:r>
    </w:p>
    <w:p w:rsidR="00346578" w:rsidRPr="00A227A6" w:rsidRDefault="00346578" w:rsidP="00346578">
      <w:pPr>
        <w:tabs>
          <w:tab w:val="clear" w:pos="720"/>
        </w:tabs>
        <w:spacing w:line="276" w:lineRule="auto"/>
        <w:jc w:val="both"/>
        <w:rPr>
          <w:rStyle w:val="longtext1"/>
          <w:b w:val="0"/>
          <w:color w:val="000000"/>
          <w:sz w:val="24"/>
          <w:szCs w:val="24"/>
        </w:rPr>
      </w:pPr>
    </w:p>
    <w:p w:rsidR="00346578" w:rsidRDefault="00346578" w:rsidP="00346578">
      <w:pPr>
        <w:pStyle w:val="ListParagraph"/>
        <w:numPr>
          <w:ilvl w:val="1"/>
          <w:numId w:val="23"/>
        </w:numPr>
        <w:tabs>
          <w:tab w:val="clear" w:pos="720"/>
        </w:tabs>
        <w:spacing w:line="276" w:lineRule="auto"/>
        <w:ind w:left="284" w:firstLine="0"/>
        <w:jc w:val="both"/>
        <w:rPr>
          <w:rStyle w:val="longtext1"/>
          <w:b w:val="0"/>
          <w:color w:val="000000"/>
          <w:sz w:val="24"/>
          <w:szCs w:val="24"/>
        </w:rPr>
      </w:pPr>
      <w:r w:rsidRPr="005542CD">
        <w:rPr>
          <w:rStyle w:val="longtext1"/>
          <w:b w:val="0"/>
          <w:color w:val="000000"/>
          <w:sz w:val="24"/>
          <w:szCs w:val="24"/>
        </w:rPr>
        <w:t>Shpenzimet e bëra para publikimit të procedurës relevante të aplikimit;</w:t>
      </w:r>
    </w:p>
    <w:p w:rsidR="00346578" w:rsidRPr="00A227A6" w:rsidRDefault="00346578" w:rsidP="00346578">
      <w:pPr>
        <w:tabs>
          <w:tab w:val="clear" w:pos="720"/>
        </w:tabs>
        <w:spacing w:line="276" w:lineRule="auto"/>
        <w:jc w:val="both"/>
        <w:rPr>
          <w:rStyle w:val="longtext1"/>
          <w:b w:val="0"/>
          <w:color w:val="000000"/>
          <w:sz w:val="24"/>
          <w:szCs w:val="24"/>
        </w:rPr>
      </w:pPr>
    </w:p>
    <w:p w:rsidR="00346578" w:rsidRPr="005542CD" w:rsidRDefault="00346578" w:rsidP="00346578">
      <w:pPr>
        <w:pStyle w:val="ListParagraph"/>
        <w:numPr>
          <w:ilvl w:val="1"/>
          <w:numId w:val="23"/>
        </w:numPr>
        <w:tabs>
          <w:tab w:val="clear" w:pos="720"/>
        </w:tabs>
        <w:spacing w:line="276" w:lineRule="auto"/>
        <w:ind w:left="284" w:firstLine="0"/>
        <w:jc w:val="both"/>
        <w:rPr>
          <w:rFonts w:ascii="Times New Roman" w:hAnsi="Times New Roman" w:cs="Times New Roman"/>
          <w:b w:val="0"/>
          <w:color w:val="000000"/>
          <w:sz w:val="24"/>
        </w:rPr>
      </w:pPr>
      <w:r w:rsidRPr="005542CD">
        <w:rPr>
          <w:rStyle w:val="longtext1"/>
          <w:b w:val="0"/>
          <w:color w:val="000000"/>
          <w:sz w:val="24"/>
          <w:szCs w:val="24"/>
        </w:rPr>
        <w:t>Kontributet e pakthyeshme.</w:t>
      </w:r>
    </w:p>
    <w:p w:rsidR="00346578" w:rsidRPr="00A227A6" w:rsidRDefault="00346578" w:rsidP="00346578">
      <w:pPr>
        <w:pStyle w:val="Heading1"/>
        <w:numPr>
          <w:ilvl w:val="0"/>
          <w:numId w:val="23"/>
        </w:numPr>
        <w:tabs>
          <w:tab w:val="clear" w:pos="720"/>
        </w:tabs>
        <w:spacing w:line="276" w:lineRule="auto"/>
        <w:rPr>
          <w:rFonts w:ascii="Times New Roman" w:hAnsi="Times New Roman"/>
          <w:sz w:val="24"/>
          <w:szCs w:val="24"/>
        </w:rPr>
      </w:pPr>
      <w:r w:rsidRPr="00A227A6">
        <w:rPr>
          <w:rFonts w:ascii="Times New Roman" w:hAnsi="Times New Roman"/>
          <w:sz w:val="24"/>
          <w:szCs w:val="24"/>
        </w:rPr>
        <w:t xml:space="preserve">Dokumentacioni i nevojshëm: </w:t>
      </w:r>
    </w:p>
    <w:p w:rsidR="00346578" w:rsidRPr="00CC6999" w:rsidRDefault="00346578" w:rsidP="00346578">
      <w:pPr>
        <w:pStyle w:val="ListParagraph"/>
        <w:numPr>
          <w:ilvl w:val="1"/>
          <w:numId w:val="24"/>
        </w:numPr>
        <w:tabs>
          <w:tab w:val="clear" w:pos="720"/>
        </w:tabs>
        <w:spacing w:line="276" w:lineRule="auto"/>
        <w:ind w:left="284" w:firstLine="0"/>
        <w:contextualSpacing/>
        <w:jc w:val="both"/>
        <w:rPr>
          <w:rFonts w:ascii="Times New Roman" w:hAnsi="Times New Roman" w:cs="Times New Roman"/>
          <w:b w:val="0"/>
          <w:sz w:val="24"/>
        </w:rPr>
      </w:pPr>
      <w:r w:rsidRPr="00A227A6">
        <w:rPr>
          <w:rFonts w:ascii="Times New Roman" w:hAnsi="Times New Roman" w:cs="Times New Roman"/>
          <w:b w:val="0"/>
          <w:snapToGrid w:val="0"/>
          <w:sz w:val="24"/>
        </w:rPr>
        <w:t>Përfituesit e projekteve investuese duhet të dorëzojnë projektin sipas formatit të kërkuar nga MBPZHR si pjesë e aplikacionit. Në rast të punëve të ndërtimit dhe/ose rindërtimit, dokumentacioni teknik me plan të ndërtimit dhe/ose rindërtimit duhet përgatitur dhe dorëzuar bashkë me planin e biznesit;</w:t>
      </w:r>
    </w:p>
    <w:p w:rsidR="00346578" w:rsidRPr="00A227A6" w:rsidRDefault="00346578" w:rsidP="00346578">
      <w:pPr>
        <w:pStyle w:val="ListParagraph"/>
        <w:tabs>
          <w:tab w:val="clear" w:pos="720"/>
        </w:tabs>
        <w:spacing w:line="276" w:lineRule="auto"/>
        <w:ind w:left="284"/>
        <w:contextualSpacing/>
        <w:jc w:val="both"/>
        <w:rPr>
          <w:rFonts w:ascii="Times New Roman" w:hAnsi="Times New Roman" w:cs="Times New Roman"/>
          <w:b w:val="0"/>
          <w:sz w:val="24"/>
        </w:rPr>
      </w:pPr>
    </w:p>
    <w:p w:rsidR="00346578" w:rsidRDefault="00346578" w:rsidP="00346578">
      <w:pPr>
        <w:pStyle w:val="ListParagraph"/>
        <w:numPr>
          <w:ilvl w:val="1"/>
          <w:numId w:val="24"/>
        </w:numPr>
        <w:tabs>
          <w:tab w:val="clear" w:pos="720"/>
        </w:tabs>
        <w:spacing w:line="276" w:lineRule="auto"/>
        <w:ind w:left="284" w:firstLine="0"/>
        <w:contextualSpacing/>
        <w:jc w:val="both"/>
        <w:rPr>
          <w:rStyle w:val="longtext1"/>
          <w:b w:val="0"/>
          <w:sz w:val="24"/>
          <w:szCs w:val="24"/>
        </w:rPr>
      </w:pPr>
      <w:r w:rsidRPr="00A227A6">
        <w:rPr>
          <w:rStyle w:val="longtext1"/>
          <w:b w:val="0"/>
          <w:sz w:val="24"/>
          <w:szCs w:val="24"/>
        </w:rPr>
        <w:t>Kopjen e letërnjof</w:t>
      </w:r>
      <w:r>
        <w:rPr>
          <w:rStyle w:val="longtext1"/>
          <w:b w:val="0"/>
          <w:sz w:val="24"/>
          <w:szCs w:val="24"/>
        </w:rPr>
        <w:t>timit të Republikës së Kosovës për personat fizik</w:t>
      </w:r>
      <w:r w:rsidRPr="00A227A6">
        <w:rPr>
          <w:rStyle w:val="longtext1"/>
          <w:b w:val="0"/>
          <w:sz w:val="24"/>
          <w:szCs w:val="24"/>
        </w:rPr>
        <w:t xml:space="preserve"> ose kopjen e regjistrimit t</w:t>
      </w:r>
      <w:r>
        <w:rPr>
          <w:rStyle w:val="longtext1"/>
          <w:b w:val="0"/>
          <w:sz w:val="24"/>
          <w:szCs w:val="24"/>
        </w:rPr>
        <w:t>ë biznesit - për persona juridik</w:t>
      </w:r>
      <w:r w:rsidRPr="00A227A6">
        <w:rPr>
          <w:rStyle w:val="longtext1"/>
          <w:b w:val="0"/>
          <w:sz w:val="24"/>
          <w:szCs w:val="24"/>
        </w:rPr>
        <w:t xml:space="preserve">, dokumentin i cili vërteton se kush e ka autoritetin që të nënshkruaj për kompaninë; </w:t>
      </w:r>
    </w:p>
    <w:p w:rsidR="00346578" w:rsidRDefault="00346578" w:rsidP="00346578">
      <w:pPr>
        <w:pStyle w:val="ListParagraph"/>
        <w:tabs>
          <w:tab w:val="clear" w:pos="720"/>
        </w:tabs>
        <w:spacing w:line="276" w:lineRule="auto"/>
        <w:ind w:left="284"/>
        <w:contextualSpacing/>
        <w:jc w:val="both"/>
        <w:rPr>
          <w:rStyle w:val="longtext1"/>
          <w:b w:val="0"/>
          <w:sz w:val="24"/>
          <w:szCs w:val="24"/>
        </w:rPr>
      </w:pPr>
    </w:p>
    <w:p w:rsidR="00346578" w:rsidRPr="00BC4029" w:rsidRDefault="00346578" w:rsidP="00346578">
      <w:pPr>
        <w:pStyle w:val="ListParagraph"/>
        <w:numPr>
          <w:ilvl w:val="1"/>
          <w:numId w:val="24"/>
        </w:numPr>
        <w:tabs>
          <w:tab w:val="clear" w:pos="720"/>
        </w:tabs>
        <w:spacing w:line="276" w:lineRule="auto"/>
        <w:ind w:left="284" w:firstLine="0"/>
        <w:contextualSpacing/>
        <w:jc w:val="both"/>
        <w:rPr>
          <w:rStyle w:val="longtext1"/>
          <w:b w:val="0"/>
          <w:sz w:val="24"/>
          <w:szCs w:val="24"/>
        </w:rPr>
      </w:pPr>
      <w:r w:rsidRPr="00A227A6">
        <w:rPr>
          <w:rStyle w:val="longtext1"/>
          <w:b w:val="0"/>
          <w:sz w:val="24"/>
          <w:szCs w:val="24"/>
        </w:rPr>
        <w:t xml:space="preserve">Kopjen e </w:t>
      </w:r>
      <w:r w:rsidRPr="00A227A6">
        <w:rPr>
          <w:rStyle w:val="longtext1"/>
          <w:b w:val="0"/>
          <w:sz w:val="24"/>
          <w:szCs w:val="24"/>
          <w:shd w:val="clear" w:color="auto" w:fill="FFFFFF"/>
        </w:rPr>
        <w:t>llogarisë së vlefshme bankare;</w:t>
      </w:r>
    </w:p>
    <w:p w:rsidR="00346578" w:rsidRPr="00BC4029" w:rsidRDefault="00346578" w:rsidP="00346578">
      <w:pPr>
        <w:tabs>
          <w:tab w:val="clear" w:pos="720"/>
        </w:tabs>
        <w:spacing w:line="276" w:lineRule="auto"/>
        <w:contextualSpacing/>
        <w:jc w:val="both"/>
        <w:rPr>
          <w:rStyle w:val="longtext1"/>
          <w:b w:val="0"/>
          <w:sz w:val="24"/>
          <w:szCs w:val="24"/>
        </w:rPr>
      </w:pPr>
    </w:p>
    <w:p w:rsidR="00346578" w:rsidRDefault="00346578" w:rsidP="00346578">
      <w:pPr>
        <w:pStyle w:val="ListParagraph"/>
        <w:numPr>
          <w:ilvl w:val="1"/>
          <w:numId w:val="24"/>
        </w:numPr>
        <w:tabs>
          <w:tab w:val="clear" w:pos="720"/>
        </w:tabs>
        <w:spacing w:line="276" w:lineRule="auto"/>
        <w:ind w:left="284" w:firstLine="0"/>
        <w:contextualSpacing/>
        <w:jc w:val="both"/>
        <w:rPr>
          <w:rFonts w:ascii="Times New Roman" w:hAnsi="Times New Roman" w:cs="Times New Roman"/>
          <w:b w:val="0"/>
          <w:sz w:val="24"/>
        </w:rPr>
      </w:pPr>
      <w:r w:rsidRPr="00A227A6">
        <w:rPr>
          <w:rStyle w:val="longtext1"/>
          <w:b w:val="0"/>
          <w:sz w:val="24"/>
          <w:szCs w:val="24"/>
        </w:rPr>
        <w:t xml:space="preserve">Dëshminë </w:t>
      </w:r>
      <w:proofErr w:type="spellStart"/>
      <w:r w:rsidRPr="00A227A6">
        <w:rPr>
          <w:rStyle w:val="longtext1"/>
          <w:b w:val="0"/>
          <w:sz w:val="24"/>
          <w:szCs w:val="24"/>
        </w:rPr>
        <w:t>kadastrale</w:t>
      </w:r>
      <w:proofErr w:type="spellEnd"/>
      <w:r w:rsidRPr="00A227A6">
        <w:rPr>
          <w:rStyle w:val="longtext1"/>
          <w:b w:val="0"/>
          <w:sz w:val="24"/>
          <w:szCs w:val="24"/>
        </w:rPr>
        <w:t xml:space="preserve"> t</w:t>
      </w:r>
      <w:r>
        <w:rPr>
          <w:rStyle w:val="longtext1"/>
          <w:b w:val="0"/>
          <w:sz w:val="24"/>
          <w:szCs w:val="24"/>
        </w:rPr>
        <w:t xml:space="preserve">ë sasisë së tokës së bujqësore - </w:t>
      </w:r>
      <w:r w:rsidRPr="00A227A6">
        <w:rPr>
          <w:rStyle w:val="longtext1"/>
          <w:b w:val="0"/>
          <w:sz w:val="24"/>
          <w:szCs w:val="24"/>
        </w:rPr>
        <w:t>ara, livadhe dhe kullota në posedim ose kopjen e k</w:t>
      </w:r>
      <w:r w:rsidRPr="00A227A6">
        <w:rPr>
          <w:rFonts w:ascii="Times New Roman" w:hAnsi="Times New Roman" w:cs="Times New Roman"/>
          <w:b w:val="0"/>
          <w:sz w:val="24"/>
        </w:rPr>
        <w:t>ontratës që dës</w:t>
      </w:r>
      <w:r>
        <w:rPr>
          <w:rFonts w:ascii="Times New Roman" w:hAnsi="Times New Roman" w:cs="Times New Roman"/>
          <w:b w:val="0"/>
          <w:sz w:val="24"/>
        </w:rPr>
        <w:t xml:space="preserve">hmon të drejtën e shfrytëzimit – qira </w:t>
      </w:r>
      <w:r w:rsidRPr="00A227A6">
        <w:rPr>
          <w:rFonts w:ascii="Times New Roman" w:hAnsi="Times New Roman" w:cs="Times New Roman"/>
          <w:b w:val="0"/>
          <w:sz w:val="24"/>
        </w:rPr>
        <w:t>të sipërfaqes së tokës bujqësore së paku për tri vjet pas aplikimit;</w:t>
      </w:r>
    </w:p>
    <w:p w:rsidR="00346578" w:rsidRPr="00BC4029" w:rsidRDefault="00346578" w:rsidP="00346578">
      <w:pPr>
        <w:tabs>
          <w:tab w:val="clear" w:pos="720"/>
        </w:tabs>
        <w:spacing w:line="276" w:lineRule="auto"/>
        <w:contextualSpacing/>
        <w:jc w:val="both"/>
        <w:rPr>
          <w:rFonts w:ascii="Times New Roman" w:hAnsi="Times New Roman" w:cs="Times New Roman"/>
          <w:b w:val="0"/>
          <w:sz w:val="24"/>
        </w:rPr>
      </w:pPr>
    </w:p>
    <w:p w:rsidR="00346578" w:rsidRDefault="00346578" w:rsidP="00346578">
      <w:pPr>
        <w:pStyle w:val="ListParagraph"/>
        <w:numPr>
          <w:ilvl w:val="1"/>
          <w:numId w:val="24"/>
        </w:numPr>
        <w:tabs>
          <w:tab w:val="clear" w:pos="720"/>
        </w:tabs>
        <w:spacing w:line="276" w:lineRule="auto"/>
        <w:ind w:left="284" w:firstLine="0"/>
        <w:contextualSpacing/>
        <w:jc w:val="both"/>
        <w:rPr>
          <w:rStyle w:val="longtext1"/>
          <w:b w:val="0"/>
          <w:sz w:val="24"/>
          <w:szCs w:val="24"/>
        </w:rPr>
      </w:pPr>
      <w:r w:rsidRPr="00A227A6">
        <w:rPr>
          <w:rStyle w:val="longtext1"/>
          <w:b w:val="0"/>
          <w:sz w:val="24"/>
          <w:szCs w:val="24"/>
        </w:rPr>
        <w:t>Lejen e ndërtimit lëshuar nga organi kompetent i komunës;</w:t>
      </w:r>
    </w:p>
    <w:p w:rsidR="00346578" w:rsidRPr="00BC4029" w:rsidRDefault="00346578" w:rsidP="00346578">
      <w:pPr>
        <w:tabs>
          <w:tab w:val="clear" w:pos="720"/>
        </w:tabs>
        <w:spacing w:line="276" w:lineRule="auto"/>
        <w:contextualSpacing/>
        <w:jc w:val="both"/>
        <w:rPr>
          <w:rStyle w:val="longtext1"/>
          <w:b w:val="0"/>
          <w:sz w:val="24"/>
          <w:szCs w:val="24"/>
        </w:rPr>
      </w:pPr>
    </w:p>
    <w:p w:rsidR="00346578" w:rsidRDefault="00346578" w:rsidP="00346578">
      <w:pPr>
        <w:pStyle w:val="ListParagraph"/>
        <w:numPr>
          <w:ilvl w:val="1"/>
          <w:numId w:val="24"/>
        </w:numPr>
        <w:tabs>
          <w:tab w:val="clear" w:pos="720"/>
        </w:tabs>
        <w:spacing w:line="276" w:lineRule="auto"/>
        <w:ind w:left="284" w:firstLine="0"/>
        <w:contextualSpacing/>
        <w:jc w:val="both"/>
        <w:rPr>
          <w:rStyle w:val="longtext1"/>
          <w:b w:val="0"/>
          <w:sz w:val="24"/>
          <w:szCs w:val="24"/>
        </w:rPr>
      </w:pPr>
      <w:r w:rsidRPr="00A227A6">
        <w:rPr>
          <w:rStyle w:val="longtext1"/>
          <w:b w:val="0"/>
          <w:sz w:val="24"/>
          <w:szCs w:val="24"/>
        </w:rPr>
        <w:t>Pëlqimin e komunitetit në mjedisin ku planifikohet ndërtimi i stallës</w:t>
      </w:r>
      <w:r>
        <w:rPr>
          <w:rStyle w:val="longtext1"/>
          <w:b w:val="0"/>
          <w:sz w:val="24"/>
          <w:szCs w:val="24"/>
        </w:rPr>
        <w:t>,</w:t>
      </w:r>
      <w:r w:rsidRPr="00A227A6">
        <w:rPr>
          <w:rStyle w:val="longtext1"/>
          <w:b w:val="0"/>
          <w:sz w:val="24"/>
          <w:szCs w:val="24"/>
        </w:rPr>
        <w:t xml:space="preserve"> dhe</w:t>
      </w:r>
    </w:p>
    <w:p w:rsidR="00346578" w:rsidRPr="00BC4029" w:rsidRDefault="00346578" w:rsidP="00346578">
      <w:pPr>
        <w:tabs>
          <w:tab w:val="clear" w:pos="720"/>
        </w:tabs>
        <w:spacing w:line="276" w:lineRule="auto"/>
        <w:contextualSpacing/>
        <w:jc w:val="both"/>
        <w:rPr>
          <w:rStyle w:val="longtext1"/>
          <w:b w:val="0"/>
          <w:sz w:val="24"/>
          <w:szCs w:val="24"/>
        </w:rPr>
      </w:pPr>
    </w:p>
    <w:p w:rsidR="00346578" w:rsidRPr="00A227A6" w:rsidRDefault="00346578" w:rsidP="00346578">
      <w:pPr>
        <w:pStyle w:val="ListParagraph"/>
        <w:numPr>
          <w:ilvl w:val="1"/>
          <w:numId w:val="24"/>
        </w:numPr>
        <w:tabs>
          <w:tab w:val="clear" w:pos="720"/>
        </w:tabs>
        <w:spacing w:line="276" w:lineRule="auto"/>
        <w:ind w:left="284" w:firstLine="0"/>
        <w:contextualSpacing/>
        <w:jc w:val="both"/>
        <w:rPr>
          <w:rStyle w:val="longtext1"/>
          <w:b w:val="0"/>
          <w:sz w:val="24"/>
          <w:szCs w:val="24"/>
        </w:rPr>
      </w:pPr>
      <w:r w:rsidRPr="00A227A6">
        <w:rPr>
          <w:rStyle w:val="longtext1"/>
          <w:b w:val="0"/>
          <w:sz w:val="24"/>
          <w:szCs w:val="24"/>
        </w:rPr>
        <w:t>Dëshminë e v</w:t>
      </w:r>
      <w:r>
        <w:rPr>
          <w:rStyle w:val="longtext1"/>
          <w:b w:val="0"/>
          <w:sz w:val="24"/>
          <w:szCs w:val="24"/>
        </w:rPr>
        <w:t>lerësimit të ndikimit mjedisor - vetëm nëse ajo kërkohet me ligj</w:t>
      </w:r>
      <w:r w:rsidRPr="00A227A6">
        <w:rPr>
          <w:rStyle w:val="longtext1"/>
          <w:b w:val="0"/>
          <w:sz w:val="24"/>
          <w:szCs w:val="24"/>
        </w:rPr>
        <w:t>.</w:t>
      </w:r>
    </w:p>
    <w:p w:rsidR="00346578" w:rsidRPr="0029760C" w:rsidRDefault="00346578" w:rsidP="00346578">
      <w:pPr>
        <w:pStyle w:val="Heading1"/>
        <w:numPr>
          <w:ilvl w:val="0"/>
          <w:numId w:val="24"/>
        </w:numPr>
        <w:tabs>
          <w:tab w:val="clear" w:pos="720"/>
        </w:tabs>
        <w:spacing w:line="276" w:lineRule="auto"/>
        <w:rPr>
          <w:rFonts w:ascii="Times New Roman" w:hAnsi="Times New Roman"/>
          <w:sz w:val="24"/>
          <w:szCs w:val="24"/>
        </w:rPr>
      </w:pPr>
      <w:r w:rsidRPr="0029760C">
        <w:rPr>
          <w:rFonts w:ascii="Times New Roman" w:hAnsi="Times New Roman"/>
          <w:sz w:val="24"/>
          <w:szCs w:val="24"/>
        </w:rPr>
        <w:lastRenderedPageBreak/>
        <w:t>Shkalla e përkrahjes publike</w:t>
      </w:r>
    </w:p>
    <w:p w:rsidR="00346578" w:rsidRPr="000D5EAF" w:rsidRDefault="00346578" w:rsidP="00346578">
      <w:pPr>
        <w:pStyle w:val="ListParagraph"/>
        <w:numPr>
          <w:ilvl w:val="1"/>
          <w:numId w:val="24"/>
        </w:numPr>
        <w:spacing w:line="259" w:lineRule="auto"/>
        <w:ind w:left="284" w:firstLine="0"/>
        <w:rPr>
          <w:rFonts w:ascii="Times New Roman" w:hAnsi="Times New Roman" w:cs="Times New Roman"/>
          <w:b w:val="0"/>
          <w:bCs/>
          <w:sz w:val="24"/>
        </w:rPr>
      </w:pPr>
      <w:r w:rsidRPr="00946D2C">
        <w:rPr>
          <w:rFonts w:ascii="Times New Roman" w:hAnsi="Times New Roman" w:cs="Times New Roman"/>
          <w:b w:val="0"/>
          <w:bCs/>
          <w:sz w:val="24"/>
        </w:rPr>
        <w:t xml:space="preserve">Shkalla e mbështetjes publike është </w:t>
      </w:r>
      <w:r w:rsidRPr="000D5EAF">
        <w:rPr>
          <w:rFonts w:ascii="Times New Roman" w:hAnsi="Times New Roman" w:cs="Times New Roman"/>
          <w:b w:val="0"/>
          <w:bCs/>
          <w:sz w:val="24"/>
        </w:rPr>
        <w:t>80% të vlerës së investimit.</w:t>
      </w:r>
    </w:p>
    <w:p w:rsidR="00346578" w:rsidRPr="000D5EAF" w:rsidRDefault="00346578" w:rsidP="00346578">
      <w:pPr>
        <w:pStyle w:val="ListParagraph"/>
        <w:spacing w:line="259" w:lineRule="auto"/>
        <w:ind w:left="284"/>
        <w:rPr>
          <w:rFonts w:ascii="Times New Roman" w:hAnsi="Times New Roman" w:cs="Times New Roman"/>
          <w:b w:val="0"/>
          <w:bCs/>
          <w:sz w:val="24"/>
        </w:rPr>
      </w:pPr>
    </w:p>
    <w:p w:rsidR="00346578" w:rsidRPr="000D5EAF" w:rsidRDefault="00346578" w:rsidP="00346578">
      <w:pPr>
        <w:pStyle w:val="ListParagraph"/>
        <w:numPr>
          <w:ilvl w:val="1"/>
          <w:numId w:val="24"/>
        </w:numPr>
        <w:spacing w:line="259" w:lineRule="auto"/>
        <w:ind w:left="284" w:firstLine="0"/>
        <w:rPr>
          <w:rFonts w:ascii="Times New Roman" w:hAnsi="Times New Roman" w:cs="Times New Roman"/>
          <w:b w:val="0"/>
          <w:bCs/>
          <w:sz w:val="24"/>
        </w:rPr>
      </w:pPr>
      <w:r w:rsidRPr="000D5EAF">
        <w:rPr>
          <w:rFonts w:ascii="Times New Roman" w:eastAsia="Calibri" w:hAnsi="Times New Roman" w:cs="Times New Roman"/>
          <w:b w:val="0"/>
          <w:sz w:val="24"/>
        </w:rPr>
        <w:t>Vlera minimale e projektit do të jetë 5,000.00 €, ndërsa ajo maksimale 70,000.00€.</w:t>
      </w:r>
    </w:p>
    <w:p w:rsidR="00346578" w:rsidRPr="000D5EAF" w:rsidRDefault="00346578" w:rsidP="00346578">
      <w:pPr>
        <w:pStyle w:val="ListParagraph"/>
        <w:spacing w:line="259" w:lineRule="auto"/>
        <w:ind w:left="284"/>
        <w:rPr>
          <w:rFonts w:ascii="Times New Roman" w:hAnsi="Times New Roman" w:cs="Times New Roman"/>
          <w:b w:val="0"/>
          <w:bCs/>
          <w:sz w:val="24"/>
        </w:rPr>
      </w:pPr>
    </w:p>
    <w:p w:rsidR="00346578" w:rsidRPr="00385F65" w:rsidRDefault="00346578" w:rsidP="00346578">
      <w:pPr>
        <w:pStyle w:val="ListParagraph"/>
        <w:numPr>
          <w:ilvl w:val="1"/>
          <w:numId w:val="24"/>
        </w:numPr>
        <w:spacing w:line="259" w:lineRule="auto"/>
        <w:ind w:left="284" w:firstLine="0"/>
        <w:rPr>
          <w:rFonts w:ascii="Times New Roman" w:hAnsi="Times New Roman" w:cs="Times New Roman"/>
          <w:b w:val="0"/>
          <w:bCs/>
          <w:sz w:val="24"/>
        </w:rPr>
      </w:pPr>
      <w:r w:rsidRPr="00BC4029">
        <w:rPr>
          <w:rFonts w:ascii="Times New Roman" w:eastAsia="Times New Roman" w:hAnsi="Times New Roman" w:cs="Times New Roman"/>
          <w:b w:val="0"/>
          <w:color w:val="000000" w:themeColor="text1"/>
          <w:sz w:val="24"/>
        </w:rPr>
        <w:t xml:space="preserve">Shpenzimet e pranueshme për zbatimin e Programit për investime në masën e veçantë përshinë shumën </w:t>
      </w:r>
      <w:r>
        <w:rPr>
          <w:rFonts w:ascii="Times New Roman" w:eastAsia="Times New Roman" w:hAnsi="Times New Roman" w:cs="Times New Roman"/>
          <w:b w:val="0"/>
          <w:color w:val="000000" w:themeColor="text1"/>
          <w:sz w:val="24"/>
        </w:rPr>
        <w:t xml:space="preserve">totale </w:t>
      </w:r>
      <w:r w:rsidRPr="00BC4029">
        <w:rPr>
          <w:rFonts w:ascii="Times New Roman" w:eastAsia="Times New Roman" w:hAnsi="Times New Roman" w:cs="Times New Roman"/>
          <w:b w:val="0"/>
          <w:color w:val="000000" w:themeColor="text1"/>
          <w:sz w:val="24"/>
        </w:rPr>
        <w:t xml:space="preserve">prej </w:t>
      </w:r>
      <w:r>
        <w:rPr>
          <w:rFonts w:ascii="Times New Roman" w:eastAsia="Times New Roman" w:hAnsi="Times New Roman" w:cs="Times New Roman"/>
          <w:b w:val="0"/>
          <w:color w:val="000000" w:themeColor="text1"/>
          <w:sz w:val="24"/>
        </w:rPr>
        <w:t>dy milion 2,000,000.00 euro</w:t>
      </w:r>
      <w:r w:rsidR="00385F65">
        <w:rPr>
          <w:rFonts w:ascii="Times New Roman" w:eastAsia="Times New Roman" w:hAnsi="Times New Roman" w:cs="Times New Roman"/>
          <w:b w:val="0"/>
          <w:color w:val="000000" w:themeColor="text1"/>
          <w:sz w:val="24"/>
        </w:rPr>
        <w:t>.</w:t>
      </w:r>
    </w:p>
    <w:p w:rsidR="00385F65" w:rsidRPr="00385F65" w:rsidRDefault="00385F65" w:rsidP="00385F65">
      <w:pPr>
        <w:pStyle w:val="ListParagraph"/>
        <w:rPr>
          <w:rFonts w:ascii="Times New Roman" w:hAnsi="Times New Roman" w:cs="Times New Roman"/>
          <w:b w:val="0"/>
          <w:bCs/>
          <w:sz w:val="24"/>
        </w:rPr>
      </w:pPr>
    </w:p>
    <w:p w:rsidR="00FA536A" w:rsidRPr="00FA536A" w:rsidRDefault="007D7E01" w:rsidP="00385F65">
      <w:pPr>
        <w:pStyle w:val="ListParagraph"/>
        <w:numPr>
          <w:ilvl w:val="1"/>
          <w:numId w:val="24"/>
        </w:numPr>
        <w:spacing w:line="259" w:lineRule="auto"/>
        <w:ind w:left="284" w:firstLine="0"/>
        <w:jc w:val="both"/>
        <w:rPr>
          <w:rFonts w:ascii="Times New Roman" w:hAnsi="Times New Roman" w:cs="Times New Roman"/>
          <w:b w:val="0"/>
          <w:bCs/>
          <w:color w:val="FF0000"/>
          <w:sz w:val="24"/>
        </w:rPr>
      </w:pPr>
      <w:r w:rsidRPr="00385F65">
        <w:rPr>
          <w:rFonts w:ascii="Times New Roman" w:eastAsia="Calibri" w:hAnsi="Times New Roman" w:cs="Times New Roman"/>
          <w:b w:val="0"/>
          <w:color w:val="FF0000"/>
          <w:sz w:val="24"/>
        </w:rPr>
        <w:t>Pagesa bëhet në dy këste</w:t>
      </w:r>
      <w:r w:rsidR="00FA536A">
        <w:rPr>
          <w:rFonts w:ascii="Times New Roman" w:eastAsia="Calibri" w:hAnsi="Times New Roman" w:cs="Times New Roman"/>
          <w:b w:val="0"/>
          <w:color w:val="FF0000"/>
          <w:sz w:val="24"/>
        </w:rPr>
        <w:t>:</w:t>
      </w:r>
    </w:p>
    <w:p w:rsidR="00FA536A" w:rsidRPr="00FA536A" w:rsidRDefault="00FA536A" w:rsidP="00FA536A">
      <w:pPr>
        <w:pStyle w:val="ListParagraph"/>
        <w:rPr>
          <w:rFonts w:ascii="Times New Roman" w:eastAsia="Calibri" w:hAnsi="Times New Roman" w:cs="Times New Roman"/>
          <w:b w:val="0"/>
          <w:color w:val="FF0000"/>
          <w:sz w:val="24"/>
        </w:rPr>
      </w:pPr>
    </w:p>
    <w:p w:rsidR="00FA536A" w:rsidRPr="001539BD" w:rsidRDefault="00FA536A" w:rsidP="001539BD">
      <w:pPr>
        <w:pStyle w:val="ListParagraph"/>
        <w:numPr>
          <w:ilvl w:val="2"/>
          <w:numId w:val="24"/>
        </w:numPr>
        <w:tabs>
          <w:tab w:val="left" w:pos="1134"/>
        </w:tabs>
        <w:spacing w:line="259" w:lineRule="auto"/>
        <w:ind w:hanging="11"/>
        <w:jc w:val="both"/>
        <w:rPr>
          <w:rFonts w:ascii="Times New Roman" w:hAnsi="Times New Roman" w:cs="Times New Roman"/>
          <w:b w:val="0"/>
          <w:bCs/>
          <w:color w:val="FF0000"/>
          <w:sz w:val="24"/>
        </w:rPr>
      </w:pPr>
      <w:r w:rsidRPr="001539BD">
        <w:rPr>
          <w:rFonts w:ascii="Times New Roman" w:eastAsia="Calibri" w:hAnsi="Times New Roman" w:cs="Times New Roman"/>
          <w:b w:val="0"/>
          <w:color w:val="FF0000"/>
          <w:sz w:val="24"/>
        </w:rPr>
        <w:t xml:space="preserve"> </w:t>
      </w:r>
      <w:r w:rsidR="007D7E01" w:rsidRPr="001539BD">
        <w:rPr>
          <w:rFonts w:ascii="Times New Roman" w:eastAsia="Calibri" w:hAnsi="Times New Roman" w:cs="Times New Roman"/>
          <w:b w:val="0"/>
          <w:color w:val="FF0000"/>
          <w:sz w:val="24"/>
        </w:rPr>
        <w:t xml:space="preserve">pjesa e parë e përkrahjes publike në vlerë prej 50% bëhet në formë të paradhënies </w:t>
      </w:r>
      <w:r w:rsidR="005C0ABA" w:rsidRPr="001539BD">
        <w:rPr>
          <w:rFonts w:ascii="Times New Roman" w:eastAsia="Calibri" w:hAnsi="Times New Roman" w:cs="Times New Roman"/>
          <w:b w:val="0"/>
          <w:color w:val="FF0000"/>
          <w:sz w:val="24"/>
        </w:rPr>
        <w:t>(</w:t>
      </w:r>
      <w:proofErr w:type="spellStart"/>
      <w:r w:rsidR="005C0ABA" w:rsidRPr="001539BD">
        <w:rPr>
          <w:rFonts w:ascii="Times New Roman" w:eastAsia="Calibri" w:hAnsi="Times New Roman" w:cs="Times New Roman"/>
          <w:b w:val="0"/>
          <w:color w:val="FF0000"/>
          <w:sz w:val="24"/>
        </w:rPr>
        <w:t>avansit</w:t>
      </w:r>
      <w:proofErr w:type="spellEnd"/>
      <w:r w:rsidR="005C0ABA" w:rsidRPr="001539BD">
        <w:rPr>
          <w:rFonts w:ascii="Times New Roman" w:eastAsia="Calibri" w:hAnsi="Times New Roman" w:cs="Times New Roman"/>
          <w:b w:val="0"/>
          <w:color w:val="FF0000"/>
          <w:sz w:val="24"/>
        </w:rPr>
        <w:t xml:space="preserve">) </w:t>
      </w:r>
      <w:r w:rsidR="007D7E01" w:rsidRPr="001539BD">
        <w:rPr>
          <w:rFonts w:ascii="Times New Roman" w:eastAsia="Calibri" w:hAnsi="Times New Roman" w:cs="Times New Roman"/>
          <w:b w:val="0"/>
          <w:color w:val="FF0000"/>
          <w:sz w:val="24"/>
        </w:rPr>
        <w:t xml:space="preserve">pas nënshkrimit të kontratës me përfituesin, me kusht të sigurimit të </w:t>
      </w:r>
      <w:proofErr w:type="spellStart"/>
      <w:r w:rsidR="007D7E01" w:rsidRPr="001539BD">
        <w:rPr>
          <w:rFonts w:ascii="Times New Roman" w:eastAsia="Calibri" w:hAnsi="Times New Roman" w:cs="Times New Roman"/>
          <w:b w:val="0"/>
          <w:color w:val="FF0000"/>
          <w:sz w:val="24"/>
        </w:rPr>
        <w:t>gar</w:t>
      </w:r>
      <w:r w:rsidRPr="001539BD">
        <w:rPr>
          <w:rFonts w:ascii="Times New Roman" w:eastAsia="Calibri" w:hAnsi="Times New Roman" w:cs="Times New Roman"/>
          <w:b w:val="0"/>
          <w:color w:val="FF0000"/>
          <w:sz w:val="24"/>
        </w:rPr>
        <w:t>ancionit</w:t>
      </w:r>
      <w:proofErr w:type="spellEnd"/>
      <w:r w:rsidRPr="001539BD">
        <w:rPr>
          <w:rFonts w:ascii="Times New Roman" w:eastAsia="Calibri" w:hAnsi="Times New Roman" w:cs="Times New Roman"/>
          <w:b w:val="0"/>
          <w:color w:val="FF0000"/>
          <w:sz w:val="24"/>
        </w:rPr>
        <w:t xml:space="preserve"> bankar,</w:t>
      </w:r>
      <w:bookmarkStart w:id="0" w:name="_GoBack"/>
      <w:bookmarkEnd w:id="0"/>
    </w:p>
    <w:p w:rsidR="00FA536A" w:rsidRPr="00FA536A" w:rsidRDefault="00FA536A" w:rsidP="001539BD">
      <w:pPr>
        <w:pStyle w:val="ListParagraph"/>
        <w:tabs>
          <w:tab w:val="left" w:pos="1134"/>
        </w:tabs>
        <w:spacing w:line="259" w:lineRule="auto"/>
        <w:ind w:left="709" w:hanging="11"/>
        <w:jc w:val="both"/>
        <w:rPr>
          <w:rFonts w:ascii="Times New Roman" w:hAnsi="Times New Roman" w:cs="Times New Roman"/>
          <w:b w:val="0"/>
          <w:bCs/>
          <w:color w:val="FF0000"/>
          <w:sz w:val="24"/>
        </w:rPr>
      </w:pPr>
    </w:p>
    <w:p w:rsidR="00385F65" w:rsidRPr="00385F65" w:rsidRDefault="00FA536A" w:rsidP="001539BD">
      <w:pPr>
        <w:pStyle w:val="ListParagraph"/>
        <w:numPr>
          <w:ilvl w:val="2"/>
          <w:numId w:val="24"/>
        </w:numPr>
        <w:tabs>
          <w:tab w:val="left" w:pos="1134"/>
        </w:tabs>
        <w:spacing w:line="259" w:lineRule="auto"/>
        <w:ind w:hanging="11"/>
        <w:jc w:val="both"/>
        <w:rPr>
          <w:rFonts w:ascii="Times New Roman" w:hAnsi="Times New Roman" w:cs="Times New Roman"/>
          <w:b w:val="0"/>
          <w:bCs/>
          <w:color w:val="FF0000"/>
          <w:sz w:val="24"/>
        </w:rPr>
      </w:pPr>
      <w:r>
        <w:rPr>
          <w:rFonts w:ascii="Times New Roman" w:eastAsia="Calibri" w:hAnsi="Times New Roman" w:cs="Times New Roman"/>
          <w:b w:val="0"/>
          <w:color w:val="FF0000"/>
          <w:sz w:val="24"/>
        </w:rPr>
        <w:t>pjesa e dyt</w:t>
      </w:r>
      <w:r w:rsidRPr="00FA536A">
        <w:rPr>
          <w:rFonts w:ascii="Times New Roman" w:eastAsia="Calibri" w:hAnsi="Times New Roman" w:cs="Times New Roman"/>
          <w:b w:val="0"/>
          <w:color w:val="FF0000"/>
          <w:sz w:val="24"/>
        </w:rPr>
        <w:t>ë</w:t>
      </w:r>
      <w:r>
        <w:rPr>
          <w:rFonts w:ascii="Times New Roman" w:eastAsia="Calibri" w:hAnsi="Times New Roman" w:cs="Times New Roman"/>
          <w:b w:val="0"/>
          <w:color w:val="FF0000"/>
          <w:sz w:val="24"/>
        </w:rPr>
        <w:t xml:space="preserve"> </w:t>
      </w:r>
      <w:r w:rsidR="007D7E01" w:rsidRPr="00385F65">
        <w:rPr>
          <w:rFonts w:ascii="Times New Roman" w:eastAsia="Calibri" w:hAnsi="Times New Roman" w:cs="Times New Roman"/>
          <w:b w:val="0"/>
          <w:color w:val="FF0000"/>
          <w:sz w:val="24"/>
        </w:rPr>
        <w:t>e mbetur prej 50%, paguhet pas verifikimit të përfundimi</w:t>
      </w:r>
      <w:r w:rsidR="00385F65" w:rsidRPr="00385F65">
        <w:rPr>
          <w:rFonts w:ascii="Times New Roman" w:eastAsia="Calibri" w:hAnsi="Times New Roman" w:cs="Times New Roman"/>
          <w:b w:val="0"/>
          <w:color w:val="FF0000"/>
          <w:sz w:val="24"/>
        </w:rPr>
        <w:t xml:space="preserve">t të investimit të përgjithshëm, </w:t>
      </w:r>
      <w:r w:rsidR="00385F65" w:rsidRPr="00385F65">
        <w:rPr>
          <w:rFonts w:ascii="Times New Roman" w:hAnsi="Times New Roman" w:cs="Times New Roman"/>
          <w:b w:val="0"/>
          <w:color w:val="FF0000"/>
          <w:sz w:val="24"/>
        </w:rPr>
        <w:t>me kusht që projektet e mëhershme të jenë përfunduar me sukses dhe përkrahja publike të mos tejkalojë shumën e lartpërmendur.</w:t>
      </w:r>
    </w:p>
    <w:p w:rsidR="00346578" w:rsidRDefault="00346578" w:rsidP="00346578">
      <w:pPr>
        <w:pStyle w:val="Odstavekseznama"/>
        <w:ind w:left="0" w:right="180"/>
        <w:rPr>
          <w:rFonts w:ascii="Times New Roman" w:hAnsi="Times New Roman"/>
          <w:b/>
          <w:color w:val="000000" w:themeColor="text1"/>
          <w:sz w:val="24"/>
          <w:szCs w:val="24"/>
          <w:lang w:val="sq-AL"/>
        </w:rPr>
      </w:pPr>
    </w:p>
    <w:p w:rsidR="00780927" w:rsidRDefault="00780927" w:rsidP="00780927">
      <w:pPr>
        <w:pStyle w:val="Odstavekseznama"/>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KAPITULLI III</w:t>
      </w:r>
    </w:p>
    <w:p w:rsidR="00062BA7" w:rsidRDefault="00062BA7" w:rsidP="00780927">
      <w:pPr>
        <w:pStyle w:val="Odstavekseznama"/>
        <w:ind w:left="0" w:right="180"/>
        <w:jc w:val="center"/>
        <w:rPr>
          <w:rFonts w:ascii="Times New Roman" w:hAnsi="Times New Roman"/>
          <w:b/>
          <w:color w:val="000000" w:themeColor="text1"/>
          <w:sz w:val="24"/>
          <w:szCs w:val="24"/>
          <w:lang w:val="sq-AL"/>
        </w:rPr>
      </w:pPr>
    </w:p>
    <w:p w:rsidR="00346578" w:rsidRDefault="00346578" w:rsidP="00346578">
      <w:pPr>
        <w:pStyle w:val="Odstavekseznama"/>
        <w:spacing w:after="0"/>
        <w:ind w:left="0" w:right="180" w:hanging="9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PROCEDURAT PËR ZBATIMIN E PROGRAMIT PËR INVESTIMET N</w:t>
      </w:r>
      <w:r w:rsidRPr="00233B5A">
        <w:rPr>
          <w:rFonts w:ascii="Times New Roman" w:hAnsi="Times New Roman"/>
          <w:b/>
          <w:color w:val="000000" w:themeColor="text1"/>
          <w:sz w:val="24"/>
          <w:szCs w:val="24"/>
          <w:lang w:val="sq-AL"/>
        </w:rPr>
        <w:t>Ë</w:t>
      </w:r>
      <w:r>
        <w:rPr>
          <w:rFonts w:ascii="Times New Roman" w:hAnsi="Times New Roman"/>
          <w:b/>
          <w:color w:val="000000" w:themeColor="text1"/>
          <w:sz w:val="24"/>
          <w:szCs w:val="24"/>
          <w:lang w:val="sq-AL"/>
        </w:rPr>
        <w:t xml:space="preserve"> MAS</w:t>
      </w:r>
      <w:r w:rsidRPr="00233B5A">
        <w:rPr>
          <w:rFonts w:ascii="Times New Roman" w:hAnsi="Times New Roman"/>
          <w:b/>
          <w:color w:val="000000" w:themeColor="text1"/>
          <w:sz w:val="24"/>
          <w:szCs w:val="24"/>
          <w:lang w:val="sq-AL"/>
        </w:rPr>
        <w:t>Ë</w:t>
      </w:r>
      <w:r>
        <w:rPr>
          <w:rFonts w:ascii="Times New Roman" w:hAnsi="Times New Roman"/>
          <w:b/>
          <w:color w:val="000000" w:themeColor="text1"/>
          <w:sz w:val="24"/>
          <w:szCs w:val="24"/>
          <w:lang w:val="sq-AL"/>
        </w:rPr>
        <w:t>N E VE</w:t>
      </w:r>
      <w:r w:rsidRPr="00233B5A">
        <w:rPr>
          <w:rFonts w:ascii="Times New Roman" w:hAnsi="Times New Roman"/>
          <w:b/>
          <w:color w:val="000000" w:themeColor="text1"/>
          <w:sz w:val="24"/>
          <w:szCs w:val="24"/>
          <w:lang w:val="sq-AL"/>
        </w:rPr>
        <w:t>Ç</w:t>
      </w:r>
      <w:r>
        <w:rPr>
          <w:rFonts w:ascii="Times New Roman" w:hAnsi="Times New Roman"/>
          <w:b/>
          <w:color w:val="000000" w:themeColor="text1"/>
          <w:sz w:val="24"/>
          <w:szCs w:val="24"/>
          <w:lang w:val="sq-AL"/>
        </w:rPr>
        <w:t>ANT</w:t>
      </w:r>
      <w:r w:rsidRPr="00233B5A">
        <w:rPr>
          <w:rFonts w:ascii="Times New Roman" w:hAnsi="Times New Roman"/>
          <w:b/>
          <w:color w:val="000000" w:themeColor="text1"/>
          <w:sz w:val="24"/>
          <w:szCs w:val="24"/>
          <w:lang w:val="sq-AL"/>
        </w:rPr>
        <w:t>Ë</w:t>
      </w:r>
    </w:p>
    <w:p w:rsidR="00346578" w:rsidRDefault="00346578" w:rsidP="00346578">
      <w:pPr>
        <w:pStyle w:val="Odstavekseznama"/>
        <w:tabs>
          <w:tab w:val="left" w:pos="630"/>
        </w:tabs>
        <w:spacing w:after="0"/>
        <w:ind w:left="0" w:right="180"/>
        <w:jc w:val="both"/>
        <w:rPr>
          <w:rFonts w:ascii="Times New Roman" w:hAnsi="Times New Roman"/>
          <w:b/>
          <w:color w:val="000000" w:themeColor="text1"/>
          <w:sz w:val="24"/>
          <w:szCs w:val="24"/>
          <w:lang w:val="sq-AL"/>
        </w:rPr>
      </w:pPr>
    </w:p>
    <w:p w:rsidR="00346578" w:rsidRDefault="00346578" w:rsidP="00346578">
      <w:pPr>
        <w:pStyle w:val="Odstavekseznama"/>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Neni 10</w:t>
      </w:r>
    </w:p>
    <w:p w:rsidR="00346578" w:rsidRDefault="00346578" w:rsidP="00346578">
      <w:pPr>
        <w:pStyle w:val="Odstavekseznama"/>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Thirrja për Aplikim</w:t>
      </w:r>
    </w:p>
    <w:p w:rsidR="00346578" w:rsidRDefault="00346578" w:rsidP="00346578">
      <w:pPr>
        <w:pStyle w:val="Odstavekseznama"/>
        <w:ind w:left="0" w:right="180"/>
        <w:jc w:val="both"/>
        <w:rPr>
          <w:rFonts w:ascii="Times New Roman" w:hAnsi="Times New Roman"/>
          <w:color w:val="000000" w:themeColor="text1"/>
          <w:sz w:val="24"/>
          <w:szCs w:val="24"/>
          <w:lang w:val="sq-AL"/>
        </w:rPr>
      </w:pPr>
    </w:p>
    <w:p w:rsidR="00346578" w:rsidRDefault="00346578" w:rsidP="00346578">
      <w:pPr>
        <w:pStyle w:val="Odstavekseznama"/>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Thirrjen për Aplikim e publikon MBPZHR </w:t>
      </w:r>
      <w:r w:rsidR="00780927">
        <w:rPr>
          <w:rFonts w:ascii="Times New Roman" w:hAnsi="Times New Roman"/>
          <w:color w:val="000000" w:themeColor="text1"/>
          <w:sz w:val="24"/>
          <w:szCs w:val="24"/>
          <w:lang w:val="sq-AL"/>
        </w:rPr>
        <w:t>–</w:t>
      </w:r>
      <w:r>
        <w:rPr>
          <w:rFonts w:ascii="Times New Roman" w:hAnsi="Times New Roman"/>
          <w:color w:val="000000" w:themeColor="text1"/>
          <w:sz w:val="24"/>
          <w:szCs w:val="24"/>
          <w:lang w:val="sq-AL"/>
        </w:rPr>
        <w:t xml:space="preserve"> Agjencia për Zhvillimin e Bujqësisë, në pajtim me kriteret dhe procedurat e përcaktuara në këtë Udhëzim Administrativ.</w:t>
      </w:r>
    </w:p>
    <w:p w:rsidR="00346578" w:rsidRDefault="00346578" w:rsidP="00346578">
      <w:pPr>
        <w:pStyle w:val="Odstavekseznama"/>
        <w:tabs>
          <w:tab w:val="clear" w:pos="720"/>
          <w:tab w:val="left" w:pos="4320"/>
          <w:tab w:val="left" w:pos="4860"/>
        </w:tabs>
        <w:ind w:left="0" w:right="180"/>
        <w:rPr>
          <w:rFonts w:ascii="Times New Roman" w:hAnsi="Times New Roman"/>
          <w:b/>
          <w:color w:val="000000" w:themeColor="text1"/>
          <w:sz w:val="24"/>
          <w:szCs w:val="24"/>
          <w:lang w:val="sq-AL"/>
        </w:rPr>
      </w:pPr>
    </w:p>
    <w:p w:rsidR="00346578" w:rsidRDefault="009D080A" w:rsidP="00346578">
      <w:pPr>
        <w:pStyle w:val="Odstavekseznama"/>
        <w:tabs>
          <w:tab w:val="clear" w:pos="720"/>
          <w:tab w:val="left" w:pos="4320"/>
          <w:tab w:val="left" w:pos="4860"/>
        </w:tabs>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Neni 11</w:t>
      </w:r>
    </w:p>
    <w:p w:rsidR="00346578" w:rsidRDefault="00346578" w:rsidP="00346578">
      <w:pPr>
        <w:pStyle w:val="Odstavekseznama"/>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Procedura e dorezimit dhe shqyrtimit te aplikacioneve</w:t>
      </w:r>
    </w:p>
    <w:p w:rsidR="00346578" w:rsidRDefault="00346578" w:rsidP="00346578">
      <w:pPr>
        <w:pStyle w:val="Odstavekseznama"/>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0"/>
          <w:numId w:val="9"/>
        </w:numPr>
        <w:tabs>
          <w:tab w:val="num" w:pos="0"/>
          <w:tab w:val="left" w:pos="36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Procedura për zbatimin e </w:t>
      </w:r>
      <w:r w:rsidRPr="007C4F56">
        <w:rPr>
          <w:rFonts w:ascii="Times New Roman" w:hAnsi="Times New Roman"/>
          <w:sz w:val="24"/>
          <w:szCs w:val="24"/>
          <w:lang w:val="sq-AL"/>
        </w:rPr>
        <w:t xml:space="preserve">Programit </w:t>
      </w:r>
      <w:r w:rsidRPr="007C4F56">
        <w:rPr>
          <w:rFonts w:ascii="Times New Roman" w:hAnsi="Times New Roman"/>
          <w:sz w:val="24"/>
        </w:rPr>
        <w:t>të veçantë “Zonat Rurale më Pak të Zhvilluara</w:t>
      </w:r>
      <w:r w:rsidRPr="00534416">
        <w:rPr>
          <w:rFonts w:ascii="Times New Roman" w:hAnsi="Times New Roman"/>
          <w:color w:val="000000" w:themeColor="text1"/>
          <w:sz w:val="24"/>
        </w:rPr>
        <w:t xml:space="preserve">” </w:t>
      </w:r>
      <w:r>
        <w:rPr>
          <w:rFonts w:ascii="Times New Roman" w:hAnsi="Times New Roman"/>
          <w:color w:val="000000" w:themeColor="text1"/>
          <w:sz w:val="24"/>
        </w:rPr>
        <w:t xml:space="preserve"> </w:t>
      </w:r>
      <w:r>
        <w:rPr>
          <w:rFonts w:ascii="Times New Roman" w:hAnsi="Times New Roman"/>
          <w:color w:val="000000" w:themeColor="text1"/>
          <w:sz w:val="24"/>
          <w:szCs w:val="24"/>
          <w:lang w:val="sq-AL"/>
        </w:rPr>
        <w:t xml:space="preserve">bëhet sipas Ligjit </w:t>
      </w:r>
      <w:r>
        <w:rPr>
          <w:rFonts w:ascii="Times New Roman" w:hAnsi="Times New Roman"/>
          <w:bCs/>
          <w:color w:val="000000" w:themeColor="text1"/>
          <w:sz w:val="24"/>
          <w:szCs w:val="24"/>
          <w:lang w:val="sq-AL"/>
        </w:rPr>
        <w:t>Nr.03/L-098 për Bujqësinë dhe Zhvillimin Rural (Gazeta Zyrtare e Republikës së Kosovës Nr.56/27.07.2009),</w:t>
      </w:r>
      <w:r>
        <w:rPr>
          <w:rFonts w:ascii="Times New Roman" w:hAnsi="Times New Roman"/>
          <w:color w:val="000000" w:themeColor="text1"/>
          <w:sz w:val="24"/>
          <w:szCs w:val="24"/>
          <w:lang w:val="sq-AL"/>
        </w:rPr>
        <w:t>Ligji Nr. 04/L-090 Për ndryshimin dhe plotësimin e Ligjit Nr. 03/L-098 për Bujqësinë dhe Zhvillimit Rural (Gazeta Zyrtare e Republikës së Kosovës Nr.28/16 Tetor 2012), sipas këtij udhëzimi administrativ dhe legjislacionit në fuqi.</w:t>
      </w:r>
    </w:p>
    <w:p w:rsidR="00346578" w:rsidRDefault="00346578" w:rsidP="00346578">
      <w:pPr>
        <w:pStyle w:val="Odstavekseznama"/>
        <w:tabs>
          <w:tab w:val="left" w:pos="36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0"/>
          <w:numId w:val="9"/>
        </w:numPr>
        <w:tabs>
          <w:tab w:val="num" w:pos="0"/>
          <w:tab w:val="left" w:pos="36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Procedurat për shqyrtimin e aplikacioneve janë:</w:t>
      </w:r>
    </w:p>
    <w:p w:rsidR="00346578" w:rsidRDefault="00346578" w:rsidP="00346578">
      <w:pPr>
        <w:pStyle w:val="Odstavekseznama"/>
        <w:tabs>
          <w:tab w:val="left" w:pos="36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1"/>
          <w:numId w:val="17"/>
        </w:numPr>
        <w:tabs>
          <w:tab w:val="left" w:pos="360"/>
          <w:tab w:val="left" w:pos="567"/>
          <w:tab w:val="left" w:pos="990"/>
          <w:tab w:val="left" w:pos="1440"/>
        </w:tabs>
        <w:ind w:right="180" w:hanging="796"/>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Dorëzimi i aplikacionit nga </w:t>
      </w:r>
      <w:r w:rsidRPr="004A32A3">
        <w:rPr>
          <w:rFonts w:ascii="Times New Roman" w:hAnsi="Times New Roman"/>
          <w:sz w:val="24"/>
          <w:szCs w:val="24"/>
          <w:lang w:val="sq-AL"/>
        </w:rPr>
        <w:t>aplik</w:t>
      </w:r>
      <w:r w:rsidRPr="00DA28D3">
        <w:rPr>
          <w:rFonts w:ascii="Times New Roman" w:hAnsi="Times New Roman"/>
          <w:sz w:val="24"/>
          <w:szCs w:val="24"/>
          <w:lang w:val="sq-AL"/>
        </w:rPr>
        <w:t>uesi</w:t>
      </w:r>
      <w:r>
        <w:rPr>
          <w:rFonts w:ascii="Times New Roman" w:hAnsi="Times New Roman"/>
          <w:color w:val="000000" w:themeColor="text1"/>
          <w:sz w:val="24"/>
          <w:szCs w:val="24"/>
          <w:lang w:val="sq-AL"/>
        </w:rPr>
        <w:t xml:space="preserve"> në Zyrën Regjionale të Mitrovic</w:t>
      </w:r>
      <w:r w:rsidRPr="0029760C">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s Veriore;</w:t>
      </w:r>
    </w:p>
    <w:p w:rsidR="00346578" w:rsidRDefault="00346578" w:rsidP="00346578">
      <w:pPr>
        <w:pStyle w:val="Odstavekseznama"/>
        <w:tabs>
          <w:tab w:val="left" w:pos="360"/>
          <w:tab w:val="left" w:pos="567"/>
          <w:tab w:val="left" w:pos="990"/>
          <w:tab w:val="left" w:pos="144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1"/>
          <w:numId w:val="17"/>
        </w:numPr>
        <w:tabs>
          <w:tab w:val="left" w:pos="360"/>
          <w:tab w:val="left" w:pos="567"/>
          <w:tab w:val="left" w:pos="990"/>
          <w:tab w:val="left" w:pos="1440"/>
        </w:tabs>
        <w:ind w:left="567" w:right="180" w:hanging="283"/>
        <w:jc w:val="both"/>
        <w:rPr>
          <w:rFonts w:ascii="Times New Roman" w:hAnsi="Times New Roman"/>
          <w:color w:val="000000" w:themeColor="text1"/>
          <w:sz w:val="24"/>
          <w:szCs w:val="24"/>
          <w:lang w:val="sq-AL"/>
        </w:rPr>
      </w:pPr>
      <w:r w:rsidRPr="00F01503">
        <w:rPr>
          <w:rFonts w:ascii="Times New Roman" w:hAnsi="Times New Roman"/>
          <w:color w:val="000000" w:themeColor="text1"/>
          <w:sz w:val="24"/>
          <w:szCs w:val="24"/>
          <w:lang w:val="sq-AL"/>
        </w:rPr>
        <w:t>Shqyrtimi administrativ i aplikacioneve;</w:t>
      </w:r>
    </w:p>
    <w:p w:rsidR="00346578" w:rsidRDefault="00346578" w:rsidP="00346578">
      <w:pPr>
        <w:pStyle w:val="Odstavekseznama"/>
        <w:tabs>
          <w:tab w:val="left" w:pos="360"/>
          <w:tab w:val="left" w:pos="567"/>
          <w:tab w:val="left" w:pos="990"/>
          <w:tab w:val="left" w:pos="144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1"/>
          <w:numId w:val="17"/>
        </w:numPr>
        <w:tabs>
          <w:tab w:val="left" w:pos="360"/>
          <w:tab w:val="left" w:pos="567"/>
          <w:tab w:val="left" w:pos="990"/>
          <w:tab w:val="left" w:pos="1440"/>
        </w:tabs>
        <w:ind w:left="567" w:right="180" w:hanging="283"/>
        <w:jc w:val="both"/>
        <w:rPr>
          <w:rFonts w:ascii="Times New Roman" w:hAnsi="Times New Roman"/>
          <w:color w:val="000000" w:themeColor="text1"/>
          <w:sz w:val="24"/>
          <w:szCs w:val="24"/>
          <w:lang w:val="sq-AL"/>
        </w:rPr>
      </w:pPr>
      <w:r w:rsidRPr="00F01503">
        <w:rPr>
          <w:rFonts w:ascii="Times New Roman" w:hAnsi="Times New Roman"/>
          <w:color w:val="000000" w:themeColor="text1"/>
          <w:sz w:val="24"/>
          <w:szCs w:val="24"/>
          <w:lang w:val="sq-AL"/>
        </w:rPr>
        <w:t>Procesi i vlerësimit të aplikacioneve;</w:t>
      </w:r>
    </w:p>
    <w:p w:rsidR="00346578" w:rsidRDefault="00346578" w:rsidP="00346578">
      <w:pPr>
        <w:pStyle w:val="Odstavekseznama"/>
        <w:tabs>
          <w:tab w:val="left" w:pos="360"/>
          <w:tab w:val="left" w:pos="567"/>
          <w:tab w:val="left" w:pos="990"/>
          <w:tab w:val="left" w:pos="144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1"/>
          <w:numId w:val="17"/>
        </w:numPr>
        <w:tabs>
          <w:tab w:val="left" w:pos="360"/>
          <w:tab w:val="left" w:pos="567"/>
          <w:tab w:val="left" w:pos="990"/>
          <w:tab w:val="left" w:pos="1440"/>
        </w:tabs>
        <w:ind w:left="567" w:right="180" w:hanging="283"/>
        <w:jc w:val="both"/>
        <w:rPr>
          <w:rFonts w:ascii="Times New Roman" w:hAnsi="Times New Roman"/>
          <w:color w:val="000000" w:themeColor="text1"/>
          <w:sz w:val="24"/>
          <w:szCs w:val="24"/>
          <w:lang w:val="sq-AL"/>
        </w:rPr>
      </w:pPr>
      <w:r w:rsidRPr="00F01503">
        <w:rPr>
          <w:rFonts w:ascii="Times New Roman" w:hAnsi="Times New Roman"/>
          <w:color w:val="000000" w:themeColor="text1"/>
          <w:sz w:val="24"/>
          <w:szCs w:val="24"/>
          <w:lang w:val="sq-AL"/>
        </w:rPr>
        <w:t>Shpallja publike e rezultateve preliminare të vlerësimit të projekteve;</w:t>
      </w:r>
    </w:p>
    <w:p w:rsidR="00346578" w:rsidRDefault="00346578" w:rsidP="00346578">
      <w:pPr>
        <w:pStyle w:val="Odstavekseznama"/>
        <w:tabs>
          <w:tab w:val="left" w:pos="360"/>
          <w:tab w:val="left" w:pos="567"/>
          <w:tab w:val="left" w:pos="990"/>
          <w:tab w:val="left" w:pos="144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1"/>
          <w:numId w:val="17"/>
        </w:numPr>
        <w:tabs>
          <w:tab w:val="left" w:pos="360"/>
          <w:tab w:val="left" w:pos="567"/>
          <w:tab w:val="left" w:pos="990"/>
          <w:tab w:val="left" w:pos="1440"/>
        </w:tabs>
        <w:ind w:left="567" w:right="180" w:hanging="283"/>
        <w:jc w:val="both"/>
        <w:rPr>
          <w:rFonts w:ascii="Times New Roman" w:hAnsi="Times New Roman"/>
          <w:color w:val="000000" w:themeColor="text1"/>
          <w:sz w:val="24"/>
          <w:szCs w:val="24"/>
          <w:lang w:val="sq-AL"/>
        </w:rPr>
      </w:pPr>
      <w:r w:rsidRPr="00F01503">
        <w:rPr>
          <w:rFonts w:ascii="Times New Roman" w:hAnsi="Times New Roman"/>
          <w:color w:val="000000" w:themeColor="text1"/>
          <w:sz w:val="24"/>
          <w:szCs w:val="24"/>
          <w:lang w:val="sq-AL"/>
        </w:rPr>
        <w:t>Periudha e ankimimit / E drejta e ankesës;</w:t>
      </w:r>
    </w:p>
    <w:p w:rsidR="00346578" w:rsidRDefault="00346578" w:rsidP="00346578">
      <w:pPr>
        <w:pStyle w:val="Odstavekseznama"/>
        <w:tabs>
          <w:tab w:val="left" w:pos="360"/>
          <w:tab w:val="left" w:pos="567"/>
          <w:tab w:val="left" w:pos="990"/>
          <w:tab w:val="left" w:pos="1440"/>
        </w:tabs>
        <w:ind w:left="0" w:right="180"/>
        <w:jc w:val="both"/>
        <w:rPr>
          <w:rFonts w:ascii="Times New Roman" w:hAnsi="Times New Roman"/>
          <w:color w:val="000000" w:themeColor="text1"/>
          <w:sz w:val="24"/>
          <w:szCs w:val="24"/>
          <w:lang w:val="sq-AL"/>
        </w:rPr>
      </w:pPr>
    </w:p>
    <w:p w:rsidR="00346578" w:rsidRPr="00346578" w:rsidRDefault="00346578" w:rsidP="00346578">
      <w:pPr>
        <w:pStyle w:val="Odstavekseznama"/>
        <w:numPr>
          <w:ilvl w:val="1"/>
          <w:numId w:val="17"/>
        </w:numPr>
        <w:tabs>
          <w:tab w:val="left" w:pos="360"/>
          <w:tab w:val="left" w:pos="567"/>
          <w:tab w:val="left" w:pos="990"/>
          <w:tab w:val="left" w:pos="1440"/>
        </w:tabs>
        <w:ind w:left="567" w:right="180" w:hanging="283"/>
        <w:jc w:val="both"/>
        <w:rPr>
          <w:rFonts w:ascii="Times New Roman" w:hAnsi="Times New Roman"/>
          <w:sz w:val="24"/>
          <w:szCs w:val="24"/>
          <w:lang w:val="sq-AL"/>
        </w:rPr>
      </w:pPr>
      <w:r w:rsidRPr="00F01503">
        <w:rPr>
          <w:rFonts w:ascii="Times New Roman" w:hAnsi="Times New Roman"/>
          <w:color w:val="000000" w:themeColor="text1"/>
          <w:sz w:val="24"/>
          <w:szCs w:val="24"/>
          <w:lang w:val="sq-AL"/>
        </w:rPr>
        <w:t xml:space="preserve">Kontrolla e parë në </w:t>
      </w:r>
      <w:r w:rsidRPr="00346578">
        <w:rPr>
          <w:rFonts w:ascii="Times New Roman" w:hAnsi="Times New Roman"/>
          <w:sz w:val="24"/>
          <w:szCs w:val="24"/>
          <w:lang w:val="sq-AL"/>
        </w:rPr>
        <w:t>teren;</w:t>
      </w:r>
    </w:p>
    <w:p w:rsidR="00346578" w:rsidRDefault="00346578" w:rsidP="00346578">
      <w:pPr>
        <w:pStyle w:val="Odstavekseznama"/>
        <w:tabs>
          <w:tab w:val="left" w:pos="360"/>
          <w:tab w:val="left" w:pos="567"/>
          <w:tab w:val="left" w:pos="990"/>
          <w:tab w:val="left" w:pos="144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1"/>
          <w:numId w:val="17"/>
        </w:numPr>
        <w:tabs>
          <w:tab w:val="left" w:pos="360"/>
          <w:tab w:val="left" w:pos="567"/>
          <w:tab w:val="left" w:pos="990"/>
          <w:tab w:val="left" w:pos="1440"/>
        </w:tabs>
        <w:ind w:left="567" w:right="180" w:hanging="283"/>
        <w:jc w:val="both"/>
        <w:rPr>
          <w:rFonts w:ascii="Times New Roman" w:hAnsi="Times New Roman"/>
          <w:color w:val="000000" w:themeColor="text1"/>
          <w:sz w:val="24"/>
          <w:szCs w:val="24"/>
          <w:lang w:val="sq-AL"/>
        </w:rPr>
      </w:pPr>
      <w:r w:rsidRPr="00F01503">
        <w:rPr>
          <w:rFonts w:ascii="Times New Roman" w:hAnsi="Times New Roman"/>
          <w:color w:val="000000" w:themeColor="text1"/>
          <w:sz w:val="24"/>
          <w:szCs w:val="24"/>
          <w:lang w:val="sq-AL"/>
        </w:rPr>
        <w:t>Miratimi i projekteve;</w:t>
      </w:r>
    </w:p>
    <w:p w:rsidR="00346578" w:rsidRDefault="00346578" w:rsidP="00346578">
      <w:pPr>
        <w:pStyle w:val="Odstavekseznama"/>
        <w:tabs>
          <w:tab w:val="left" w:pos="360"/>
          <w:tab w:val="left" w:pos="567"/>
          <w:tab w:val="left" w:pos="990"/>
          <w:tab w:val="left" w:pos="144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1"/>
          <w:numId w:val="17"/>
        </w:numPr>
        <w:tabs>
          <w:tab w:val="left" w:pos="360"/>
          <w:tab w:val="left" w:pos="567"/>
          <w:tab w:val="left" w:pos="990"/>
          <w:tab w:val="left" w:pos="1440"/>
        </w:tabs>
        <w:ind w:left="567" w:right="180" w:hanging="283"/>
        <w:jc w:val="both"/>
        <w:rPr>
          <w:rFonts w:ascii="Times New Roman" w:hAnsi="Times New Roman"/>
          <w:color w:val="000000" w:themeColor="text1"/>
          <w:sz w:val="24"/>
          <w:szCs w:val="24"/>
          <w:lang w:val="sq-AL"/>
        </w:rPr>
      </w:pPr>
      <w:r w:rsidRPr="00F01503">
        <w:rPr>
          <w:rFonts w:ascii="Times New Roman" w:hAnsi="Times New Roman"/>
          <w:color w:val="000000" w:themeColor="text1"/>
          <w:sz w:val="24"/>
          <w:szCs w:val="24"/>
          <w:lang w:val="sq-AL"/>
        </w:rPr>
        <w:t>Njoftimi i fermerit me rezultatin e vlerësimit të projektit;</w:t>
      </w:r>
    </w:p>
    <w:p w:rsidR="00346578" w:rsidRDefault="00346578" w:rsidP="00346578">
      <w:pPr>
        <w:pStyle w:val="Odstavekseznama"/>
        <w:tabs>
          <w:tab w:val="left" w:pos="360"/>
          <w:tab w:val="left" w:pos="567"/>
          <w:tab w:val="left" w:pos="990"/>
          <w:tab w:val="left" w:pos="144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1"/>
          <w:numId w:val="17"/>
        </w:numPr>
        <w:tabs>
          <w:tab w:val="left" w:pos="360"/>
          <w:tab w:val="left" w:pos="567"/>
          <w:tab w:val="left" w:pos="990"/>
          <w:tab w:val="left" w:pos="1440"/>
        </w:tabs>
        <w:ind w:left="284" w:right="180" w:firstLine="0"/>
        <w:jc w:val="both"/>
        <w:rPr>
          <w:rFonts w:ascii="Times New Roman" w:hAnsi="Times New Roman"/>
          <w:color w:val="000000" w:themeColor="text1"/>
          <w:sz w:val="24"/>
          <w:szCs w:val="24"/>
          <w:lang w:val="sq-AL"/>
        </w:rPr>
      </w:pPr>
      <w:r w:rsidRPr="00F01503">
        <w:rPr>
          <w:rFonts w:ascii="Times New Roman" w:hAnsi="Times New Roman"/>
          <w:color w:val="000000" w:themeColor="text1"/>
          <w:sz w:val="24"/>
          <w:szCs w:val="24"/>
          <w:lang w:val="sq-AL"/>
        </w:rPr>
        <w:t>Vendimi;</w:t>
      </w:r>
    </w:p>
    <w:p w:rsidR="00346578" w:rsidRDefault="00346578" w:rsidP="00346578">
      <w:pPr>
        <w:pStyle w:val="Odstavekseznama"/>
        <w:tabs>
          <w:tab w:val="left" w:pos="360"/>
          <w:tab w:val="left" w:pos="567"/>
          <w:tab w:val="left" w:pos="990"/>
          <w:tab w:val="left" w:pos="1440"/>
        </w:tabs>
        <w:ind w:left="0" w:right="180"/>
        <w:jc w:val="both"/>
        <w:rPr>
          <w:rFonts w:ascii="Times New Roman" w:hAnsi="Times New Roman"/>
          <w:color w:val="000000" w:themeColor="text1"/>
          <w:sz w:val="24"/>
          <w:szCs w:val="24"/>
          <w:lang w:val="sq-AL"/>
        </w:rPr>
      </w:pPr>
    </w:p>
    <w:p w:rsidR="00780927" w:rsidRPr="00062BA7" w:rsidRDefault="00346578" w:rsidP="00062BA7">
      <w:pPr>
        <w:pStyle w:val="Odstavekseznama"/>
        <w:numPr>
          <w:ilvl w:val="1"/>
          <w:numId w:val="17"/>
        </w:numPr>
        <w:tabs>
          <w:tab w:val="left" w:pos="360"/>
          <w:tab w:val="left" w:pos="567"/>
          <w:tab w:val="left" w:pos="990"/>
          <w:tab w:val="left" w:pos="1440"/>
        </w:tabs>
        <w:ind w:left="284" w:right="180" w:firstLine="0"/>
        <w:jc w:val="both"/>
        <w:rPr>
          <w:rFonts w:ascii="Times New Roman" w:hAnsi="Times New Roman"/>
          <w:color w:val="000000" w:themeColor="text1"/>
          <w:sz w:val="24"/>
          <w:szCs w:val="24"/>
          <w:lang w:val="sq-AL"/>
        </w:rPr>
      </w:pPr>
      <w:r w:rsidRPr="00F01503">
        <w:rPr>
          <w:rFonts w:ascii="Times New Roman" w:hAnsi="Times New Roman"/>
          <w:color w:val="000000" w:themeColor="text1"/>
          <w:sz w:val="24"/>
          <w:szCs w:val="24"/>
          <w:lang w:val="sq-AL"/>
        </w:rPr>
        <w:t>Nënshkrimi i kontratës në mes të përfituesit dhe AZHB-së;</w:t>
      </w:r>
    </w:p>
    <w:p w:rsidR="00346578" w:rsidRDefault="00346578" w:rsidP="00346578">
      <w:pPr>
        <w:pStyle w:val="Odstavekseznama"/>
        <w:tabs>
          <w:tab w:val="left" w:pos="360"/>
          <w:tab w:val="left" w:pos="567"/>
          <w:tab w:val="left" w:pos="990"/>
          <w:tab w:val="left" w:pos="144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1"/>
          <w:numId w:val="17"/>
        </w:numPr>
        <w:tabs>
          <w:tab w:val="left" w:pos="360"/>
          <w:tab w:val="left" w:pos="567"/>
          <w:tab w:val="left" w:pos="990"/>
          <w:tab w:val="left" w:pos="1440"/>
        </w:tabs>
        <w:ind w:left="284" w:right="180" w:firstLine="0"/>
        <w:jc w:val="both"/>
        <w:rPr>
          <w:rFonts w:ascii="Times New Roman" w:hAnsi="Times New Roman"/>
          <w:color w:val="000000" w:themeColor="text1"/>
          <w:sz w:val="24"/>
          <w:szCs w:val="24"/>
          <w:lang w:val="sq-AL"/>
        </w:rPr>
      </w:pPr>
      <w:r w:rsidRPr="00F01503">
        <w:rPr>
          <w:rFonts w:ascii="Times New Roman" w:hAnsi="Times New Roman"/>
          <w:color w:val="000000" w:themeColor="text1"/>
          <w:sz w:val="24"/>
          <w:szCs w:val="24"/>
          <w:lang w:val="sq-AL"/>
        </w:rPr>
        <w:t>Koha e kryerjes së investimeve;</w:t>
      </w:r>
    </w:p>
    <w:p w:rsidR="00346578" w:rsidRDefault="00346578" w:rsidP="00346578">
      <w:pPr>
        <w:pStyle w:val="Odstavekseznama"/>
        <w:tabs>
          <w:tab w:val="left" w:pos="360"/>
          <w:tab w:val="left" w:pos="567"/>
          <w:tab w:val="left" w:pos="990"/>
          <w:tab w:val="left" w:pos="144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1"/>
          <w:numId w:val="17"/>
        </w:numPr>
        <w:tabs>
          <w:tab w:val="left" w:pos="360"/>
          <w:tab w:val="left" w:pos="426"/>
          <w:tab w:val="left" w:pos="567"/>
          <w:tab w:val="left" w:pos="990"/>
        </w:tabs>
        <w:ind w:left="284" w:right="180" w:firstLine="0"/>
        <w:jc w:val="both"/>
        <w:rPr>
          <w:rFonts w:ascii="Times New Roman" w:hAnsi="Times New Roman"/>
          <w:color w:val="000000" w:themeColor="text1"/>
          <w:sz w:val="24"/>
          <w:szCs w:val="24"/>
          <w:lang w:val="sq-AL"/>
        </w:rPr>
      </w:pPr>
      <w:r w:rsidRPr="00F01503">
        <w:rPr>
          <w:rFonts w:ascii="Times New Roman" w:hAnsi="Times New Roman"/>
          <w:color w:val="000000" w:themeColor="text1"/>
          <w:sz w:val="24"/>
          <w:szCs w:val="24"/>
          <w:lang w:val="sq-AL"/>
        </w:rPr>
        <w:t xml:space="preserve">Dorëzimi i kërkesës për pagesë nga përfituesi në Zyret Regjionale të </w:t>
      </w:r>
      <w:r>
        <w:rPr>
          <w:rFonts w:ascii="Times New Roman" w:hAnsi="Times New Roman"/>
          <w:color w:val="000000" w:themeColor="text1"/>
          <w:sz w:val="24"/>
          <w:szCs w:val="24"/>
          <w:lang w:val="sq-AL"/>
        </w:rPr>
        <w:t>Mitrovic</w:t>
      </w:r>
      <w:r w:rsidRPr="00F01503">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s Veriore;</w:t>
      </w:r>
    </w:p>
    <w:p w:rsidR="00346578" w:rsidRDefault="00346578" w:rsidP="00346578">
      <w:pPr>
        <w:pStyle w:val="Odstavekseznama"/>
        <w:tabs>
          <w:tab w:val="left" w:pos="360"/>
          <w:tab w:val="left" w:pos="426"/>
          <w:tab w:val="left" w:pos="567"/>
          <w:tab w:val="left" w:pos="990"/>
        </w:tabs>
        <w:ind w:left="0" w:right="180"/>
        <w:jc w:val="both"/>
        <w:rPr>
          <w:rFonts w:ascii="Times New Roman" w:hAnsi="Times New Roman"/>
          <w:color w:val="000000" w:themeColor="text1"/>
          <w:sz w:val="24"/>
          <w:szCs w:val="24"/>
          <w:lang w:val="sq-AL"/>
        </w:rPr>
      </w:pPr>
    </w:p>
    <w:p w:rsidR="00346578" w:rsidRPr="005B322B" w:rsidRDefault="00346578" w:rsidP="00346578">
      <w:pPr>
        <w:pStyle w:val="Odstavekseznama"/>
        <w:numPr>
          <w:ilvl w:val="1"/>
          <w:numId w:val="17"/>
        </w:numPr>
        <w:tabs>
          <w:tab w:val="left" w:pos="360"/>
          <w:tab w:val="left" w:pos="426"/>
          <w:tab w:val="left" w:pos="567"/>
          <w:tab w:val="left" w:pos="990"/>
        </w:tabs>
        <w:ind w:left="284" w:right="180" w:firstLine="0"/>
        <w:jc w:val="both"/>
        <w:rPr>
          <w:rFonts w:ascii="Times New Roman" w:hAnsi="Times New Roman"/>
          <w:strike/>
          <w:color w:val="000000" w:themeColor="text1"/>
          <w:sz w:val="24"/>
          <w:szCs w:val="24"/>
          <w:lang w:val="sq-AL"/>
        </w:rPr>
      </w:pPr>
      <w:r w:rsidRPr="00F01503">
        <w:rPr>
          <w:rFonts w:ascii="Times New Roman" w:hAnsi="Times New Roman"/>
          <w:color w:val="000000" w:themeColor="text1"/>
          <w:sz w:val="24"/>
          <w:szCs w:val="24"/>
          <w:lang w:val="sq-AL"/>
        </w:rPr>
        <w:t xml:space="preserve">Dorëzimi i kërkesës për pagesë nga Zyret Regjionale të </w:t>
      </w:r>
      <w:r>
        <w:rPr>
          <w:rFonts w:ascii="Times New Roman" w:hAnsi="Times New Roman"/>
          <w:color w:val="000000" w:themeColor="text1"/>
          <w:sz w:val="24"/>
          <w:szCs w:val="24"/>
          <w:lang w:val="sq-AL"/>
        </w:rPr>
        <w:t>Mitrovic</w:t>
      </w:r>
      <w:r w:rsidRPr="00F01503">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s Veriore;</w:t>
      </w:r>
    </w:p>
    <w:p w:rsidR="00346578" w:rsidRDefault="00346578" w:rsidP="00346578">
      <w:pPr>
        <w:pStyle w:val="Odstavekseznama"/>
        <w:tabs>
          <w:tab w:val="left" w:pos="360"/>
          <w:tab w:val="left" w:pos="567"/>
          <w:tab w:val="left" w:pos="990"/>
          <w:tab w:val="left" w:pos="144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1"/>
          <w:numId w:val="17"/>
        </w:numPr>
        <w:tabs>
          <w:tab w:val="left" w:pos="360"/>
          <w:tab w:val="left" w:pos="567"/>
          <w:tab w:val="left" w:pos="990"/>
          <w:tab w:val="left" w:pos="1440"/>
        </w:tabs>
        <w:ind w:left="284" w:right="180" w:firstLine="0"/>
        <w:jc w:val="both"/>
        <w:rPr>
          <w:rFonts w:ascii="Times New Roman" w:hAnsi="Times New Roman"/>
          <w:color w:val="000000" w:themeColor="text1"/>
          <w:sz w:val="24"/>
          <w:szCs w:val="24"/>
          <w:lang w:val="sq-AL"/>
        </w:rPr>
      </w:pPr>
      <w:r w:rsidRPr="00F01503">
        <w:rPr>
          <w:rFonts w:ascii="Times New Roman" w:hAnsi="Times New Roman"/>
          <w:color w:val="000000" w:themeColor="text1"/>
          <w:sz w:val="24"/>
          <w:szCs w:val="24"/>
          <w:lang w:val="sq-AL"/>
        </w:rPr>
        <w:t xml:space="preserve">Kontrolla e dytë në </w:t>
      </w:r>
      <w:r>
        <w:rPr>
          <w:rFonts w:ascii="Times New Roman" w:hAnsi="Times New Roman"/>
          <w:sz w:val="24"/>
          <w:szCs w:val="24"/>
          <w:lang w:val="sq-AL"/>
        </w:rPr>
        <w:t>ter</w:t>
      </w:r>
      <w:r w:rsidRPr="00346578">
        <w:rPr>
          <w:rFonts w:ascii="Times New Roman" w:hAnsi="Times New Roman"/>
          <w:sz w:val="24"/>
          <w:szCs w:val="24"/>
          <w:lang w:val="sq-AL"/>
        </w:rPr>
        <w:t>en</w:t>
      </w:r>
      <w:r w:rsidRPr="00FA218E">
        <w:rPr>
          <w:rFonts w:ascii="Times New Roman" w:hAnsi="Times New Roman"/>
          <w:strike/>
          <w:color w:val="FF0000"/>
          <w:sz w:val="24"/>
          <w:szCs w:val="24"/>
          <w:lang w:val="sq-AL"/>
        </w:rPr>
        <w:t>;</w:t>
      </w:r>
      <w:r w:rsidRPr="00FA218E">
        <w:rPr>
          <w:rFonts w:ascii="Times New Roman" w:hAnsi="Times New Roman"/>
          <w:color w:val="FF0000"/>
          <w:sz w:val="24"/>
          <w:szCs w:val="24"/>
          <w:lang w:val="sq-AL"/>
        </w:rPr>
        <w:t xml:space="preserve"> </w:t>
      </w:r>
    </w:p>
    <w:p w:rsidR="00346578" w:rsidRDefault="00346578" w:rsidP="00346578">
      <w:pPr>
        <w:pStyle w:val="Odstavekseznama"/>
        <w:tabs>
          <w:tab w:val="left" w:pos="360"/>
          <w:tab w:val="left" w:pos="567"/>
          <w:tab w:val="left" w:pos="990"/>
          <w:tab w:val="left" w:pos="144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1"/>
          <w:numId w:val="17"/>
        </w:numPr>
        <w:tabs>
          <w:tab w:val="left" w:pos="360"/>
          <w:tab w:val="left" w:pos="567"/>
          <w:tab w:val="left" w:pos="990"/>
          <w:tab w:val="left" w:pos="1440"/>
        </w:tabs>
        <w:ind w:left="284" w:right="180" w:firstLine="0"/>
        <w:jc w:val="both"/>
        <w:rPr>
          <w:rFonts w:ascii="Times New Roman" w:hAnsi="Times New Roman"/>
          <w:color w:val="000000" w:themeColor="text1"/>
          <w:sz w:val="24"/>
          <w:szCs w:val="24"/>
          <w:lang w:val="sq-AL"/>
        </w:rPr>
      </w:pPr>
      <w:r w:rsidRPr="00F01503">
        <w:rPr>
          <w:rFonts w:ascii="Times New Roman" w:hAnsi="Times New Roman"/>
          <w:color w:val="000000" w:themeColor="text1"/>
          <w:sz w:val="24"/>
          <w:szCs w:val="24"/>
          <w:lang w:val="sq-AL"/>
        </w:rPr>
        <w:t>Masat ndëshkimore në rast të parregullsive gjatë zbatimit të projekteve;</w:t>
      </w:r>
    </w:p>
    <w:p w:rsidR="00346578" w:rsidRDefault="00346578" w:rsidP="00346578">
      <w:pPr>
        <w:pStyle w:val="Odstavekseznama"/>
        <w:tabs>
          <w:tab w:val="left" w:pos="360"/>
          <w:tab w:val="left" w:pos="567"/>
          <w:tab w:val="left" w:pos="990"/>
          <w:tab w:val="left" w:pos="144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1"/>
          <w:numId w:val="17"/>
        </w:numPr>
        <w:tabs>
          <w:tab w:val="left" w:pos="360"/>
          <w:tab w:val="left" w:pos="567"/>
          <w:tab w:val="left" w:pos="990"/>
          <w:tab w:val="left" w:pos="1440"/>
        </w:tabs>
        <w:ind w:left="284" w:right="180" w:firstLine="0"/>
        <w:jc w:val="both"/>
        <w:rPr>
          <w:rFonts w:ascii="Times New Roman" w:hAnsi="Times New Roman"/>
          <w:color w:val="000000" w:themeColor="text1"/>
          <w:sz w:val="24"/>
          <w:szCs w:val="24"/>
          <w:lang w:val="sq-AL"/>
        </w:rPr>
      </w:pPr>
      <w:r w:rsidRPr="00F01503">
        <w:rPr>
          <w:rFonts w:ascii="Times New Roman" w:hAnsi="Times New Roman"/>
          <w:color w:val="000000" w:themeColor="text1"/>
          <w:sz w:val="24"/>
          <w:szCs w:val="24"/>
          <w:lang w:val="sq-AL"/>
        </w:rPr>
        <w:t>Ekzekutimi i pagesës;</w:t>
      </w:r>
    </w:p>
    <w:p w:rsidR="00346578" w:rsidRDefault="00346578" w:rsidP="00346578">
      <w:pPr>
        <w:pStyle w:val="Odstavekseznama"/>
        <w:tabs>
          <w:tab w:val="left" w:pos="360"/>
          <w:tab w:val="left" w:pos="567"/>
          <w:tab w:val="left" w:pos="990"/>
          <w:tab w:val="left" w:pos="144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1"/>
          <w:numId w:val="17"/>
        </w:numPr>
        <w:tabs>
          <w:tab w:val="left" w:pos="360"/>
          <w:tab w:val="left" w:pos="567"/>
          <w:tab w:val="left" w:pos="990"/>
          <w:tab w:val="left" w:pos="1440"/>
        </w:tabs>
        <w:ind w:left="284" w:right="180" w:firstLine="0"/>
        <w:jc w:val="both"/>
        <w:rPr>
          <w:rFonts w:ascii="Times New Roman" w:hAnsi="Times New Roman"/>
          <w:color w:val="000000" w:themeColor="text1"/>
          <w:sz w:val="24"/>
          <w:szCs w:val="24"/>
          <w:lang w:val="sq-AL"/>
        </w:rPr>
      </w:pPr>
      <w:r w:rsidRPr="00F01503">
        <w:rPr>
          <w:rFonts w:ascii="Times New Roman" w:hAnsi="Times New Roman"/>
          <w:color w:val="000000" w:themeColor="text1"/>
          <w:sz w:val="24"/>
          <w:szCs w:val="24"/>
          <w:lang w:val="sq-AL"/>
        </w:rPr>
        <w:t>Monitorimi pas zbatimit të projektit.</w:t>
      </w:r>
    </w:p>
    <w:p w:rsidR="00780927" w:rsidRDefault="00780927" w:rsidP="00780927">
      <w:pPr>
        <w:pStyle w:val="ListParagraph"/>
        <w:rPr>
          <w:rFonts w:ascii="Times New Roman" w:hAnsi="Times New Roman"/>
          <w:color w:val="000000" w:themeColor="text1"/>
          <w:sz w:val="24"/>
        </w:rPr>
      </w:pPr>
    </w:p>
    <w:p w:rsidR="00346578" w:rsidRPr="00F01503" w:rsidRDefault="00346578" w:rsidP="00346578">
      <w:pPr>
        <w:pStyle w:val="Odstavekseznama"/>
        <w:tabs>
          <w:tab w:val="left" w:pos="360"/>
          <w:tab w:val="left" w:pos="567"/>
          <w:tab w:val="left" w:pos="990"/>
          <w:tab w:val="left" w:pos="1440"/>
        </w:tabs>
        <w:ind w:left="284" w:right="180"/>
        <w:jc w:val="both"/>
        <w:rPr>
          <w:rFonts w:ascii="Times New Roman" w:hAnsi="Times New Roman"/>
          <w:color w:val="000000" w:themeColor="text1"/>
          <w:sz w:val="24"/>
          <w:szCs w:val="24"/>
          <w:lang w:val="sq-AL"/>
        </w:rPr>
      </w:pPr>
    </w:p>
    <w:p w:rsidR="00346578" w:rsidRDefault="00346578" w:rsidP="00780927">
      <w:pPr>
        <w:pStyle w:val="Odstavekseznama"/>
        <w:numPr>
          <w:ilvl w:val="0"/>
          <w:numId w:val="18"/>
        </w:numPr>
        <w:tabs>
          <w:tab w:val="left" w:pos="360"/>
        </w:tabs>
        <w:ind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Zbatimi i procedurave administrative bëhet sipas Ligjit Nr.05/L-031 për Procedurën e Përgjithshme Administrative (Gazeta Zyrtare Nr.20/21 Qershor 2016).</w:t>
      </w:r>
    </w:p>
    <w:p w:rsidR="00346578" w:rsidRDefault="00346578" w:rsidP="00346578">
      <w:pPr>
        <w:pStyle w:val="Odstavekseznama"/>
        <w:tabs>
          <w:tab w:val="left" w:pos="360"/>
        </w:tabs>
        <w:ind w:left="0" w:right="180"/>
        <w:jc w:val="both"/>
        <w:rPr>
          <w:rFonts w:ascii="Times New Roman" w:hAnsi="Times New Roman"/>
          <w:color w:val="000000" w:themeColor="text1"/>
          <w:sz w:val="24"/>
          <w:szCs w:val="24"/>
          <w:lang w:val="sq-AL"/>
        </w:rPr>
      </w:pPr>
    </w:p>
    <w:p w:rsidR="00346578" w:rsidRPr="0013021F" w:rsidRDefault="00346578" w:rsidP="0013021F">
      <w:pPr>
        <w:pStyle w:val="Odstavekseznama"/>
        <w:numPr>
          <w:ilvl w:val="0"/>
          <w:numId w:val="18"/>
        </w:numPr>
        <w:tabs>
          <w:tab w:val="left" w:pos="360"/>
        </w:tabs>
        <w:ind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Procedimi administrativ përfundon brenda një periudhe </w:t>
      </w:r>
      <w:r w:rsidRPr="00346578">
        <w:rPr>
          <w:rFonts w:ascii="Times New Roman" w:hAnsi="Times New Roman"/>
          <w:sz w:val="24"/>
          <w:szCs w:val="24"/>
          <w:lang w:val="sq-AL"/>
        </w:rPr>
        <w:t>kohore</w:t>
      </w:r>
      <w:r w:rsidRPr="00346578">
        <w:rPr>
          <w:rFonts w:ascii="Times New Roman" w:hAnsi="Times New Roman"/>
          <w:color w:val="000000" w:themeColor="text1"/>
          <w:sz w:val="24"/>
          <w:szCs w:val="24"/>
          <w:lang w:val="sq-AL"/>
        </w:rPr>
        <w:t xml:space="preserve"> </w:t>
      </w:r>
      <w:r>
        <w:rPr>
          <w:rFonts w:ascii="Times New Roman" w:hAnsi="Times New Roman"/>
          <w:color w:val="000000" w:themeColor="text1"/>
          <w:sz w:val="24"/>
          <w:szCs w:val="24"/>
          <w:lang w:val="sq-AL"/>
        </w:rPr>
        <w:t>prej 60 dit</w:t>
      </w:r>
      <w:r w:rsidRPr="000D5EAF">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sh kalendarike nga dorëzimi i aplikacionit e deri tek Letra informuese mbi përkrahjen, në pajtim me Ligjin Nr. 05/L-031 për Procedurën e Përgjithshme Administrative, Ligjin Nr.03/L-098 për Bujqësi dhe Zhvillim Rural, Ligjin Nr. 04/L-090 Për ndryshimin dhe plotësimin e Ligjit Nr. 03/L-098 për Bujqësinë dhe Zhvillimit Rural dhe </w:t>
      </w:r>
      <w:r w:rsidRPr="00DA28D3">
        <w:rPr>
          <w:rFonts w:ascii="Times New Roman" w:hAnsi="Times New Roman"/>
          <w:sz w:val="24"/>
          <w:szCs w:val="24"/>
          <w:lang w:val="sq-AL"/>
        </w:rPr>
        <w:t xml:space="preserve">kritereve sipas </w:t>
      </w:r>
      <w:r>
        <w:rPr>
          <w:rFonts w:ascii="Times New Roman" w:hAnsi="Times New Roman"/>
          <w:color w:val="000000" w:themeColor="text1"/>
          <w:sz w:val="24"/>
          <w:szCs w:val="24"/>
          <w:lang w:val="sq-AL"/>
        </w:rPr>
        <w:t>këtij udhëzimi administrativ.</w:t>
      </w:r>
    </w:p>
    <w:p w:rsidR="00346578" w:rsidRDefault="00346578" w:rsidP="00346578">
      <w:pPr>
        <w:pStyle w:val="Odstavekseznama"/>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Neni 1</w:t>
      </w:r>
      <w:r w:rsidR="009D080A">
        <w:rPr>
          <w:rFonts w:ascii="Times New Roman" w:hAnsi="Times New Roman"/>
          <w:b/>
          <w:color w:val="000000" w:themeColor="text1"/>
          <w:sz w:val="24"/>
          <w:szCs w:val="24"/>
          <w:lang w:val="sq-AL"/>
        </w:rPr>
        <w:t>2</w:t>
      </w:r>
    </w:p>
    <w:p w:rsidR="00346578" w:rsidRDefault="00346578" w:rsidP="00346578">
      <w:pPr>
        <w:pStyle w:val="Odstavekseznama"/>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Dorëzimi i aplikacioneve</w:t>
      </w:r>
    </w:p>
    <w:p w:rsidR="00346578" w:rsidRDefault="00346578" w:rsidP="00346578">
      <w:pPr>
        <w:pStyle w:val="Odstavekseznama"/>
        <w:ind w:left="0" w:right="180"/>
        <w:rPr>
          <w:rFonts w:ascii="Times New Roman" w:hAnsi="Times New Roman"/>
          <w:color w:val="000000" w:themeColor="text1"/>
          <w:sz w:val="24"/>
          <w:szCs w:val="24"/>
          <w:lang w:val="sq-AL"/>
        </w:rPr>
      </w:pPr>
    </w:p>
    <w:p w:rsidR="00346578" w:rsidRPr="00702AAE" w:rsidRDefault="00346578" w:rsidP="00346578">
      <w:pPr>
        <w:pStyle w:val="Odstavekseznama"/>
        <w:numPr>
          <w:ilvl w:val="0"/>
          <w:numId w:val="10"/>
        </w:numPr>
        <w:tabs>
          <w:tab w:val="clear" w:pos="1080"/>
          <w:tab w:val="left" w:pos="0"/>
          <w:tab w:val="left" w:pos="360"/>
          <w:tab w:val="left" w:pos="426"/>
          <w:tab w:val="left" w:pos="567"/>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Formulari i aplikimit merret në Zyret Regjionale të Mitrovic</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s Veriore,</w:t>
      </w:r>
      <w:r w:rsidRPr="00702AAE">
        <w:rPr>
          <w:rFonts w:ascii="Times New Roman" w:hAnsi="Times New Roman"/>
          <w:color w:val="000000" w:themeColor="text1"/>
          <w:sz w:val="24"/>
          <w:szCs w:val="24"/>
          <w:lang w:val="sq-AL"/>
        </w:rPr>
        <w:t xml:space="preserve"> ose shkarkohet në Uebfaqen e MBPZHR-së dhe të AZHB-së.</w:t>
      </w:r>
    </w:p>
    <w:p w:rsidR="00346578" w:rsidRDefault="00346578" w:rsidP="00346578">
      <w:pPr>
        <w:pStyle w:val="Odstavekseznama"/>
        <w:tabs>
          <w:tab w:val="left" w:pos="360"/>
        </w:tabs>
        <w:ind w:left="0" w:right="180"/>
        <w:jc w:val="both"/>
        <w:rPr>
          <w:rFonts w:ascii="Times New Roman" w:hAnsi="Times New Roman"/>
          <w:color w:val="000000" w:themeColor="text1"/>
          <w:sz w:val="24"/>
          <w:szCs w:val="24"/>
          <w:lang w:val="sq-AL"/>
        </w:rPr>
      </w:pPr>
    </w:p>
    <w:p w:rsidR="00346578" w:rsidRPr="004D4C95" w:rsidRDefault="00346578" w:rsidP="00346578">
      <w:pPr>
        <w:pStyle w:val="Odstavekseznama"/>
        <w:numPr>
          <w:ilvl w:val="0"/>
          <w:numId w:val="10"/>
        </w:numPr>
        <w:tabs>
          <w:tab w:val="num" w:pos="0"/>
          <w:tab w:val="left" w:pos="36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Formularit për aplikim duhet </w:t>
      </w:r>
      <w:r>
        <w:rPr>
          <w:rFonts w:ascii="Times New Roman" w:hAnsi="Times New Roman"/>
          <w:iCs/>
          <w:color w:val="000000" w:themeColor="text1"/>
          <w:sz w:val="24"/>
          <w:szCs w:val="24"/>
          <w:lang w:val="sq-AL"/>
        </w:rPr>
        <w:t>t</w:t>
      </w:r>
      <w:r w:rsidR="00780927">
        <w:rPr>
          <w:rFonts w:ascii="Times New Roman" w:hAnsi="Times New Roman"/>
          <w:iCs/>
          <w:color w:val="000000" w:themeColor="text1"/>
          <w:sz w:val="24"/>
          <w:szCs w:val="24"/>
          <w:lang w:val="sq-AL"/>
        </w:rPr>
        <w:t>’</w:t>
      </w:r>
      <w:r>
        <w:rPr>
          <w:rFonts w:ascii="Times New Roman" w:hAnsi="Times New Roman"/>
          <w:iCs/>
          <w:color w:val="000000" w:themeColor="text1"/>
          <w:sz w:val="24"/>
          <w:szCs w:val="24"/>
          <w:lang w:val="sq-AL"/>
        </w:rPr>
        <w:t xml:space="preserve">i </w:t>
      </w:r>
      <w:r w:rsidRPr="009D080A">
        <w:rPr>
          <w:rFonts w:ascii="Times New Roman" w:hAnsi="Times New Roman"/>
          <w:iCs/>
          <w:sz w:val="24"/>
          <w:szCs w:val="24"/>
          <w:lang w:val="sq-AL"/>
        </w:rPr>
        <w:t xml:space="preserve">bashkangjiten të </w:t>
      </w:r>
      <w:r>
        <w:rPr>
          <w:rFonts w:ascii="Times New Roman" w:hAnsi="Times New Roman"/>
          <w:iCs/>
          <w:color w:val="000000" w:themeColor="text1"/>
          <w:sz w:val="24"/>
          <w:szCs w:val="24"/>
          <w:lang w:val="sq-AL"/>
        </w:rPr>
        <w:t>gjitha dokumentet e kërkuara dhe të njejtat duhet të dorëzohen brenda afatit për aplikim.</w:t>
      </w:r>
    </w:p>
    <w:p w:rsidR="00346578" w:rsidRDefault="00346578" w:rsidP="00346578">
      <w:pPr>
        <w:pStyle w:val="Odstavekseznama"/>
        <w:tabs>
          <w:tab w:val="left" w:pos="360"/>
        </w:tabs>
        <w:ind w:left="0" w:right="180"/>
        <w:jc w:val="both"/>
        <w:rPr>
          <w:rFonts w:ascii="Times New Roman" w:hAnsi="Times New Roman"/>
          <w:color w:val="000000" w:themeColor="text1"/>
          <w:sz w:val="24"/>
          <w:szCs w:val="24"/>
          <w:lang w:val="sq-AL"/>
        </w:rPr>
      </w:pPr>
    </w:p>
    <w:p w:rsidR="00346578" w:rsidRPr="004D4C95" w:rsidRDefault="00346578" w:rsidP="00346578">
      <w:pPr>
        <w:pStyle w:val="Odstavekseznama"/>
        <w:numPr>
          <w:ilvl w:val="0"/>
          <w:numId w:val="10"/>
        </w:numPr>
        <w:tabs>
          <w:tab w:val="num" w:pos="0"/>
          <w:tab w:val="left" w:pos="360"/>
        </w:tabs>
        <w:ind w:left="0" w:right="180" w:firstLine="0"/>
        <w:jc w:val="both"/>
        <w:rPr>
          <w:rFonts w:ascii="Times New Roman" w:hAnsi="Times New Roman"/>
          <w:color w:val="000000" w:themeColor="text1"/>
          <w:sz w:val="24"/>
          <w:szCs w:val="24"/>
          <w:lang w:val="sq-AL"/>
        </w:rPr>
      </w:pPr>
      <w:r>
        <w:rPr>
          <w:rFonts w:ascii="Times New Roman" w:eastAsia="MS Mincho" w:hAnsi="Times New Roman"/>
          <w:color w:val="000000" w:themeColor="text1"/>
          <w:sz w:val="24"/>
          <w:szCs w:val="24"/>
          <w:lang w:val="sq-AL"/>
        </w:rPr>
        <w:t xml:space="preserve">Në aplikacion duhet të përfshihen aktivitetet dhe shpenzimet e pranueshme lidhur me projektin për të cilin aplikohet.    </w:t>
      </w:r>
    </w:p>
    <w:p w:rsidR="00346578" w:rsidRDefault="00346578" w:rsidP="00346578">
      <w:pPr>
        <w:pStyle w:val="Odstavekseznama"/>
        <w:tabs>
          <w:tab w:val="left" w:pos="360"/>
        </w:tabs>
        <w:ind w:left="0" w:right="180"/>
        <w:jc w:val="both"/>
        <w:rPr>
          <w:rFonts w:ascii="Times New Roman" w:hAnsi="Times New Roman"/>
          <w:color w:val="000000" w:themeColor="text1"/>
          <w:sz w:val="24"/>
          <w:szCs w:val="24"/>
          <w:lang w:val="sq-AL"/>
        </w:rPr>
      </w:pPr>
    </w:p>
    <w:p w:rsidR="00346578" w:rsidRPr="004D4C95" w:rsidRDefault="00346578" w:rsidP="00346578">
      <w:pPr>
        <w:pStyle w:val="Odstavekseznama"/>
        <w:numPr>
          <w:ilvl w:val="0"/>
          <w:numId w:val="10"/>
        </w:numPr>
        <w:tabs>
          <w:tab w:val="num" w:pos="0"/>
          <w:tab w:val="left" w:pos="360"/>
        </w:tabs>
        <w:ind w:left="0" w:right="180" w:firstLine="0"/>
        <w:jc w:val="both"/>
        <w:rPr>
          <w:rFonts w:ascii="Times New Roman" w:hAnsi="Times New Roman"/>
          <w:color w:val="000000" w:themeColor="text1"/>
          <w:sz w:val="24"/>
          <w:szCs w:val="24"/>
          <w:lang w:val="sq-AL"/>
        </w:rPr>
      </w:pPr>
      <w:r w:rsidRPr="002E302C">
        <w:rPr>
          <w:rFonts w:ascii="Times New Roman" w:eastAsia="MS Mincho" w:hAnsi="Times New Roman"/>
          <w:sz w:val="24"/>
          <w:szCs w:val="24"/>
          <w:lang w:val="sq-AL"/>
        </w:rPr>
        <w:lastRenderedPageBreak/>
        <w:t>Aplikuesi</w:t>
      </w:r>
      <w:r>
        <w:rPr>
          <w:rFonts w:ascii="Times New Roman" w:eastAsia="MS Mincho" w:hAnsi="Times New Roman"/>
          <w:sz w:val="24"/>
          <w:szCs w:val="24"/>
          <w:lang w:val="sq-AL"/>
        </w:rPr>
        <w:t xml:space="preserve"> </w:t>
      </w:r>
      <w:r>
        <w:rPr>
          <w:rFonts w:ascii="Times New Roman" w:eastAsia="MS Mincho" w:hAnsi="Times New Roman"/>
          <w:color w:val="000000" w:themeColor="text1"/>
          <w:sz w:val="24"/>
          <w:szCs w:val="24"/>
          <w:lang w:val="sq-AL"/>
        </w:rPr>
        <w:t xml:space="preserve">mund të aplikoj vetëm një herë brenda masës brenda një afati apo thirrje për aplikim. </w:t>
      </w:r>
    </w:p>
    <w:p w:rsidR="00346578" w:rsidRDefault="00346578" w:rsidP="00346578">
      <w:pPr>
        <w:pStyle w:val="Odstavekseznama"/>
        <w:tabs>
          <w:tab w:val="left" w:pos="36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0"/>
          <w:numId w:val="10"/>
        </w:numPr>
        <w:tabs>
          <w:tab w:val="num" w:pos="0"/>
          <w:tab w:val="left" w:pos="36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Nëse aplikacioni aprovohet, aplikanti duhet të përfundoj këtë projekt para se të aplikoj për projektin tjetër.</w:t>
      </w:r>
    </w:p>
    <w:p w:rsidR="00346578" w:rsidRDefault="00346578" w:rsidP="00346578">
      <w:pPr>
        <w:pStyle w:val="Odstavekseznama"/>
        <w:tabs>
          <w:tab w:val="left" w:pos="360"/>
        </w:tabs>
        <w:ind w:left="0" w:right="180"/>
        <w:jc w:val="both"/>
        <w:rPr>
          <w:rFonts w:ascii="Times New Roman" w:hAnsi="Times New Roman"/>
          <w:color w:val="000000" w:themeColor="text1"/>
          <w:sz w:val="24"/>
          <w:szCs w:val="24"/>
          <w:lang w:val="sq-AL"/>
        </w:rPr>
      </w:pPr>
    </w:p>
    <w:p w:rsidR="00346578" w:rsidRPr="004D4C95" w:rsidRDefault="00346578" w:rsidP="00346578">
      <w:pPr>
        <w:pStyle w:val="Odstavekseznama"/>
        <w:numPr>
          <w:ilvl w:val="0"/>
          <w:numId w:val="10"/>
        </w:numPr>
        <w:tabs>
          <w:tab w:val="num" w:pos="0"/>
          <w:tab w:val="left" w:pos="360"/>
        </w:tabs>
        <w:ind w:left="0" w:right="180" w:firstLine="0"/>
        <w:jc w:val="both"/>
        <w:rPr>
          <w:rFonts w:ascii="Times New Roman" w:hAnsi="Times New Roman"/>
          <w:color w:val="000000" w:themeColor="text1"/>
          <w:sz w:val="24"/>
          <w:szCs w:val="24"/>
          <w:lang w:val="sq-AL"/>
        </w:rPr>
      </w:pPr>
      <w:r>
        <w:rPr>
          <w:rFonts w:ascii="Times New Roman" w:hAnsi="Times New Roman"/>
          <w:iCs/>
          <w:color w:val="000000" w:themeColor="text1"/>
          <w:sz w:val="24"/>
          <w:szCs w:val="24"/>
          <w:lang w:val="sq-AL"/>
        </w:rPr>
        <w:t xml:space="preserve">Dosja e plotë e aplikimit dorëzohet brenda afatit të shpalljes publike në dy (2) kopje fizike dhe të gjitha dokumentet e dosjes duhet të skanohen dhe të ruhen në CD, e cila dorëzohet bashkë me kopjet fizike. Këshillohen aplikuesit që një kopje të dosjes ta ruajnë për nevoja personale. </w:t>
      </w:r>
    </w:p>
    <w:p w:rsidR="00346578" w:rsidRDefault="00346578" w:rsidP="00346578">
      <w:pPr>
        <w:pStyle w:val="Odstavekseznama"/>
        <w:tabs>
          <w:tab w:val="left" w:pos="36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0"/>
          <w:numId w:val="10"/>
        </w:numPr>
        <w:tabs>
          <w:tab w:val="num" w:pos="0"/>
          <w:tab w:val="left" w:pos="36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Dosja e aplikimit dorëzohet personalisht nga aplikuesi ose nga i autorizuari i tij. Autorizimi duhet të jetë i noterizuar.</w:t>
      </w:r>
    </w:p>
    <w:p w:rsidR="00346578" w:rsidRDefault="00346578" w:rsidP="00346578">
      <w:pPr>
        <w:pStyle w:val="Odstavekseznama"/>
        <w:tabs>
          <w:tab w:val="left" w:pos="36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0"/>
          <w:numId w:val="10"/>
        </w:numPr>
        <w:tabs>
          <w:tab w:val="num" w:pos="0"/>
          <w:tab w:val="left" w:pos="36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Aplikuesi ose i Autorizuari me nënshkrimin e tij siguron që të gjitha informatat e dhëna janë të qarta dhe të sakta dhe se ai do të lejojë kryerjen e kontrollit në terren.</w:t>
      </w:r>
    </w:p>
    <w:p w:rsidR="00780927" w:rsidRDefault="00780927" w:rsidP="00780927">
      <w:pPr>
        <w:pStyle w:val="ListParagraph"/>
        <w:rPr>
          <w:rFonts w:ascii="Times New Roman" w:hAnsi="Times New Roman"/>
          <w:color w:val="000000" w:themeColor="text1"/>
          <w:sz w:val="24"/>
        </w:rPr>
      </w:pPr>
    </w:p>
    <w:p w:rsidR="00346578" w:rsidRDefault="00346578" w:rsidP="00346578">
      <w:pPr>
        <w:pStyle w:val="Odstavekseznama"/>
        <w:tabs>
          <w:tab w:val="left" w:pos="36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0"/>
          <w:numId w:val="10"/>
        </w:numPr>
        <w:tabs>
          <w:tab w:val="left" w:pos="270"/>
          <w:tab w:val="left" w:pos="360"/>
        </w:tabs>
        <w:spacing w:after="0"/>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Aplikuesi ose i Autorizuari pranon një konfirmim për dorëzimin e aplikacionit në të cilin përfshihet data e saktë, koha e dorëzimit si dhe numri i regjistrimit.</w:t>
      </w:r>
    </w:p>
    <w:p w:rsidR="00346578" w:rsidRDefault="00346578" w:rsidP="00346578">
      <w:pPr>
        <w:pStyle w:val="Odstavekseznama"/>
        <w:tabs>
          <w:tab w:val="left" w:pos="270"/>
          <w:tab w:val="left" w:pos="360"/>
        </w:tabs>
        <w:spacing w:after="0"/>
        <w:ind w:left="0" w:right="180"/>
        <w:jc w:val="both"/>
        <w:rPr>
          <w:rFonts w:ascii="Times New Roman" w:hAnsi="Times New Roman"/>
          <w:color w:val="000000" w:themeColor="text1"/>
          <w:sz w:val="24"/>
          <w:szCs w:val="24"/>
          <w:lang w:val="sq-AL"/>
        </w:rPr>
      </w:pPr>
    </w:p>
    <w:p w:rsidR="00780927" w:rsidRPr="00565797" w:rsidRDefault="00346578" w:rsidP="00565797">
      <w:pPr>
        <w:pStyle w:val="Odstavekseznama"/>
        <w:numPr>
          <w:ilvl w:val="0"/>
          <w:numId w:val="10"/>
        </w:numPr>
        <w:tabs>
          <w:tab w:val="left" w:pos="270"/>
          <w:tab w:val="left" w:pos="360"/>
        </w:tabs>
        <w:spacing w:after="0"/>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Në prani t</w:t>
      </w:r>
      <w:r w:rsidRPr="00481B1F">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aplikuesit zyrtari regjional i vendos aplikacionet e kompletuara n</w:t>
      </w:r>
      <w:r w:rsidRPr="00481B1F">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w:t>
      </w:r>
      <w:r w:rsidR="009D080A" w:rsidRPr="009D080A">
        <w:rPr>
          <w:rFonts w:ascii="Times New Roman" w:hAnsi="Times New Roman"/>
          <w:sz w:val="24"/>
          <w:szCs w:val="24"/>
          <w:lang w:val="sq-AL"/>
        </w:rPr>
        <w:t>zarfi</w:t>
      </w:r>
      <w:r w:rsidRPr="009D080A">
        <w:rPr>
          <w:rFonts w:ascii="Times New Roman" w:hAnsi="Times New Roman"/>
          <w:sz w:val="24"/>
          <w:szCs w:val="24"/>
          <w:lang w:val="sq-AL"/>
        </w:rPr>
        <w:t xml:space="preserve">n </w:t>
      </w:r>
      <w:r>
        <w:rPr>
          <w:rFonts w:ascii="Times New Roman" w:hAnsi="Times New Roman"/>
          <w:color w:val="000000" w:themeColor="text1"/>
          <w:sz w:val="24"/>
          <w:szCs w:val="24"/>
          <w:lang w:val="sq-AL"/>
        </w:rPr>
        <w:t xml:space="preserve">dhe e mbyllë në prani të tij. </w:t>
      </w:r>
    </w:p>
    <w:p w:rsidR="00346578" w:rsidRDefault="00346578" w:rsidP="00346578">
      <w:pPr>
        <w:pStyle w:val="Odstavekseznama"/>
        <w:tabs>
          <w:tab w:val="left" w:pos="270"/>
          <w:tab w:val="left" w:pos="360"/>
        </w:tabs>
        <w:spacing w:after="0"/>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0"/>
          <w:numId w:val="10"/>
        </w:numPr>
        <w:tabs>
          <w:tab w:val="left" w:pos="270"/>
          <w:tab w:val="left" w:pos="360"/>
        </w:tabs>
        <w:spacing w:after="0"/>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Zyra Regjionale e Mitrovicës veriore pas pranimit të aplikacioneve të kompletuara i dërgojnë ato në AZHB për shqyrtim, pas mbylljes së afatit të aplikimit.</w:t>
      </w:r>
    </w:p>
    <w:p w:rsidR="00346578" w:rsidRDefault="00346578" w:rsidP="00346578">
      <w:pPr>
        <w:pStyle w:val="Odstavekseznama"/>
        <w:ind w:left="0" w:right="180"/>
        <w:rPr>
          <w:rFonts w:ascii="Times New Roman" w:hAnsi="Times New Roman"/>
          <w:b/>
          <w:color w:val="000000" w:themeColor="text1"/>
          <w:sz w:val="24"/>
          <w:szCs w:val="24"/>
          <w:lang w:val="sq-AL"/>
        </w:rPr>
      </w:pPr>
    </w:p>
    <w:p w:rsidR="00346578" w:rsidRDefault="00346578" w:rsidP="00346578">
      <w:pPr>
        <w:pStyle w:val="Odstavekseznama"/>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 xml:space="preserve">Neni </w:t>
      </w:r>
      <w:r w:rsidR="009D080A">
        <w:rPr>
          <w:rFonts w:ascii="Times New Roman" w:hAnsi="Times New Roman"/>
          <w:b/>
          <w:color w:val="000000" w:themeColor="text1"/>
          <w:sz w:val="24"/>
          <w:szCs w:val="24"/>
          <w:lang w:val="sq-AL"/>
        </w:rPr>
        <w:t>13</w:t>
      </w:r>
    </w:p>
    <w:p w:rsidR="00346578" w:rsidRPr="000D5EAF" w:rsidRDefault="00346578" w:rsidP="00346578">
      <w:pPr>
        <w:pStyle w:val="Odstavekseznama"/>
        <w:tabs>
          <w:tab w:val="left" w:pos="360"/>
          <w:tab w:val="left" w:pos="426"/>
          <w:tab w:val="left" w:pos="567"/>
          <w:tab w:val="left" w:pos="990"/>
        </w:tabs>
        <w:ind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Pranimi/kontrollimi i aplikacioneve në Zyrën Regjionale n</w:t>
      </w:r>
      <w:r w:rsidRPr="004D4C95">
        <w:rPr>
          <w:rFonts w:ascii="Times New Roman" w:hAnsi="Times New Roman"/>
          <w:b/>
          <w:color w:val="000000" w:themeColor="text1"/>
          <w:sz w:val="24"/>
          <w:szCs w:val="24"/>
          <w:lang w:val="sq-AL"/>
        </w:rPr>
        <w:t>ë</w:t>
      </w:r>
      <w:r>
        <w:rPr>
          <w:rFonts w:ascii="Times New Roman" w:hAnsi="Times New Roman"/>
          <w:b/>
          <w:color w:val="000000" w:themeColor="text1"/>
          <w:sz w:val="24"/>
          <w:szCs w:val="24"/>
          <w:lang w:val="sq-AL"/>
        </w:rPr>
        <w:t xml:space="preserve"> Mitrovic</w:t>
      </w:r>
      <w:r w:rsidRPr="004D4C95">
        <w:rPr>
          <w:rFonts w:ascii="Times New Roman" w:hAnsi="Times New Roman"/>
          <w:b/>
          <w:color w:val="000000" w:themeColor="text1"/>
          <w:sz w:val="24"/>
          <w:szCs w:val="24"/>
          <w:lang w:val="sq-AL"/>
        </w:rPr>
        <w:t>ë</w:t>
      </w:r>
      <w:r>
        <w:rPr>
          <w:rFonts w:ascii="Times New Roman" w:hAnsi="Times New Roman"/>
          <w:b/>
          <w:color w:val="000000" w:themeColor="text1"/>
          <w:sz w:val="24"/>
          <w:szCs w:val="24"/>
          <w:lang w:val="sq-AL"/>
        </w:rPr>
        <w:t xml:space="preserve">n </w:t>
      </w:r>
      <w:r w:rsidRPr="000D5EAF">
        <w:rPr>
          <w:rFonts w:ascii="Times New Roman" w:hAnsi="Times New Roman"/>
          <w:b/>
          <w:color w:val="000000" w:themeColor="text1"/>
          <w:sz w:val="24"/>
          <w:szCs w:val="24"/>
          <w:lang w:val="sq-AL"/>
        </w:rPr>
        <w:t xml:space="preserve">Veriore </w:t>
      </w:r>
    </w:p>
    <w:p w:rsidR="00346578" w:rsidRDefault="00346578" w:rsidP="00346578">
      <w:pPr>
        <w:pStyle w:val="Odstavekseznama"/>
        <w:ind w:left="0" w:right="180"/>
        <w:rPr>
          <w:rFonts w:ascii="Times New Roman" w:hAnsi="Times New Roman"/>
          <w:color w:val="000000" w:themeColor="text1"/>
          <w:sz w:val="24"/>
          <w:szCs w:val="24"/>
          <w:lang w:val="sq-AL"/>
        </w:rPr>
      </w:pPr>
    </w:p>
    <w:p w:rsidR="00346578" w:rsidRDefault="00346578" w:rsidP="00346578">
      <w:pPr>
        <w:pStyle w:val="Odstavekseznama"/>
        <w:numPr>
          <w:ilvl w:val="0"/>
          <w:numId w:val="11"/>
        </w:numPr>
        <w:tabs>
          <w:tab w:val="num" w:pos="0"/>
          <w:tab w:val="left" w:pos="270"/>
        </w:tabs>
        <w:spacing w:after="0"/>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Dosja për aplikim regjistrohet në Regjistrin për aplikim, duke shënuar datën dhe kohën e dorëzimit.</w:t>
      </w:r>
    </w:p>
    <w:p w:rsidR="00346578" w:rsidRDefault="00346578" w:rsidP="00346578">
      <w:pPr>
        <w:pStyle w:val="Odstavekseznama"/>
        <w:tabs>
          <w:tab w:val="left" w:pos="270"/>
        </w:tabs>
        <w:spacing w:after="0"/>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0"/>
          <w:numId w:val="11"/>
        </w:numPr>
        <w:tabs>
          <w:tab w:val="num" w:pos="0"/>
          <w:tab w:val="left" w:pos="270"/>
        </w:tabs>
        <w:spacing w:after="0"/>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Zyrtarët Regjional të Mitrovic</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s veriore e verifikojnë </w:t>
      </w:r>
      <w:r>
        <w:rPr>
          <w:rFonts w:ascii="Times New Roman" w:hAnsi="Times New Roman"/>
          <w:b/>
          <w:color w:val="000000" w:themeColor="text1"/>
          <w:sz w:val="24"/>
          <w:szCs w:val="24"/>
          <w:lang w:val="sq-AL"/>
        </w:rPr>
        <w:t xml:space="preserve">dosjen për aplikim </w:t>
      </w:r>
      <w:r>
        <w:rPr>
          <w:rFonts w:ascii="Times New Roman" w:hAnsi="Times New Roman"/>
          <w:color w:val="000000" w:themeColor="text1"/>
          <w:sz w:val="24"/>
          <w:szCs w:val="24"/>
          <w:lang w:val="sq-AL"/>
        </w:rPr>
        <w:t xml:space="preserve">nëse është e kompletuar. </w:t>
      </w:r>
    </w:p>
    <w:p w:rsidR="00346578" w:rsidRDefault="00346578" w:rsidP="00346578">
      <w:pPr>
        <w:pStyle w:val="Odstavekseznama"/>
        <w:tabs>
          <w:tab w:val="left" w:pos="270"/>
        </w:tabs>
        <w:spacing w:after="0"/>
        <w:ind w:left="0" w:right="180"/>
        <w:jc w:val="both"/>
        <w:rPr>
          <w:rFonts w:ascii="Times New Roman" w:hAnsi="Times New Roman"/>
          <w:color w:val="000000" w:themeColor="text1"/>
          <w:sz w:val="24"/>
          <w:szCs w:val="24"/>
          <w:lang w:val="sq-AL"/>
        </w:rPr>
      </w:pPr>
    </w:p>
    <w:p w:rsidR="00346578" w:rsidRDefault="00346578" w:rsidP="00565797">
      <w:pPr>
        <w:pStyle w:val="ColorfulList-Accent12"/>
        <w:numPr>
          <w:ilvl w:val="0"/>
          <w:numId w:val="11"/>
        </w:numPr>
        <w:tabs>
          <w:tab w:val="clear" w:pos="1080"/>
          <w:tab w:val="num" w:pos="0"/>
          <w:tab w:val="left" w:pos="270"/>
          <w:tab w:val="left" w:pos="426"/>
        </w:tabs>
        <w:spacing w:after="0"/>
        <w:ind w:left="0" w:right="180" w:firstLine="0"/>
        <w:jc w:val="both"/>
        <w:rPr>
          <w:rFonts w:ascii="Times New Roman" w:hAnsi="Times New Roman" w:cs="Times New Roman"/>
          <w:bCs/>
          <w:iCs/>
          <w:color w:val="000000" w:themeColor="text1"/>
          <w:sz w:val="24"/>
          <w:szCs w:val="24"/>
          <w:lang w:val="sq-AL"/>
        </w:rPr>
      </w:pPr>
      <w:r>
        <w:rPr>
          <w:rFonts w:ascii="Times New Roman" w:hAnsi="Times New Roman" w:cs="Times New Roman"/>
          <w:bCs/>
          <w:iCs/>
          <w:color w:val="000000" w:themeColor="text1"/>
          <w:sz w:val="24"/>
          <w:szCs w:val="24"/>
          <w:lang w:val="sq-AL"/>
        </w:rPr>
        <w:t>Dosja e aplikimit duhet të jetë e kompletuar me të gjitha dokumentet e kërkuara, të cilat duhet të radhiten siç kërkohet dhe çdo faqe duhet të ketë të shkruar numrin me dorë.</w:t>
      </w:r>
    </w:p>
    <w:p w:rsidR="00346578" w:rsidRDefault="00346578" w:rsidP="00565797">
      <w:pPr>
        <w:pStyle w:val="ColorfulList-Accent12"/>
        <w:tabs>
          <w:tab w:val="num" w:pos="0"/>
          <w:tab w:val="left" w:pos="270"/>
          <w:tab w:val="left" w:pos="426"/>
        </w:tabs>
        <w:spacing w:after="0"/>
        <w:ind w:left="0" w:right="180"/>
        <w:jc w:val="both"/>
        <w:rPr>
          <w:rFonts w:ascii="Times New Roman" w:hAnsi="Times New Roman" w:cs="Times New Roman"/>
          <w:bCs/>
          <w:iCs/>
          <w:color w:val="000000" w:themeColor="text1"/>
          <w:sz w:val="24"/>
          <w:szCs w:val="24"/>
          <w:lang w:val="sq-AL"/>
        </w:rPr>
      </w:pPr>
    </w:p>
    <w:p w:rsidR="00346578" w:rsidRDefault="00346578" w:rsidP="00565797">
      <w:pPr>
        <w:pStyle w:val="ColorfulList-Accent12"/>
        <w:numPr>
          <w:ilvl w:val="0"/>
          <w:numId w:val="11"/>
        </w:numPr>
        <w:tabs>
          <w:tab w:val="clear" w:pos="1080"/>
          <w:tab w:val="num" w:pos="0"/>
          <w:tab w:val="left" w:pos="270"/>
          <w:tab w:val="left" w:pos="426"/>
          <w:tab w:val="left" w:pos="630"/>
        </w:tabs>
        <w:spacing w:after="0"/>
        <w:ind w:left="0" w:right="180" w:firstLine="0"/>
        <w:jc w:val="both"/>
        <w:rPr>
          <w:rFonts w:ascii="Times New Roman" w:hAnsi="Times New Roman" w:cs="Times New Roman"/>
          <w:bCs/>
          <w:iCs/>
          <w:color w:val="000000" w:themeColor="text1"/>
          <w:sz w:val="24"/>
          <w:szCs w:val="24"/>
          <w:lang w:val="sq-AL"/>
        </w:rPr>
      </w:pPr>
      <w:r>
        <w:rPr>
          <w:rFonts w:ascii="Times New Roman" w:hAnsi="Times New Roman" w:cs="Times New Roman"/>
          <w:bCs/>
          <w:iCs/>
          <w:color w:val="000000" w:themeColor="text1"/>
          <w:sz w:val="24"/>
          <w:szCs w:val="24"/>
          <w:lang w:val="sq-AL"/>
        </w:rPr>
        <w:t xml:space="preserve">Në rast të mungesës së ndonjë dokumenti të kërkuar, zyrtari regjional i </w:t>
      </w:r>
      <w:r>
        <w:rPr>
          <w:rFonts w:ascii="Times New Roman" w:hAnsi="Times New Roman"/>
          <w:color w:val="000000" w:themeColor="text1"/>
          <w:sz w:val="24"/>
          <w:szCs w:val="24"/>
          <w:lang w:val="sq-AL"/>
        </w:rPr>
        <w:t>Mitrovic</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s veriore</w:t>
      </w:r>
      <w:r>
        <w:rPr>
          <w:rFonts w:ascii="Times New Roman" w:hAnsi="Times New Roman" w:cs="Times New Roman"/>
          <w:bCs/>
          <w:iCs/>
          <w:color w:val="000000" w:themeColor="text1"/>
          <w:sz w:val="24"/>
          <w:szCs w:val="24"/>
          <w:lang w:val="sq-AL"/>
        </w:rPr>
        <w:t xml:space="preserve"> nuk e pranon dosjen </w:t>
      </w:r>
      <w:r w:rsidR="009D080A" w:rsidRPr="009D080A">
        <w:rPr>
          <w:rFonts w:ascii="Times New Roman" w:hAnsi="Times New Roman" w:cs="Times New Roman"/>
          <w:bCs/>
          <w:iCs/>
          <w:sz w:val="24"/>
          <w:szCs w:val="24"/>
          <w:lang w:val="sq-AL"/>
        </w:rPr>
        <w:t>për aplikimi</w:t>
      </w:r>
      <w:r w:rsidRPr="007D7585">
        <w:rPr>
          <w:rFonts w:ascii="Times New Roman" w:hAnsi="Times New Roman" w:cs="Times New Roman"/>
          <w:bCs/>
          <w:iCs/>
          <w:color w:val="FF0000"/>
          <w:sz w:val="24"/>
          <w:szCs w:val="24"/>
          <w:lang w:val="sq-AL"/>
        </w:rPr>
        <w:t xml:space="preserve"> </w:t>
      </w:r>
      <w:r>
        <w:rPr>
          <w:rFonts w:ascii="Times New Roman" w:hAnsi="Times New Roman" w:cs="Times New Roman"/>
          <w:bCs/>
          <w:iCs/>
          <w:color w:val="000000" w:themeColor="text1"/>
          <w:sz w:val="24"/>
          <w:szCs w:val="24"/>
          <w:lang w:val="sq-AL"/>
        </w:rPr>
        <w:t>por e regjistron aplikuesin dhe e udhëzon atë t’ia bashkngjes dosjes së aplikimit dokumentet që i mungojnë.</w:t>
      </w:r>
    </w:p>
    <w:p w:rsidR="00346578" w:rsidRDefault="00346578" w:rsidP="00565797">
      <w:pPr>
        <w:pStyle w:val="ColorfulList-Accent12"/>
        <w:tabs>
          <w:tab w:val="num" w:pos="0"/>
          <w:tab w:val="left" w:pos="270"/>
          <w:tab w:val="left" w:pos="426"/>
          <w:tab w:val="left" w:pos="630"/>
        </w:tabs>
        <w:spacing w:after="0"/>
        <w:ind w:left="0" w:right="180"/>
        <w:jc w:val="both"/>
        <w:rPr>
          <w:rFonts w:ascii="Times New Roman" w:hAnsi="Times New Roman" w:cs="Times New Roman"/>
          <w:bCs/>
          <w:iCs/>
          <w:color w:val="000000" w:themeColor="text1"/>
          <w:sz w:val="24"/>
          <w:szCs w:val="24"/>
          <w:lang w:val="sq-AL"/>
        </w:rPr>
      </w:pPr>
    </w:p>
    <w:p w:rsidR="00346578" w:rsidRDefault="00346578" w:rsidP="00565797">
      <w:pPr>
        <w:pStyle w:val="ColorfulList-Accent12"/>
        <w:numPr>
          <w:ilvl w:val="0"/>
          <w:numId w:val="11"/>
        </w:numPr>
        <w:tabs>
          <w:tab w:val="clear" w:pos="1080"/>
          <w:tab w:val="num" w:pos="0"/>
          <w:tab w:val="left" w:pos="426"/>
        </w:tabs>
        <w:spacing w:after="0"/>
        <w:ind w:left="0" w:right="180" w:firstLine="0"/>
        <w:jc w:val="both"/>
        <w:rPr>
          <w:rFonts w:ascii="Times New Roman" w:hAnsi="Times New Roman" w:cs="Times New Roman"/>
          <w:bCs/>
          <w:iCs/>
          <w:color w:val="000000" w:themeColor="text1"/>
          <w:sz w:val="24"/>
          <w:szCs w:val="24"/>
          <w:lang w:val="sq-AL"/>
        </w:rPr>
      </w:pPr>
      <w:r>
        <w:rPr>
          <w:rFonts w:ascii="Times New Roman" w:hAnsi="Times New Roman" w:cs="Times New Roman"/>
          <w:bCs/>
          <w:iCs/>
          <w:color w:val="000000" w:themeColor="text1"/>
          <w:sz w:val="24"/>
          <w:szCs w:val="24"/>
          <w:lang w:val="sq-AL"/>
        </w:rPr>
        <w:t>Aplikuesi ka të drejtë deri në përfundim të afatit për aplikim që ta kompletojë dosjen e aplikimit.</w:t>
      </w:r>
    </w:p>
    <w:p w:rsidR="00346578" w:rsidRDefault="00346578" w:rsidP="00565797">
      <w:pPr>
        <w:pStyle w:val="ColorfulList-Accent12"/>
        <w:tabs>
          <w:tab w:val="num" w:pos="0"/>
          <w:tab w:val="left" w:pos="426"/>
        </w:tabs>
        <w:spacing w:after="0"/>
        <w:ind w:left="0" w:right="180"/>
        <w:jc w:val="both"/>
        <w:rPr>
          <w:rFonts w:ascii="Times New Roman" w:hAnsi="Times New Roman" w:cs="Times New Roman"/>
          <w:bCs/>
          <w:iCs/>
          <w:color w:val="000000" w:themeColor="text1"/>
          <w:sz w:val="24"/>
          <w:szCs w:val="24"/>
          <w:lang w:val="sq-AL"/>
        </w:rPr>
      </w:pPr>
    </w:p>
    <w:p w:rsidR="00346578" w:rsidRDefault="00346578" w:rsidP="00565797">
      <w:pPr>
        <w:pStyle w:val="ColorfulList-Accent12"/>
        <w:numPr>
          <w:ilvl w:val="0"/>
          <w:numId w:val="11"/>
        </w:numPr>
        <w:tabs>
          <w:tab w:val="clear" w:pos="1080"/>
          <w:tab w:val="num" w:pos="0"/>
          <w:tab w:val="left" w:pos="270"/>
          <w:tab w:val="left" w:pos="426"/>
          <w:tab w:val="left" w:pos="630"/>
        </w:tabs>
        <w:spacing w:after="0"/>
        <w:ind w:left="0" w:right="180" w:firstLine="0"/>
        <w:jc w:val="both"/>
        <w:rPr>
          <w:rFonts w:ascii="Times New Roman" w:hAnsi="Times New Roman" w:cs="Times New Roman"/>
          <w:bCs/>
          <w:iCs/>
          <w:color w:val="000000" w:themeColor="text1"/>
          <w:sz w:val="24"/>
          <w:szCs w:val="24"/>
          <w:lang w:val="sq-AL"/>
        </w:rPr>
      </w:pPr>
      <w:r>
        <w:rPr>
          <w:rFonts w:ascii="Times New Roman" w:hAnsi="Times New Roman" w:cs="Times New Roman"/>
          <w:bCs/>
          <w:iCs/>
          <w:color w:val="000000" w:themeColor="text1"/>
          <w:sz w:val="24"/>
          <w:szCs w:val="24"/>
          <w:lang w:val="sq-AL"/>
        </w:rPr>
        <w:t>Në rast të pranimit të dojses p</w:t>
      </w:r>
      <w:r w:rsidRPr="004A32A3">
        <w:rPr>
          <w:rFonts w:ascii="Times New Roman" w:hAnsi="Times New Roman" w:cs="Times New Roman"/>
          <w:bCs/>
          <w:iCs/>
          <w:color w:val="000000" w:themeColor="text1"/>
          <w:sz w:val="24"/>
          <w:szCs w:val="24"/>
          <w:lang w:val="sq-AL"/>
        </w:rPr>
        <w:t>ë</w:t>
      </w:r>
      <w:r>
        <w:rPr>
          <w:rFonts w:ascii="Times New Roman" w:hAnsi="Times New Roman" w:cs="Times New Roman"/>
          <w:bCs/>
          <w:iCs/>
          <w:color w:val="000000" w:themeColor="text1"/>
          <w:sz w:val="24"/>
          <w:szCs w:val="24"/>
          <w:lang w:val="sq-AL"/>
        </w:rPr>
        <w:t>r aplikim t</w:t>
      </w:r>
      <w:r w:rsidRPr="00BD3B2B">
        <w:rPr>
          <w:rFonts w:ascii="Times New Roman" w:hAnsi="Times New Roman" w:cs="Times New Roman"/>
          <w:bCs/>
          <w:iCs/>
          <w:color w:val="000000" w:themeColor="text1"/>
          <w:sz w:val="24"/>
          <w:szCs w:val="24"/>
          <w:lang w:val="sq-AL"/>
        </w:rPr>
        <w:t>ë</w:t>
      </w:r>
      <w:r>
        <w:rPr>
          <w:rFonts w:ascii="Times New Roman" w:hAnsi="Times New Roman" w:cs="Times New Roman"/>
          <w:bCs/>
          <w:iCs/>
          <w:color w:val="000000" w:themeColor="text1"/>
          <w:sz w:val="24"/>
          <w:szCs w:val="24"/>
          <w:lang w:val="sq-AL"/>
        </w:rPr>
        <w:t xml:space="preserve"> pa kompletuar para dit</w:t>
      </w:r>
      <w:r w:rsidRPr="004A32A3">
        <w:rPr>
          <w:rFonts w:ascii="Times New Roman" w:hAnsi="Times New Roman" w:cs="Times New Roman"/>
          <w:bCs/>
          <w:iCs/>
          <w:color w:val="000000" w:themeColor="text1"/>
          <w:sz w:val="24"/>
          <w:szCs w:val="24"/>
          <w:lang w:val="sq-AL"/>
        </w:rPr>
        <w:t>ë</w:t>
      </w:r>
      <w:r>
        <w:rPr>
          <w:rFonts w:ascii="Times New Roman" w:hAnsi="Times New Roman" w:cs="Times New Roman"/>
          <w:bCs/>
          <w:iCs/>
          <w:color w:val="000000" w:themeColor="text1"/>
          <w:sz w:val="24"/>
          <w:szCs w:val="24"/>
          <w:lang w:val="sq-AL"/>
        </w:rPr>
        <w:t>s së fundit të aplikimit përgjegjesinë e mbanë zyrtari përgjegjës për pranimin e dosjeve p</w:t>
      </w:r>
      <w:r w:rsidRPr="004A32A3">
        <w:rPr>
          <w:rFonts w:ascii="Times New Roman" w:hAnsi="Times New Roman" w:cs="Times New Roman"/>
          <w:bCs/>
          <w:iCs/>
          <w:color w:val="000000" w:themeColor="text1"/>
          <w:sz w:val="24"/>
          <w:szCs w:val="24"/>
          <w:lang w:val="sq-AL"/>
        </w:rPr>
        <w:t>ë</w:t>
      </w:r>
      <w:r>
        <w:rPr>
          <w:rFonts w:ascii="Times New Roman" w:hAnsi="Times New Roman" w:cs="Times New Roman"/>
          <w:bCs/>
          <w:iCs/>
          <w:color w:val="000000" w:themeColor="text1"/>
          <w:sz w:val="24"/>
          <w:szCs w:val="24"/>
          <w:lang w:val="sq-AL"/>
        </w:rPr>
        <w:t>r aplikim.</w:t>
      </w:r>
    </w:p>
    <w:p w:rsidR="00346578" w:rsidRDefault="00346578" w:rsidP="00565797">
      <w:pPr>
        <w:pStyle w:val="ColorfulList-Accent12"/>
        <w:tabs>
          <w:tab w:val="num" w:pos="0"/>
          <w:tab w:val="left" w:pos="270"/>
          <w:tab w:val="left" w:pos="426"/>
          <w:tab w:val="left" w:pos="630"/>
        </w:tabs>
        <w:spacing w:after="0"/>
        <w:ind w:left="0" w:right="180"/>
        <w:jc w:val="both"/>
        <w:rPr>
          <w:rFonts w:ascii="Times New Roman" w:hAnsi="Times New Roman" w:cs="Times New Roman"/>
          <w:bCs/>
          <w:iCs/>
          <w:color w:val="000000" w:themeColor="text1"/>
          <w:sz w:val="24"/>
          <w:szCs w:val="24"/>
          <w:lang w:val="sq-AL"/>
        </w:rPr>
      </w:pPr>
    </w:p>
    <w:p w:rsidR="00346578" w:rsidRDefault="00346578" w:rsidP="00565797">
      <w:pPr>
        <w:pStyle w:val="ColorfulList-Accent12"/>
        <w:numPr>
          <w:ilvl w:val="0"/>
          <w:numId w:val="11"/>
        </w:numPr>
        <w:tabs>
          <w:tab w:val="clear" w:pos="1080"/>
          <w:tab w:val="num" w:pos="0"/>
          <w:tab w:val="left" w:pos="270"/>
          <w:tab w:val="left" w:pos="426"/>
          <w:tab w:val="left" w:pos="630"/>
        </w:tabs>
        <w:spacing w:after="0"/>
        <w:ind w:left="0" w:right="180" w:firstLine="0"/>
        <w:jc w:val="both"/>
        <w:rPr>
          <w:rFonts w:ascii="Times New Roman" w:hAnsi="Times New Roman" w:cs="Times New Roman"/>
          <w:bCs/>
          <w:iCs/>
          <w:color w:val="000000" w:themeColor="text1"/>
          <w:sz w:val="24"/>
          <w:szCs w:val="24"/>
          <w:lang w:val="sq-AL"/>
        </w:rPr>
      </w:pPr>
      <w:r>
        <w:rPr>
          <w:rFonts w:ascii="Times New Roman" w:hAnsi="Times New Roman" w:cs="Times New Roman"/>
          <w:bCs/>
          <w:iCs/>
          <w:color w:val="000000" w:themeColor="text1"/>
          <w:sz w:val="24"/>
          <w:szCs w:val="24"/>
          <w:lang w:val="sq-AL"/>
        </w:rPr>
        <w:lastRenderedPageBreak/>
        <w:t>Në rast t</w:t>
      </w:r>
      <w:r w:rsidRPr="004A32A3">
        <w:rPr>
          <w:rFonts w:ascii="Times New Roman" w:hAnsi="Times New Roman" w:cs="Times New Roman"/>
          <w:bCs/>
          <w:iCs/>
          <w:color w:val="000000" w:themeColor="text1"/>
          <w:sz w:val="24"/>
          <w:szCs w:val="24"/>
          <w:lang w:val="sq-AL"/>
        </w:rPr>
        <w:t>ë</w:t>
      </w:r>
      <w:r>
        <w:rPr>
          <w:rFonts w:ascii="Times New Roman" w:hAnsi="Times New Roman" w:cs="Times New Roman"/>
          <w:bCs/>
          <w:iCs/>
          <w:color w:val="000000" w:themeColor="text1"/>
          <w:sz w:val="24"/>
          <w:szCs w:val="24"/>
          <w:lang w:val="sq-AL"/>
        </w:rPr>
        <w:t xml:space="preserve"> mos kryerjes së detyrës nga paragrafi 2,3,4 </w:t>
      </w:r>
      <w:r w:rsidRPr="002E302C">
        <w:rPr>
          <w:rFonts w:ascii="Times New Roman" w:hAnsi="Times New Roman" w:cs="Times New Roman"/>
          <w:bCs/>
          <w:iCs/>
          <w:sz w:val="24"/>
          <w:szCs w:val="24"/>
          <w:lang w:val="sq-AL"/>
        </w:rPr>
        <w:t xml:space="preserve">të këtij neni </w:t>
      </w:r>
      <w:r>
        <w:rPr>
          <w:rFonts w:ascii="Times New Roman" w:hAnsi="Times New Roman" w:cs="Times New Roman"/>
          <w:bCs/>
          <w:iCs/>
          <w:color w:val="000000" w:themeColor="text1"/>
          <w:sz w:val="24"/>
          <w:szCs w:val="24"/>
          <w:lang w:val="sq-AL"/>
        </w:rPr>
        <w:t>zyrtari p</w:t>
      </w:r>
      <w:r w:rsidRPr="00BD3B2B">
        <w:rPr>
          <w:rFonts w:ascii="Times New Roman" w:hAnsi="Times New Roman" w:cs="Times New Roman"/>
          <w:bCs/>
          <w:iCs/>
          <w:color w:val="000000" w:themeColor="text1"/>
          <w:sz w:val="24"/>
          <w:szCs w:val="24"/>
          <w:lang w:val="sq-AL"/>
        </w:rPr>
        <w:t>ë</w:t>
      </w:r>
      <w:r>
        <w:rPr>
          <w:rFonts w:ascii="Times New Roman" w:hAnsi="Times New Roman" w:cs="Times New Roman"/>
          <w:bCs/>
          <w:iCs/>
          <w:color w:val="000000" w:themeColor="text1"/>
          <w:sz w:val="24"/>
          <w:szCs w:val="24"/>
          <w:lang w:val="sq-AL"/>
        </w:rPr>
        <w:t>rgjegjes për pranimin e dosjes p</w:t>
      </w:r>
      <w:r w:rsidRPr="004A32A3">
        <w:rPr>
          <w:rFonts w:ascii="Times New Roman" w:hAnsi="Times New Roman" w:cs="Times New Roman"/>
          <w:bCs/>
          <w:iCs/>
          <w:color w:val="000000" w:themeColor="text1"/>
          <w:sz w:val="24"/>
          <w:szCs w:val="24"/>
          <w:lang w:val="sq-AL"/>
        </w:rPr>
        <w:t>ë</w:t>
      </w:r>
      <w:r>
        <w:rPr>
          <w:rFonts w:ascii="Times New Roman" w:hAnsi="Times New Roman" w:cs="Times New Roman"/>
          <w:bCs/>
          <w:iCs/>
          <w:color w:val="000000" w:themeColor="text1"/>
          <w:sz w:val="24"/>
          <w:szCs w:val="24"/>
          <w:lang w:val="sq-AL"/>
        </w:rPr>
        <w:t>r aplikim do t</w:t>
      </w:r>
      <w:r w:rsidRPr="004A32A3">
        <w:rPr>
          <w:rFonts w:ascii="Times New Roman" w:hAnsi="Times New Roman" w:cs="Times New Roman"/>
          <w:bCs/>
          <w:iCs/>
          <w:color w:val="000000" w:themeColor="text1"/>
          <w:sz w:val="24"/>
          <w:szCs w:val="24"/>
          <w:lang w:val="sq-AL"/>
        </w:rPr>
        <w:t>ë</w:t>
      </w:r>
      <w:r>
        <w:rPr>
          <w:rFonts w:ascii="Times New Roman" w:hAnsi="Times New Roman" w:cs="Times New Roman"/>
          <w:bCs/>
          <w:iCs/>
          <w:color w:val="000000" w:themeColor="text1"/>
          <w:sz w:val="24"/>
          <w:szCs w:val="24"/>
          <w:lang w:val="sq-AL"/>
        </w:rPr>
        <w:t xml:space="preserve"> nd</w:t>
      </w:r>
      <w:r w:rsidRPr="004A32A3">
        <w:rPr>
          <w:rFonts w:ascii="Times New Roman" w:hAnsi="Times New Roman" w:cs="Times New Roman"/>
          <w:bCs/>
          <w:iCs/>
          <w:color w:val="000000" w:themeColor="text1"/>
          <w:sz w:val="24"/>
          <w:szCs w:val="24"/>
          <w:lang w:val="sq-AL"/>
        </w:rPr>
        <w:t>ë</w:t>
      </w:r>
      <w:r>
        <w:rPr>
          <w:rFonts w:ascii="Times New Roman" w:hAnsi="Times New Roman" w:cs="Times New Roman"/>
          <w:bCs/>
          <w:iCs/>
          <w:color w:val="000000" w:themeColor="text1"/>
          <w:sz w:val="24"/>
          <w:szCs w:val="24"/>
          <w:lang w:val="sq-AL"/>
        </w:rPr>
        <w:t>shkohet sipas legjislacionit n</w:t>
      </w:r>
      <w:r w:rsidRPr="00BD3B2B">
        <w:rPr>
          <w:rFonts w:ascii="Times New Roman" w:hAnsi="Times New Roman" w:cs="Times New Roman"/>
          <w:bCs/>
          <w:iCs/>
          <w:color w:val="000000" w:themeColor="text1"/>
          <w:sz w:val="24"/>
          <w:szCs w:val="24"/>
          <w:lang w:val="sq-AL"/>
        </w:rPr>
        <w:t>ë</w:t>
      </w:r>
      <w:r>
        <w:rPr>
          <w:rFonts w:ascii="Times New Roman" w:hAnsi="Times New Roman" w:cs="Times New Roman"/>
          <w:bCs/>
          <w:iCs/>
          <w:color w:val="000000" w:themeColor="text1"/>
          <w:sz w:val="24"/>
          <w:szCs w:val="24"/>
          <w:lang w:val="sq-AL"/>
        </w:rPr>
        <w:t xml:space="preserve"> fuqi.</w:t>
      </w:r>
    </w:p>
    <w:p w:rsidR="00346578" w:rsidRDefault="00346578" w:rsidP="00565797">
      <w:pPr>
        <w:pStyle w:val="ColorfulList-Accent12"/>
        <w:tabs>
          <w:tab w:val="num" w:pos="0"/>
          <w:tab w:val="left" w:pos="270"/>
          <w:tab w:val="left" w:pos="426"/>
          <w:tab w:val="left" w:pos="630"/>
        </w:tabs>
        <w:spacing w:after="0"/>
        <w:ind w:left="0" w:right="180"/>
        <w:jc w:val="both"/>
        <w:rPr>
          <w:rFonts w:ascii="Times New Roman" w:hAnsi="Times New Roman" w:cs="Times New Roman"/>
          <w:bCs/>
          <w:iCs/>
          <w:color w:val="000000" w:themeColor="text1"/>
          <w:sz w:val="24"/>
          <w:szCs w:val="24"/>
          <w:lang w:val="sq-AL"/>
        </w:rPr>
      </w:pPr>
    </w:p>
    <w:p w:rsidR="00346578" w:rsidRDefault="00346578" w:rsidP="00565797">
      <w:pPr>
        <w:pStyle w:val="ColorfulList-Accent12"/>
        <w:numPr>
          <w:ilvl w:val="0"/>
          <w:numId w:val="11"/>
        </w:numPr>
        <w:tabs>
          <w:tab w:val="clear" w:pos="1080"/>
          <w:tab w:val="num" w:pos="0"/>
          <w:tab w:val="left" w:pos="270"/>
          <w:tab w:val="left" w:pos="426"/>
          <w:tab w:val="left" w:pos="630"/>
        </w:tabs>
        <w:spacing w:after="0"/>
        <w:ind w:left="0" w:right="180" w:firstLine="0"/>
        <w:jc w:val="both"/>
        <w:rPr>
          <w:rFonts w:ascii="Times New Roman" w:hAnsi="Times New Roman" w:cs="Times New Roman"/>
          <w:bCs/>
          <w:iCs/>
          <w:color w:val="000000" w:themeColor="text1"/>
          <w:sz w:val="24"/>
          <w:szCs w:val="24"/>
          <w:lang w:val="sq-AL"/>
        </w:rPr>
      </w:pPr>
      <w:r>
        <w:rPr>
          <w:rFonts w:ascii="Times New Roman" w:hAnsi="Times New Roman" w:cs="Times New Roman"/>
          <w:bCs/>
          <w:iCs/>
          <w:color w:val="000000" w:themeColor="text1"/>
          <w:sz w:val="24"/>
          <w:szCs w:val="24"/>
          <w:lang w:val="sq-AL"/>
        </w:rPr>
        <w:t>Ne rast t</w:t>
      </w:r>
      <w:r w:rsidRPr="004A32A3">
        <w:rPr>
          <w:rFonts w:ascii="Times New Roman" w:hAnsi="Times New Roman" w:cs="Times New Roman"/>
          <w:bCs/>
          <w:iCs/>
          <w:color w:val="000000" w:themeColor="text1"/>
          <w:sz w:val="24"/>
          <w:szCs w:val="24"/>
          <w:lang w:val="sq-AL"/>
        </w:rPr>
        <w:t>ë</w:t>
      </w:r>
      <w:r>
        <w:rPr>
          <w:rFonts w:ascii="Times New Roman" w:hAnsi="Times New Roman" w:cs="Times New Roman"/>
          <w:bCs/>
          <w:iCs/>
          <w:color w:val="000000" w:themeColor="text1"/>
          <w:sz w:val="24"/>
          <w:szCs w:val="24"/>
          <w:lang w:val="sq-AL"/>
        </w:rPr>
        <w:t xml:space="preserve"> gabimit/lëshimit t</w:t>
      </w:r>
      <w:r w:rsidRPr="004A32A3">
        <w:rPr>
          <w:rFonts w:ascii="Times New Roman" w:hAnsi="Times New Roman" w:cs="Times New Roman"/>
          <w:bCs/>
          <w:iCs/>
          <w:color w:val="000000" w:themeColor="text1"/>
          <w:sz w:val="24"/>
          <w:szCs w:val="24"/>
          <w:lang w:val="sq-AL"/>
        </w:rPr>
        <w:t>ë</w:t>
      </w:r>
      <w:r>
        <w:rPr>
          <w:rFonts w:ascii="Times New Roman" w:hAnsi="Times New Roman" w:cs="Times New Roman"/>
          <w:bCs/>
          <w:iCs/>
          <w:color w:val="000000" w:themeColor="text1"/>
          <w:sz w:val="24"/>
          <w:szCs w:val="24"/>
          <w:lang w:val="sq-AL"/>
        </w:rPr>
        <w:t xml:space="preserve"> ndonjë dosje t</w:t>
      </w:r>
      <w:r w:rsidRPr="004A32A3">
        <w:rPr>
          <w:rFonts w:ascii="Times New Roman" w:hAnsi="Times New Roman" w:cs="Times New Roman"/>
          <w:bCs/>
          <w:iCs/>
          <w:color w:val="000000" w:themeColor="text1"/>
          <w:sz w:val="24"/>
          <w:szCs w:val="24"/>
          <w:lang w:val="sq-AL"/>
        </w:rPr>
        <w:t>ë</w:t>
      </w:r>
      <w:r>
        <w:rPr>
          <w:rFonts w:ascii="Times New Roman" w:hAnsi="Times New Roman" w:cs="Times New Roman"/>
          <w:bCs/>
          <w:iCs/>
          <w:color w:val="000000" w:themeColor="text1"/>
          <w:sz w:val="24"/>
          <w:szCs w:val="24"/>
          <w:lang w:val="sq-AL"/>
        </w:rPr>
        <w:t xml:space="preserve"> pa kompletuar nga zyrtari regjional t</w:t>
      </w:r>
      <w:r w:rsidRPr="004D4C95">
        <w:rPr>
          <w:rFonts w:ascii="Times New Roman" w:hAnsi="Times New Roman" w:cs="Times New Roman"/>
          <w:bCs/>
          <w:iCs/>
          <w:color w:val="000000" w:themeColor="text1"/>
          <w:sz w:val="24"/>
          <w:szCs w:val="24"/>
          <w:lang w:val="sq-AL"/>
        </w:rPr>
        <w:t>ë</w:t>
      </w:r>
      <w:r>
        <w:rPr>
          <w:rFonts w:ascii="Times New Roman" w:hAnsi="Times New Roman" w:cs="Times New Roman"/>
          <w:bCs/>
          <w:iCs/>
          <w:color w:val="000000" w:themeColor="text1"/>
          <w:sz w:val="24"/>
          <w:szCs w:val="24"/>
          <w:lang w:val="sq-AL"/>
        </w:rPr>
        <w:t xml:space="preserve"> </w:t>
      </w:r>
      <w:r>
        <w:rPr>
          <w:rFonts w:ascii="Times New Roman" w:hAnsi="Times New Roman"/>
          <w:color w:val="000000" w:themeColor="text1"/>
          <w:sz w:val="24"/>
          <w:szCs w:val="24"/>
          <w:lang w:val="sq-AL"/>
        </w:rPr>
        <w:t>Mitrovic</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s veriore</w:t>
      </w:r>
      <w:r>
        <w:rPr>
          <w:rFonts w:ascii="Times New Roman" w:hAnsi="Times New Roman" w:cs="Times New Roman"/>
          <w:bCs/>
          <w:iCs/>
          <w:color w:val="000000" w:themeColor="text1"/>
          <w:sz w:val="24"/>
          <w:szCs w:val="24"/>
          <w:lang w:val="sq-AL"/>
        </w:rPr>
        <w:t>, at</w:t>
      </w:r>
      <w:r w:rsidRPr="004A32A3">
        <w:rPr>
          <w:rFonts w:ascii="Times New Roman" w:hAnsi="Times New Roman" w:cs="Times New Roman"/>
          <w:bCs/>
          <w:iCs/>
          <w:color w:val="000000" w:themeColor="text1"/>
          <w:sz w:val="24"/>
          <w:szCs w:val="24"/>
          <w:lang w:val="sq-AL"/>
        </w:rPr>
        <w:t>ë</w:t>
      </w:r>
      <w:r>
        <w:rPr>
          <w:rFonts w:ascii="Times New Roman" w:hAnsi="Times New Roman" w:cs="Times New Roman"/>
          <w:bCs/>
          <w:iCs/>
          <w:color w:val="000000" w:themeColor="text1"/>
          <w:sz w:val="24"/>
          <w:szCs w:val="24"/>
          <w:lang w:val="sq-AL"/>
        </w:rPr>
        <w:t>here zyra qendrore e AZHB-së i kërkon aplikuesit t</w:t>
      </w:r>
      <w:r w:rsidRPr="004A32A3">
        <w:rPr>
          <w:rFonts w:ascii="Times New Roman" w:hAnsi="Times New Roman" w:cs="Times New Roman"/>
          <w:bCs/>
          <w:iCs/>
          <w:color w:val="000000" w:themeColor="text1"/>
          <w:sz w:val="24"/>
          <w:szCs w:val="24"/>
          <w:lang w:val="sq-AL"/>
        </w:rPr>
        <w:t>ë</w:t>
      </w:r>
      <w:r>
        <w:rPr>
          <w:rFonts w:ascii="Times New Roman" w:hAnsi="Times New Roman" w:cs="Times New Roman"/>
          <w:bCs/>
          <w:iCs/>
          <w:color w:val="000000" w:themeColor="text1"/>
          <w:sz w:val="24"/>
          <w:szCs w:val="24"/>
          <w:lang w:val="sq-AL"/>
        </w:rPr>
        <w:t xml:space="preserve"> sjell dokumentet e munguara brenda pes</w:t>
      </w:r>
      <w:r w:rsidRPr="00BD3B2B">
        <w:rPr>
          <w:rFonts w:ascii="Times New Roman" w:hAnsi="Times New Roman" w:cs="Times New Roman"/>
          <w:bCs/>
          <w:iCs/>
          <w:color w:val="000000" w:themeColor="text1"/>
          <w:sz w:val="24"/>
          <w:szCs w:val="24"/>
          <w:lang w:val="sq-AL"/>
        </w:rPr>
        <w:t>ë</w:t>
      </w:r>
      <w:r>
        <w:rPr>
          <w:rFonts w:ascii="Times New Roman" w:hAnsi="Times New Roman" w:cs="Times New Roman"/>
          <w:bCs/>
          <w:iCs/>
          <w:color w:val="000000" w:themeColor="text1"/>
          <w:sz w:val="24"/>
          <w:szCs w:val="24"/>
          <w:lang w:val="sq-AL"/>
        </w:rPr>
        <w:t>(5) dit</w:t>
      </w:r>
      <w:r w:rsidRPr="004A32A3">
        <w:rPr>
          <w:rFonts w:ascii="Times New Roman" w:hAnsi="Times New Roman" w:cs="Times New Roman"/>
          <w:bCs/>
          <w:iCs/>
          <w:color w:val="000000" w:themeColor="text1"/>
          <w:sz w:val="24"/>
          <w:szCs w:val="24"/>
          <w:lang w:val="sq-AL"/>
        </w:rPr>
        <w:t>ë</w:t>
      </w:r>
      <w:r>
        <w:rPr>
          <w:rFonts w:ascii="Times New Roman" w:hAnsi="Times New Roman" w:cs="Times New Roman"/>
          <w:bCs/>
          <w:iCs/>
          <w:color w:val="000000" w:themeColor="text1"/>
          <w:sz w:val="24"/>
          <w:szCs w:val="24"/>
          <w:lang w:val="sq-AL"/>
        </w:rPr>
        <w:t>ve.</w:t>
      </w:r>
    </w:p>
    <w:p w:rsidR="00346578" w:rsidRDefault="00346578" w:rsidP="00565797">
      <w:pPr>
        <w:pStyle w:val="ColorfulList-Accent12"/>
        <w:tabs>
          <w:tab w:val="num" w:pos="0"/>
          <w:tab w:val="left" w:pos="270"/>
          <w:tab w:val="left" w:pos="426"/>
          <w:tab w:val="left" w:pos="630"/>
        </w:tabs>
        <w:spacing w:after="0"/>
        <w:ind w:left="0" w:right="180"/>
        <w:jc w:val="both"/>
        <w:rPr>
          <w:rFonts w:ascii="Times New Roman" w:hAnsi="Times New Roman" w:cs="Times New Roman"/>
          <w:bCs/>
          <w:iCs/>
          <w:color w:val="000000" w:themeColor="text1"/>
          <w:sz w:val="24"/>
          <w:szCs w:val="24"/>
          <w:lang w:val="sq-AL"/>
        </w:rPr>
      </w:pPr>
    </w:p>
    <w:p w:rsidR="00346578" w:rsidRDefault="00346578" w:rsidP="00565797">
      <w:pPr>
        <w:pStyle w:val="ColorfulList-Accent12"/>
        <w:numPr>
          <w:ilvl w:val="0"/>
          <w:numId w:val="11"/>
        </w:numPr>
        <w:tabs>
          <w:tab w:val="clear" w:pos="1080"/>
          <w:tab w:val="num" w:pos="0"/>
          <w:tab w:val="left" w:pos="426"/>
        </w:tabs>
        <w:spacing w:after="0"/>
        <w:ind w:left="0" w:right="180" w:firstLine="0"/>
        <w:jc w:val="both"/>
        <w:rPr>
          <w:rFonts w:ascii="Times New Roman" w:hAnsi="Times New Roman" w:cs="Times New Roman"/>
          <w:color w:val="000000" w:themeColor="text1"/>
          <w:sz w:val="24"/>
          <w:szCs w:val="24"/>
          <w:lang w:val="sq-AL"/>
        </w:rPr>
      </w:pPr>
      <w:r>
        <w:rPr>
          <w:rFonts w:ascii="Times New Roman" w:hAnsi="Times New Roman" w:cs="Times New Roman"/>
          <w:color w:val="000000" w:themeColor="text1"/>
          <w:sz w:val="24"/>
          <w:szCs w:val="24"/>
          <w:lang w:val="sq-AL"/>
        </w:rPr>
        <w:t>Paragrafi 4 i këtij Neni nuk vlenë për aplikuesit që aplikojnë në ditën e fundit të afatit për aplikim. Të njejtit mbajnë përgjegjësi për moskompletimin e dosjes së tyre.</w:t>
      </w:r>
    </w:p>
    <w:p w:rsidR="00346578" w:rsidRDefault="00346578" w:rsidP="00565797">
      <w:pPr>
        <w:pStyle w:val="ColorfulList-Accent12"/>
        <w:tabs>
          <w:tab w:val="num" w:pos="0"/>
          <w:tab w:val="left" w:pos="426"/>
        </w:tabs>
        <w:spacing w:after="0"/>
        <w:ind w:left="0" w:right="180"/>
        <w:jc w:val="both"/>
        <w:rPr>
          <w:rFonts w:ascii="Times New Roman" w:hAnsi="Times New Roman" w:cs="Times New Roman"/>
          <w:color w:val="000000" w:themeColor="text1"/>
          <w:sz w:val="24"/>
          <w:szCs w:val="24"/>
          <w:lang w:val="sq-AL"/>
        </w:rPr>
      </w:pPr>
    </w:p>
    <w:p w:rsidR="00346578" w:rsidRPr="004E3B1D" w:rsidRDefault="00346578" w:rsidP="00565797">
      <w:pPr>
        <w:pStyle w:val="ColorfulList-Accent12"/>
        <w:numPr>
          <w:ilvl w:val="0"/>
          <w:numId w:val="11"/>
        </w:numPr>
        <w:tabs>
          <w:tab w:val="clear" w:pos="1080"/>
          <w:tab w:val="num" w:pos="0"/>
          <w:tab w:val="left" w:pos="426"/>
        </w:tabs>
        <w:spacing w:after="0"/>
        <w:ind w:left="0" w:right="180" w:firstLine="0"/>
        <w:jc w:val="both"/>
        <w:rPr>
          <w:rFonts w:ascii="Times New Roman" w:hAnsi="Times New Roman" w:cs="Times New Roman"/>
          <w:color w:val="000000" w:themeColor="text1"/>
          <w:sz w:val="24"/>
          <w:szCs w:val="24"/>
          <w:lang w:val="sq-AL"/>
        </w:rPr>
      </w:pPr>
      <w:r>
        <w:rPr>
          <w:rFonts w:ascii="Times New Roman" w:hAnsi="Times New Roman" w:cs="Times New Roman"/>
          <w:color w:val="000000" w:themeColor="text1"/>
          <w:sz w:val="24"/>
          <w:szCs w:val="24"/>
          <w:lang w:val="sq-AL"/>
        </w:rPr>
        <w:t xml:space="preserve">Zyra regjionale e </w:t>
      </w:r>
      <w:r>
        <w:rPr>
          <w:rFonts w:ascii="Times New Roman" w:hAnsi="Times New Roman"/>
          <w:color w:val="000000" w:themeColor="text1"/>
          <w:sz w:val="24"/>
          <w:szCs w:val="24"/>
          <w:lang w:val="sq-AL"/>
        </w:rPr>
        <w:t>Mitrovic</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s veriore, </w:t>
      </w:r>
      <w:r>
        <w:rPr>
          <w:rFonts w:ascii="Times New Roman" w:hAnsi="Times New Roman" w:cs="Times New Roman"/>
          <w:color w:val="000000" w:themeColor="text1"/>
          <w:sz w:val="24"/>
          <w:szCs w:val="24"/>
          <w:lang w:val="sq-AL"/>
        </w:rPr>
        <w:t>duhet t’i dorzojnë aplikacionet në AZHB, jo më vonë se dy (2) ditë pas përmbylljes së afatit të aplikimit.</w:t>
      </w:r>
    </w:p>
    <w:p w:rsidR="00346578" w:rsidRDefault="00346578" w:rsidP="00346578">
      <w:pPr>
        <w:pStyle w:val="Odstavekseznama"/>
        <w:ind w:left="0" w:right="180"/>
        <w:rPr>
          <w:rFonts w:ascii="Times New Roman" w:hAnsi="Times New Roman"/>
          <w:b/>
          <w:color w:val="000000" w:themeColor="text1"/>
          <w:sz w:val="24"/>
          <w:szCs w:val="24"/>
          <w:lang w:val="sq-AL"/>
        </w:rPr>
      </w:pPr>
    </w:p>
    <w:p w:rsidR="00346578" w:rsidRDefault="00346578" w:rsidP="00346578">
      <w:pPr>
        <w:pStyle w:val="Odstavekseznama"/>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Neni 1</w:t>
      </w:r>
      <w:r w:rsidR="009D080A">
        <w:rPr>
          <w:rFonts w:ascii="Times New Roman" w:hAnsi="Times New Roman"/>
          <w:b/>
          <w:color w:val="000000" w:themeColor="text1"/>
          <w:sz w:val="24"/>
          <w:szCs w:val="24"/>
          <w:lang w:val="sq-AL"/>
        </w:rPr>
        <w:t>4</w:t>
      </w:r>
    </w:p>
    <w:p w:rsidR="00346578" w:rsidRDefault="00346578" w:rsidP="00346578">
      <w:pPr>
        <w:pStyle w:val="Odstavekseznama"/>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Vleresimi dhe miratimi i aplikacioneve në  AZHB</w:t>
      </w:r>
    </w:p>
    <w:p w:rsidR="00346578" w:rsidRDefault="00346578" w:rsidP="00346578">
      <w:pPr>
        <w:pStyle w:val="Odstavekseznama"/>
        <w:ind w:left="0" w:right="180"/>
        <w:jc w:val="center"/>
        <w:rPr>
          <w:rFonts w:ascii="Times New Roman" w:hAnsi="Times New Roman"/>
          <w:color w:val="000000" w:themeColor="text1"/>
          <w:sz w:val="24"/>
          <w:szCs w:val="24"/>
          <w:lang w:val="sq-AL"/>
        </w:rPr>
      </w:pPr>
    </w:p>
    <w:p w:rsidR="00346578" w:rsidRPr="004D4C95" w:rsidRDefault="00346578" w:rsidP="00346578">
      <w:pPr>
        <w:pStyle w:val="Odstavekseznama"/>
        <w:numPr>
          <w:ilvl w:val="1"/>
          <w:numId w:val="9"/>
        </w:numPr>
        <w:tabs>
          <w:tab w:val="left" w:pos="0"/>
          <w:tab w:val="left" w:pos="180"/>
          <w:tab w:val="left" w:pos="360"/>
          <w:tab w:val="left" w:pos="540"/>
        </w:tabs>
        <w:ind w:left="0" w:right="180" w:firstLine="0"/>
        <w:jc w:val="both"/>
        <w:rPr>
          <w:rFonts w:ascii="Times New Roman" w:hAnsi="Times New Roman"/>
          <w:color w:val="000000" w:themeColor="text1"/>
          <w:sz w:val="24"/>
          <w:szCs w:val="24"/>
          <w:lang w:val="sq-AL"/>
        </w:rPr>
      </w:pPr>
      <w:r>
        <w:rPr>
          <w:rFonts w:ascii="Times New Roman" w:eastAsia="Times New Roman" w:hAnsi="Times New Roman"/>
          <w:color w:val="000000" w:themeColor="text1"/>
          <w:sz w:val="24"/>
          <w:szCs w:val="24"/>
          <w:lang w:val="sq-AL"/>
        </w:rPr>
        <w:t xml:space="preserve"> Procedura aprovuese nuk duhet të </w:t>
      </w:r>
      <w:r w:rsidRPr="002E302C">
        <w:rPr>
          <w:rFonts w:ascii="Times New Roman" w:eastAsia="Times New Roman" w:hAnsi="Times New Roman"/>
          <w:sz w:val="24"/>
          <w:szCs w:val="24"/>
          <w:lang w:val="sq-AL"/>
        </w:rPr>
        <w:t xml:space="preserve">tejkaloj tre (3) </w:t>
      </w:r>
      <w:r>
        <w:rPr>
          <w:rFonts w:ascii="Times New Roman" w:eastAsia="Times New Roman" w:hAnsi="Times New Roman"/>
          <w:color w:val="000000" w:themeColor="text1"/>
          <w:sz w:val="24"/>
          <w:szCs w:val="24"/>
          <w:lang w:val="sq-AL"/>
        </w:rPr>
        <w:t xml:space="preserve">muaj nga data e paraqitjes së kërkesës. </w:t>
      </w:r>
    </w:p>
    <w:p w:rsidR="00346578" w:rsidRDefault="00346578" w:rsidP="00346578">
      <w:pPr>
        <w:pStyle w:val="Odstavekseznama"/>
        <w:tabs>
          <w:tab w:val="left" w:pos="0"/>
          <w:tab w:val="left" w:pos="180"/>
          <w:tab w:val="left" w:pos="360"/>
          <w:tab w:val="left" w:pos="540"/>
        </w:tabs>
        <w:ind w:left="0" w:right="180"/>
        <w:jc w:val="both"/>
        <w:rPr>
          <w:rFonts w:ascii="Times New Roman" w:hAnsi="Times New Roman"/>
          <w:color w:val="000000" w:themeColor="text1"/>
          <w:sz w:val="24"/>
          <w:szCs w:val="24"/>
          <w:lang w:val="sq-AL"/>
        </w:rPr>
      </w:pPr>
    </w:p>
    <w:p w:rsidR="00346578" w:rsidRPr="004D4C95" w:rsidRDefault="00346578" w:rsidP="00346578">
      <w:pPr>
        <w:pStyle w:val="Odstavekseznama"/>
        <w:numPr>
          <w:ilvl w:val="1"/>
          <w:numId w:val="9"/>
        </w:numPr>
        <w:tabs>
          <w:tab w:val="left" w:pos="0"/>
          <w:tab w:val="left" w:pos="180"/>
          <w:tab w:val="left" w:pos="360"/>
          <w:tab w:val="left" w:pos="540"/>
        </w:tabs>
        <w:ind w:left="0" w:right="180" w:firstLine="0"/>
        <w:jc w:val="both"/>
        <w:rPr>
          <w:rFonts w:ascii="Times New Roman" w:hAnsi="Times New Roman"/>
          <w:color w:val="000000" w:themeColor="text1"/>
          <w:sz w:val="24"/>
          <w:szCs w:val="24"/>
          <w:lang w:val="sq-AL"/>
        </w:rPr>
      </w:pPr>
      <w:r>
        <w:rPr>
          <w:rFonts w:ascii="Times New Roman" w:eastAsia="Times New Roman" w:hAnsi="Times New Roman"/>
          <w:color w:val="000000" w:themeColor="text1"/>
          <w:sz w:val="24"/>
          <w:szCs w:val="24"/>
          <w:lang w:val="sq-AL"/>
        </w:rPr>
        <w:t xml:space="preserve"> Nëse projekti apo kërkesa është vlerësuar nga ekspertët e fushës përkatëse, shqyrtimi i projektit apo i kërkesës është shtyrë deri sa ekspertët e fushës përkatëse të ofrojnë rekomandim, Aplikacionet e kompletuara i nënshtrohen vlerësimit të mëtutjeshëm të shpenzimeve të pranueshme dhe vlerësimit të qëndrueshmërisë ekonomike dhe financiare. </w:t>
      </w:r>
    </w:p>
    <w:p w:rsidR="00346578" w:rsidRDefault="00346578" w:rsidP="00346578">
      <w:pPr>
        <w:pStyle w:val="Odstavekseznama"/>
        <w:tabs>
          <w:tab w:val="left" w:pos="0"/>
          <w:tab w:val="left" w:pos="180"/>
          <w:tab w:val="left" w:pos="360"/>
          <w:tab w:val="left" w:pos="54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1"/>
          <w:numId w:val="9"/>
        </w:numPr>
        <w:tabs>
          <w:tab w:val="left" w:pos="0"/>
          <w:tab w:val="left" w:pos="180"/>
          <w:tab w:val="left" w:pos="360"/>
          <w:tab w:val="left" w:pos="540"/>
        </w:tabs>
        <w:ind w:left="0" w:right="180" w:firstLine="0"/>
        <w:jc w:val="both"/>
        <w:rPr>
          <w:rFonts w:ascii="Times New Roman" w:hAnsi="Times New Roman"/>
          <w:color w:val="000000" w:themeColor="text1"/>
          <w:sz w:val="24"/>
          <w:szCs w:val="24"/>
          <w:lang w:val="sq-AL"/>
        </w:rPr>
      </w:pPr>
      <w:r>
        <w:rPr>
          <w:rFonts w:ascii="Times New Roman" w:eastAsia="Times New Roman" w:hAnsi="Times New Roman"/>
          <w:color w:val="000000" w:themeColor="text1"/>
          <w:sz w:val="24"/>
          <w:szCs w:val="24"/>
          <w:lang w:val="sq-AL"/>
        </w:rPr>
        <w:t xml:space="preserve"> Vlerësimi i aplikacioneve  duhet të filloj </w:t>
      </w:r>
      <w:r w:rsidRPr="002E302C">
        <w:rPr>
          <w:rFonts w:ascii="Times New Roman" w:eastAsia="Times New Roman" w:hAnsi="Times New Roman"/>
          <w:sz w:val="24"/>
          <w:szCs w:val="24"/>
          <w:lang w:val="sq-AL"/>
        </w:rPr>
        <w:t>shtatë (7)</w:t>
      </w:r>
      <w:r>
        <w:rPr>
          <w:rFonts w:ascii="Times New Roman" w:eastAsia="Times New Roman" w:hAnsi="Times New Roman"/>
          <w:sz w:val="24"/>
          <w:szCs w:val="24"/>
          <w:lang w:val="sq-AL"/>
        </w:rPr>
        <w:t xml:space="preserve"> </w:t>
      </w:r>
      <w:r>
        <w:rPr>
          <w:rFonts w:ascii="Times New Roman" w:eastAsia="Times New Roman" w:hAnsi="Times New Roman"/>
          <w:color w:val="000000" w:themeColor="text1"/>
          <w:sz w:val="24"/>
          <w:szCs w:val="24"/>
          <w:lang w:val="sq-AL"/>
        </w:rPr>
        <w:t>ditë pas mbylljes së afatit për aplikim.</w:t>
      </w:r>
    </w:p>
    <w:p w:rsidR="00346578" w:rsidRPr="00394272" w:rsidRDefault="00346578" w:rsidP="00346578">
      <w:pPr>
        <w:pStyle w:val="Odstavekseznama"/>
        <w:tabs>
          <w:tab w:val="left" w:pos="0"/>
          <w:tab w:val="left" w:pos="180"/>
          <w:tab w:val="left" w:pos="360"/>
          <w:tab w:val="left" w:pos="540"/>
        </w:tabs>
        <w:ind w:left="0" w:right="180"/>
        <w:jc w:val="both"/>
        <w:rPr>
          <w:rFonts w:ascii="Times New Roman" w:hAnsi="Times New Roman"/>
          <w:color w:val="000000" w:themeColor="text1"/>
          <w:sz w:val="24"/>
          <w:szCs w:val="24"/>
          <w:lang w:val="sq-AL"/>
        </w:rPr>
      </w:pPr>
    </w:p>
    <w:p w:rsidR="00346578" w:rsidRPr="004D4C95" w:rsidRDefault="00346578" w:rsidP="00346578">
      <w:pPr>
        <w:pStyle w:val="Odstavekseznama"/>
        <w:numPr>
          <w:ilvl w:val="1"/>
          <w:numId w:val="9"/>
        </w:numPr>
        <w:tabs>
          <w:tab w:val="left" w:pos="0"/>
          <w:tab w:val="left" w:pos="180"/>
          <w:tab w:val="left" w:pos="360"/>
          <w:tab w:val="left" w:pos="540"/>
        </w:tabs>
        <w:ind w:left="0" w:right="180" w:firstLine="0"/>
        <w:jc w:val="both"/>
        <w:rPr>
          <w:rFonts w:ascii="Times New Roman" w:hAnsi="Times New Roman"/>
          <w:color w:val="000000" w:themeColor="text1"/>
          <w:sz w:val="24"/>
          <w:szCs w:val="24"/>
          <w:lang w:val="sq-AL"/>
        </w:rPr>
      </w:pPr>
      <w:r>
        <w:rPr>
          <w:rFonts w:ascii="Times New Roman" w:eastAsia="Times New Roman" w:hAnsi="Times New Roman"/>
          <w:color w:val="000000" w:themeColor="text1"/>
          <w:sz w:val="24"/>
          <w:szCs w:val="24"/>
          <w:lang w:val="sq-AL"/>
        </w:rPr>
        <w:t xml:space="preserve"> Pranueshmëria e shpenzimeve kontrollohet duke krahasuar me çmimet referente të aprovuara nga AZHB.</w:t>
      </w:r>
    </w:p>
    <w:p w:rsidR="00346578" w:rsidRDefault="00346578" w:rsidP="00346578">
      <w:pPr>
        <w:pStyle w:val="Odstavekseznama"/>
        <w:tabs>
          <w:tab w:val="left" w:pos="0"/>
          <w:tab w:val="left" w:pos="180"/>
          <w:tab w:val="left" w:pos="360"/>
          <w:tab w:val="left" w:pos="54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1"/>
          <w:numId w:val="9"/>
        </w:numPr>
        <w:tabs>
          <w:tab w:val="left" w:pos="0"/>
          <w:tab w:val="left" w:pos="90"/>
          <w:tab w:val="left" w:pos="36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Një projekt/aplikacion mund të përzgjidhet për mbështetje vetëm nëse arrin pragun minimal 50 pikë. Pragu minimal vendoset për të siguruar që projektet e përkrahura sjellin vlerë të shtuar të mjaftueshme për sektorin.</w:t>
      </w:r>
    </w:p>
    <w:p w:rsidR="00346578" w:rsidRDefault="00346578" w:rsidP="00346578">
      <w:pPr>
        <w:pStyle w:val="Odstavekseznama"/>
        <w:tabs>
          <w:tab w:val="left" w:pos="0"/>
          <w:tab w:val="left" w:pos="90"/>
          <w:tab w:val="left" w:pos="360"/>
        </w:tabs>
        <w:ind w:left="0" w:right="180"/>
        <w:jc w:val="both"/>
        <w:rPr>
          <w:rFonts w:ascii="Times New Roman" w:hAnsi="Times New Roman"/>
          <w:color w:val="000000" w:themeColor="text1"/>
          <w:sz w:val="24"/>
          <w:szCs w:val="24"/>
          <w:lang w:val="sq-AL"/>
        </w:rPr>
      </w:pPr>
    </w:p>
    <w:p w:rsidR="00346578" w:rsidRDefault="00346578" w:rsidP="00346578">
      <w:pPr>
        <w:pStyle w:val="Odstavekseznama"/>
        <w:numPr>
          <w:ilvl w:val="1"/>
          <w:numId w:val="9"/>
        </w:numPr>
        <w:tabs>
          <w:tab w:val="left" w:pos="0"/>
          <w:tab w:val="left" w:pos="180"/>
          <w:tab w:val="left" w:pos="360"/>
          <w:tab w:val="left" w:pos="54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 Pas vlerësimit dhe poentimit të projekteve, bëhet shpallja publike e Listës preliminare të përfituesëve të mundshëm të projekteve të zhvillimit rural. </w:t>
      </w:r>
    </w:p>
    <w:p w:rsidR="00346578" w:rsidRDefault="00346578" w:rsidP="00346578">
      <w:pPr>
        <w:pStyle w:val="Odstavekseznama"/>
        <w:tabs>
          <w:tab w:val="left" w:pos="0"/>
          <w:tab w:val="left" w:pos="180"/>
          <w:tab w:val="left" w:pos="360"/>
          <w:tab w:val="left" w:pos="540"/>
        </w:tabs>
        <w:ind w:left="0" w:right="180"/>
        <w:jc w:val="both"/>
        <w:rPr>
          <w:rFonts w:ascii="Times New Roman" w:hAnsi="Times New Roman"/>
          <w:color w:val="000000" w:themeColor="text1"/>
          <w:sz w:val="24"/>
          <w:szCs w:val="24"/>
          <w:lang w:val="sq-AL"/>
        </w:rPr>
      </w:pPr>
    </w:p>
    <w:p w:rsidR="00780927" w:rsidRPr="00565797" w:rsidRDefault="00346578" w:rsidP="00565797">
      <w:pPr>
        <w:pStyle w:val="Odstavekseznama"/>
        <w:numPr>
          <w:ilvl w:val="1"/>
          <w:numId w:val="9"/>
        </w:numPr>
        <w:tabs>
          <w:tab w:val="left" w:pos="0"/>
          <w:tab w:val="left" w:pos="180"/>
          <w:tab w:val="left" w:pos="360"/>
          <w:tab w:val="left" w:pos="54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 Njoftimi për publikimin e Listës duhet të bëhet edhe përmes komunikimit publik.</w:t>
      </w:r>
    </w:p>
    <w:p w:rsidR="00346578" w:rsidRDefault="00346578" w:rsidP="00346578">
      <w:pPr>
        <w:pStyle w:val="Odstavekseznama"/>
        <w:tabs>
          <w:tab w:val="left" w:pos="0"/>
          <w:tab w:val="left" w:pos="180"/>
          <w:tab w:val="left" w:pos="360"/>
          <w:tab w:val="left" w:pos="540"/>
        </w:tabs>
        <w:ind w:left="0" w:right="180"/>
        <w:jc w:val="both"/>
        <w:rPr>
          <w:rFonts w:ascii="Times New Roman" w:hAnsi="Times New Roman"/>
          <w:color w:val="000000" w:themeColor="text1"/>
          <w:sz w:val="24"/>
          <w:szCs w:val="24"/>
          <w:lang w:val="sq-AL"/>
        </w:rPr>
      </w:pPr>
    </w:p>
    <w:p w:rsidR="00346578" w:rsidRDefault="00346578" w:rsidP="00565797">
      <w:pPr>
        <w:pStyle w:val="Odstavekseznama"/>
        <w:numPr>
          <w:ilvl w:val="1"/>
          <w:numId w:val="9"/>
        </w:numPr>
        <w:tabs>
          <w:tab w:val="clear" w:pos="720"/>
          <w:tab w:val="left" w:pos="0"/>
          <w:tab w:val="left" w:pos="360"/>
          <w:tab w:val="left" w:pos="54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AZHB, përmes postës elektronike dhe mesazheve SMS duhet t’i njoftojë të gjithë aplikuesit për publikimin e </w:t>
      </w:r>
      <w:r>
        <w:rPr>
          <w:rFonts w:ascii="Times New Roman" w:eastAsiaTheme="minorHAnsi" w:hAnsi="Times New Roman"/>
          <w:bCs/>
          <w:iCs/>
          <w:color w:val="000000" w:themeColor="text1"/>
          <w:sz w:val="24"/>
          <w:szCs w:val="24"/>
          <w:lang w:val="sq-AL"/>
        </w:rPr>
        <w:t xml:space="preserve">Listës së vlerësimeve preliminare të </w:t>
      </w:r>
      <w:r>
        <w:rPr>
          <w:rFonts w:ascii="Times New Roman" w:hAnsi="Times New Roman"/>
          <w:color w:val="000000" w:themeColor="text1"/>
          <w:sz w:val="24"/>
          <w:szCs w:val="24"/>
          <w:lang w:val="sq-AL"/>
        </w:rPr>
        <w:t>Programit p</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r investimet n</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mas</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n e ve</w:t>
      </w:r>
      <w:r w:rsidRPr="004D4C95">
        <w:rPr>
          <w:rFonts w:ascii="Times New Roman" w:hAnsi="Times New Roman"/>
          <w:color w:val="000000" w:themeColor="text1"/>
          <w:sz w:val="24"/>
          <w:szCs w:val="24"/>
          <w:lang w:val="sq-AL"/>
        </w:rPr>
        <w:t>ç</w:t>
      </w:r>
      <w:r>
        <w:rPr>
          <w:rFonts w:ascii="Times New Roman" w:hAnsi="Times New Roman"/>
          <w:color w:val="000000" w:themeColor="text1"/>
          <w:sz w:val="24"/>
          <w:szCs w:val="24"/>
          <w:lang w:val="sq-AL"/>
        </w:rPr>
        <w:t>ant</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w:t>
      </w:r>
    </w:p>
    <w:p w:rsidR="00346578" w:rsidRDefault="00346578" w:rsidP="00565797">
      <w:pPr>
        <w:pStyle w:val="Odstavekseznama"/>
        <w:tabs>
          <w:tab w:val="clear" w:pos="720"/>
          <w:tab w:val="left" w:pos="0"/>
          <w:tab w:val="left" w:pos="360"/>
          <w:tab w:val="left" w:pos="540"/>
        </w:tabs>
        <w:ind w:left="0" w:right="180"/>
        <w:jc w:val="both"/>
        <w:rPr>
          <w:rFonts w:ascii="Times New Roman" w:hAnsi="Times New Roman"/>
          <w:color w:val="000000" w:themeColor="text1"/>
          <w:sz w:val="24"/>
          <w:szCs w:val="24"/>
          <w:lang w:val="sq-AL"/>
        </w:rPr>
      </w:pPr>
    </w:p>
    <w:p w:rsidR="00346578" w:rsidRDefault="00346578" w:rsidP="00565797">
      <w:pPr>
        <w:pStyle w:val="Odstavekseznama"/>
        <w:numPr>
          <w:ilvl w:val="1"/>
          <w:numId w:val="9"/>
        </w:numPr>
        <w:tabs>
          <w:tab w:val="clear" w:pos="720"/>
          <w:tab w:val="left" w:pos="0"/>
          <w:tab w:val="left" w:pos="360"/>
          <w:tab w:val="left" w:pos="540"/>
        </w:tabs>
        <w:ind w:left="0" w:right="180" w:firstLine="0"/>
        <w:jc w:val="both"/>
        <w:rPr>
          <w:rFonts w:ascii="Times New Roman" w:hAnsi="Times New Roman"/>
          <w:color w:val="000000" w:themeColor="text1"/>
          <w:sz w:val="24"/>
          <w:szCs w:val="24"/>
          <w:lang w:val="sq-AL"/>
        </w:rPr>
      </w:pPr>
      <w:r>
        <w:rPr>
          <w:rFonts w:ascii="Times New Roman" w:eastAsiaTheme="minorHAnsi" w:hAnsi="Times New Roman"/>
          <w:color w:val="000000" w:themeColor="text1"/>
          <w:sz w:val="24"/>
          <w:szCs w:val="24"/>
          <w:lang w:val="sq-AL"/>
        </w:rPr>
        <w:t>Aplikantët që konsiderohen përfitues të mundshëm</w:t>
      </w:r>
      <w:r>
        <w:rPr>
          <w:rFonts w:ascii="Times New Roman" w:hAnsi="Times New Roman"/>
          <w:color w:val="000000" w:themeColor="text1"/>
          <w:sz w:val="24"/>
          <w:szCs w:val="24"/>
          <w:lang w:val="sq-AL"/>
        </w:rPr>
        <w:t xml:space="preserve"> kanë të drejtë që brenda pesemb</w:t>
      </w:r>
      <w:r w:rsidRPr="004C12A7">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dhjet</w:t>
      </w:r>
      <w:r w:rsidRPr="004C12A7">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(15) dite kalendarike, nga dita e marrjes së njoftimit të paraqiten në Zyrën regjionale t</w:t>
      </w:r>
      <w:r w:rsidRPr="00F76D77">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Mitrovicës veriore- AZHB për të marrë Letrën informuese dhe vlerësimin e projektit të tyre. </w:t>
      </w:r>
    </w:p>
    <w:p w:rsidR="00346578" w:rsidRDefault="00346578" w:rsidP="00565797">
      <w:pPr>
        <w:pStyle w:val="Odstavekseznama"/>
        <w:tabs>
          <w:tab w:val="clear" w:pos="720"/>
          <w:tab w:val="left" w:pos="0"/>
          <w:tab w:val="left" w:pos="360"/>
          <w:tab w:val="left" w:pos="540"/>
        </w:tabs>
        <w:ind w:left="0" w:right="180"/>
        <w:jc w:val="both"/>
        <w:rPr>
          <w:rFonts w:ascii="Times New Roman" w:hAnsi="Times New Roman"/>
          <w:color w:val="000000" w:themeColor="text1"/>
          <w:sz w:val="24"/>
          <w:szCs w:val="24"/>
          <w:lang w:val="sq-AL"/>
        </w:rPr>
      </w:pPr>
    </w:p>
    <w:p w:rsidR="00346578" w:rsidRDefault="00346578" w:rsidP="00565797">
      <w:pPr>
        <w:pStyle w:val="Odstavekseznama"/>
        <w:numPr>
          <w:ilvl w:val="1"/>
          <w:numId w:val="9"/>
        </w:numPr>
        <w:tabs>
          <w:tab w:val="clear" w:pos="720"/>
          <w:tab w:val="left" w:pos="0"/>
          <w:tab w:val="left" w:pos="360"/>
          <w:tab w:val="left" w:pos="54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Afati i ankimimit fillon në ditën e publikimit të Listës preliminare të përfituesëve të mundshëm të Programit p</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r investimet n</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mas</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n e ve</w:t>
      </w:r>
      <w:r w:rsidRPr="004D4C95">
        <w:rPr>
          <w:rFonts w:ascii="Times New Roman" w:hAnsi="Times New Roman"/>
          <w:color w:val="000000" w:themeColor="text1"/>
          <w:sz w:val="24"/>
          <w:szCs w:val="24"/>
          <w:lang w:val="sq-AL"/>
        </w:rPr>
        <w:t>ç</w:t>
      </w:r>
      <w:r>
        <w:rPr>
          <w:rFonts w:ascii="Times New Roman" w:hAnsi="Times New Roman"/>
          <w:color w:val="000000" w:themeColor="text1"/>
          <w:sz w:val="24"/>
          <w:szCs w:val="24"/>
          <w:lang w:val="sq-AL"/>
        </w:rPr>
        <w:t>ant</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t</w:t>
      </w:r>
      <w:r w:rsidRPr="00F76D77">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projekteve të zhvillimit rural.</w:t>
      </w:r>
    </w:p>
    <w:p w:rsidR="00346578" w:rsidRDefault="00346578" w:rsidP="00565797">
      <w:pPr>
        <w:pStyle w:val="Odstavekseznama"/>
        <w:tabs>
          <w:tab w:val="clear" w:pos="720"/>
          <w:tab w:val="left" w:pos="0"/>
          <w:tab w:val="left" w:pos="360"/>
          <w:tab w:val="left" w:pos="540"/>
        </w:tabs>
        <w:ind w:left="0" w:right="180"/>
        <w:jc w:val="both"/>
        <w:rPr>
          <w:rFonts w:ascii="Times New Roman" w:hAnsi="Times New Roman"/>
          <w:color w:val="000000" w:themeColor="text1"/>
          <w:sz w:val="24"/>
          <w:szCs w:val="24"/>
          <w:lang w:val="sq-AL"/>
        </w:rPr>
      </w:pPr>
    </w:p>
    <w:p w:rsidR="00346578" w:rsidRDefault="00346578" w:rsidP="00565797">
      <w:pPr>
        <w:pStyle w:val="Odstavekseznama"/>
        <w:numPr>
          <w:ilvl w:val="1"/>
          <w:numId w:val="9"/>
        </w:numPr>
        <w:tabs>
          <w:tab w:val="clear" w:pos="720"/>
          <w:tab w:val="left" w:pos="0"/>
          <w:tab w:val="left" w:pos="360"/>
          <w:tab w:val="left" w:pos="54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lastRenderedPageBreak/>
        <w:t xml:space="preserve">Në të njejtën ditë Lista me përfituesit e mundshëm / projektet e përzgjedhura dërgohet tek </w:t>
      </w:r>
      <w:r w:rsidRPr="002E302C">
        <w:rPr>
          <w:rFonts w:ascii="Times New Roman" w:hAnsi="Times New Roman"/>
          <w:sz w:val="24"/>
          <w:szCs w:val="24"/>
          <w:lang w:val="sq-AL"/>
        </w:rPr>
        <w:t xml:space="preserve">Sektori </w:t>
      </w:r>
      <w:r>
        <w:rPr>
          <w:rFonts w:ascii="Times New Roman" w:hAnsi="Times New Roman"/>
          <w:color w:val="000000" w:themeColor="text1"/>
          <w:sz w:val="24"/>
          <w:szCs w:val="24"/>
          <w:lang w:val="sq-AL"/>
        </w:rPr>
        <w:t xml:space="preserve">i Kontrollës në AZHB për kontrollën e parë në teren, e cila duhet të fillojë menjëherë. </w:t>
      </w:r>
    </w:p>
    <w:p w:rsidR="00346578" w:rsidRDefault="00346578" w:rsidP="00565797">
      <w:pPr>
        <w:pStyle w:val="Odstavekseznama"/>
        <w:tabs>
          <w:tab w:val="clear" w:pos="720"/>
          <w:tab w:val="left" w:pos="0"/>
          <w:tab w:val="left" w:pos="360"/>
          <w:tab w:val="left" w:pos="540"/>
        </w:tabs>
        <w:ind w:left="0" w:right="180"/>
        <w:jc w:val="both"/>
        <w:rPr>
          <w:rFonts w:ascii="Times New Roman" w:hAnsi="Times New Roman"/>
          <w:color w:val="000000" w:themeColor="text1"/>
          <w:sz w:val="24"/>
          <w:szCs w:val="24"/>
          <w:lang w:val="sq-AL"/>
        </w:rPr>
      </w:pPr>
    </w:p>
    <w:p w:rsidR="00346578" w:rsidRDefault="00346578" w:rsidP="00565797">
      <w:pPr>
        <w:pStyle w:val="Odstavekseznama"/>
        <w:numPr>
          <w:ilvl w:val="1"/>
          <w:numId w:val="9"/>
        </w:numPr>
        <w:tabs>
          <w:tab w:val="clear" w:pos="720"/>
          <w:tab w:val="left" w:pos="0"/>
          <w:tab w:val="left" w:pos="360"/>
          <w:tab w:val="left" w:pos="54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Në bazë të raportit të kontrollës së parë në teren dhe raportit të procesit të ankimimit, bëhet miratimi i Programit p</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r investimet n</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mas</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n e ve</w:t>
      </w:r>
      <w:r w:rsidRPr="004D4C95">
        <w:rPr>
          <w:rFonts w:ascii="Times New Roman" w:hAnsi="Times New Roman"/>
          <w:color w:val="000000" w:themeColor="text1"/>
          <w:sz w:val="24"/>
          <w:szCs w:val="24"/>
          <w:lang w:val="sq-AL"/>
        </w:rPr>
        <w:t>ç</w:t>
      </w:r>
      <w:r>
        <w:rPr>
          <w:rFonts w:ascii="Times New Roman" w:hAnsi="Times New Roman"/>
          <w:color w:val="000000" w:themeColor="text1"/>
          <w:sz w:val="24"/>
          <w:szCs w:val="24"/>
          <w:lang w:val="sq-AL"/>
        </w:rPr>
        <w:t>ant</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t</w:t>
      </w:r>
      <w:r w:rsidRPr="00F76D77">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projekteve të zhvillimit rural t</w:t>
      </w:r>
      <w:r w:rsidRPr="00F76D77">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projekteve të zhvillimit rural për financim dhe aprovohet Lista përfundimtare e përfituesëve të projekteve të zhvillimit rural, e cila duhet të publikohet në uebfaqen e MBPZHR-së dhe të AZHB-së.</w:t>
      </w:r>
    </w:p>
    <w:p w:rsidR="00346578" w:rsidRDefault="00346578" w:rsidP="00565797">
      <w:pPr>
        <w:pStyle w:val="Odstavekseznama"/>
        <w:tabs>
          <w:tab w:val="clear" w:pos="720"/>
          <w:tab w:val="left" w:pos="0"/>
          <w:tab w:val="left" w:pos="360"/>
          <w:tab w:val="left" w:pos="540"/>
        </w:tabs>
        <w:ind w:left="0" w:right="180"/>
        <w:jc w:val="both"/>
        <w:rPr>
          <w:rFonts w:ascii="Times New Roman" w:hAnsi="Times New Roman"/>
          <w:color w:val="000000" w:themeColor="text1"/>
          <w:sz w:val="24"/>
          <w:szCs w:val="24"/>
          <w:lang w:val="sq-AL"/>
        </w:rPr>
      </w:pPr>
    </w:p>
    <w:p w:rsidR="00346578" w:rsidRDefault="00346578" w:rsidP="00565797">
      <w:pPr>
        <w:pStyle w:val="Odstavekseznama"/>
        <w:numPr>
          <w:ilvl w:val="1"/>
          <w:numId w:val="9"/>
        </w:numPr>
        <w:tabs>
          <w:tab w:val="clear" w:pos="720"/>
          <w:tab w:val="left" w:pos="0"/>
          <w:tab w:val="left" w:pos="360"/>
          <w:tab w:val="left" w:pos="54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Të gjithë aplikuesit duhet të informohen për përzgjedhjen ose refuzimin e projektit të tyre. </w:t>
      </w:r>
    </w:p>
    <w:p w:rsidR="00346578" w:rsidRDefault="00346578" w:rsidP="00565797">
      <w:pPr>
        <w:pStyle w:val="Odstavekseznama"/>
        <w:tabs>
          <w:tab w:val="clear" w:pos="720"/>
          <w:tab w:val="left" w:pos="0"/>
          <w:tab w:val="left" w:pos="360"/>
          <w:tab w:val="left" w:pos="540"/>
        </w:tabs>
        <w:ind w:left="0" w:right="180"/>
        <w:jc w:val="both"/>
        <w:rPr>
          <w:rFonts w:ascii="Times New Roman" w:hAnsi="Times New Roman"/>
          <w:color w:val="000000" w:themeColor="text1"/>
          <w:sz w:val="24"/>
          <w:szCs w:val="24"/>
          <w:lang w:val="sq-AL"/>
        </w:rPr>
      </w:pPr>
    </w:p>
    <w:p w:rsidR="00346578" w:rsidRDefault="00346578" w:rsidP="00346578">
      <w:pPr>
        <w:pStyle w:val="Odstavekseznama"/>
        <w:tabs>
          <w:tab w:val="left" w:pos="360"/>
          <w:tab w:val="left" w:pos="54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14. Për vlerësimin e Programit p</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r investimet n</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mas</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n e ve</w:t>
      </w:r>
      <w:r w:rsidRPr="004D4C95">
        <w:rPr>
          <w:rFonts w:ascii="Times New Roman" w:hAnsi="Times New Roman"/>
          <w:color w:val="000000" w:themeColor="text1"/>
          <w:sz w:val="24"/>
          <w:szCs w:val="24"/>
          <w:lang w:val="sq-AL"/>
        </w:rPr>
        <w:t>ç</w:t>
      </w:r>
      <w:r>
        <w:rPr>
          <w:rFonts w:ascii="Times New Roman" w:hAnsi="Times New Roman"/>
          <w:color w:val="000000" w:themeColor="text1"/>
          <w:sz w:val="24"/>
          <w:szCs w:val="24"/>
          <w:lang w:val="sq-AL"/>
        </w:rPr>
        <w:t>ant</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t</w:t>
      </w:r>
      <w:r w:rsidRPr="00F76D77">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projekteve të zhvillimit rural duhët të përdorë Listën Kontrolluese për kriteret e pranueshmerisë dhe poentimit.</w:t>
      </w:r>
    </w:p>
    <w:p w:rsidR="00346578" w:rsidRDefault="00346578" w:rsidP="00346578">
      <w:pPr>
        <w:pStyle w:val="Odstavekseznama"/>
        <w:tabs>
          <w:tab w:val="left" w:pos="360"/>
          <w:tab w:val="left" w:pos="540"/>
        </w:tabs>
        <w:ind w:left="0" w:right="180"/>
        <w:jc w:val="both"/>
        <w:rPr>
          <w:rFonts w:ascii="Times New Roman" w:hAnsi="Times New Roman"/>
          <w:color w:val="000000" w:themeColor="text1"/>
          <w:sz w:val="24"/>
          <w:szCs w:val="24"/>
          <w:lang w:val="sq-AL"/>
        </w:rPr>
      </w:pPr>
    </w:p>
    <w:p w:rsidR="00346578" w:rsidRDefault="00346578" w:rsidP="00346578">
      <w:pPr>
        <w:pStyle w:val="Odstavekseznama"/>
        <w:tabs>
          <w:tab w:val="left" w:pos="360"/>
          <w:tab w:val="left" w:pos="54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15. Pas miratimit të projekteve, hartimit të Listës përfundimtare të përfituesëve të Programit p</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r investimet n</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mas</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n e ve</w:t>
      </w:r>
      <w:r w:rsidRPr="004D4C95">
        <w:rPr>
          <w:rFonts w:ascii="Times New Roman" w:hAnsi="Times New Roman"/>
          <w:color w:val="000000" w:themeColor="text1"/>
          <w:sz w:val="24"/>
          <w:szCs w:val="24"/>
          <w:lang w:val="sq-AL"/>
        </w:rPr>
        <w:t>ç</w:t>
      </w:r>
      <w:r>
        <w:rPr>
          <w:rFonts w:ascii="Times New Roman" w:hAnsi="Times New Roman"/>
          <w:color w:val="000000" w:themeColor="text1"/>
          <w:sz w:val="24"/>
          <w:szCs w:val="24"/>
          <w:lang w:val="sq-AL"/>
        </w:rPr>
        <w:t>ant</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t</w:t>
      </w:r>
      <w:r w:rsidRPr="00F76D77">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projekteve të zhvillimit rural dhe njoftimit të aplikuesëve përfitues, bëhet nënshkrimi i kontratës ndërmjet përfituesit dhe AZHB-së.</w:t>
      </w:r>
    </w:p>
    <w:p w:rsidR="00346578" w:rsidRDefault="00346578" w:rsidP="00346578">
      <w:pPr>
        <w:pStyle w:val="Odstavekseznama"/>
        <w:tabs>
          <w:tab w:val="left" w:pos="360"/>
          <w:tab w:val="left" w:pos="540"/>
        </w:tabs>
        <w:ind w:left="0" w:right="180"/>
        <w:jc w:val="both"/>
        <w:rPr>
          <w:rFonts w:ascii="Times New Roman" w:hAnsi="Times New Roman"/>
          <w:color w:val="000000" w:themeColor="text1"/>
          <w:sz w:val="24"/>
          <w:szCs w:val="24"/>
          <w:lang w:val="sq-AL"/>
        </w:rPr>
      </w:pPr>
    </w:p>
    <w:p w:rsidR="00346578" w:rsidRDefault="00346578" w:rsidP="00346578">
      <w:pPr>
        <w:pStyle w:val="Odstavekseznama"/>
        <w:tabs>
          <w:tab w:val="left" w:pos="360"/>
          <w:tab w:val="left" w:pos="540"/>
        </w:tabs>
        <w:ind w:left="0" w:right="180"/>
        <w:jc w:val="both"/>
        <w:rPr>
          <w:rFonts w:ascii="Times New Roman" w:eastAsia="Times New Roman" w:hAnsi="Times New Roman"/>
          <w:color w:val="000000" w:themeColor="text1"/>
          <w:sz w:val="24"/>
          <w:szCs w:val="24"/>
          <w:lang w:val="sq-AL"/>
        </w:rPr>
      </w:pPr>
      <w:r>
        <w:rPr>
          <w:rFonts w:ascii="Times New Roman" w:eastAsia="Times New Roman" w:hAnsi="Times New Roman"/>
          <w:color w:val="000000" w:themeColor="text1"/>
          <w:sz w:val="24"/>
          <w:szCs w:val="24"/>
          <w:lang w:val="sq-AL"/>
        </w:rPr>
        <w:t>16. Përfituesi nënshkruan kontratën për bashkë – financim të projektit brenda dhjet</w:t>
      </w:r>
      <w:r w:rsidRPr="00F76D77">
        <w:rPr>
          <w:rFonts w:ascii="Times New Roman" w:eastAsia="Times New Roman" w:hAnsi="Times New Roman"/>
          <w:color w:val="000000" w:themeColor="text1"/>
          <w:sz w:val="24"/>
          <w:szCs w:val="24"/>
          <w:lang w:val="sq-AL"/>
        </w:rPr>
        <w:t>ë</w:t>
      </w:r>
      <w:r>
        <w:rPr>
          <w:rFonts w:ascii="Times New Roman" w:eastAsia="Times New Roman" w:hAnsi="Times New Roman"/>
          <w:color w:val="000000" w:themeColor="text1"/>
          <w:sz w:val="24"/>
          <w:szCs w:val="24"/>
          <w:lang w:val="sq-AL"/>
        </w:rPr>
        <w:t xml:space="preserve"> (10) ditëve pas pranimit të vendimit dhe/apo ftesës.</w:t>
      </w:r>
    </w:p>
    <w:p w:rsidR="00346578" w:rsidRDefault="00346578" w:rsidP="00346578">
      <w:pPr>
        <w:pStyle w:val="Odstavekseznama"/>
        <w:tabs>
          <w:tab w:val="left" w:pos="360"/>
          <w:tab w:val="left" w:pos="540"/>
        </w:tabs>
        <w:ind w:left="0" w:right="180"/>
        <w:jc w:val="both"/>
        <w:rPr>
          <w:rFonts w:ascii="Times New Roman" w:hAnsi="Times New Roman"/>
          <w:color w:val="000000" w:themeColor="text1"/>
          <w:sz w:val="24"/>
          <w:szCs w:val="24"/>
          <w:lang w:val="sq-AL"/>
        </w:rPr>
      </w:pPr>
    </w:p>
    <w:p w:rsidR="00346578" w:rsidRPr="002E302C" w:rsidRDefault="00346578" w:rsidP="00346578">
      <w:pPr>
        <w:pStyle w:val="Odstavekseznama"/>
        <w:tabs>
          <w:tab w:val="left" w:pos="360"/>
          <w:tab w:val="left" w:pos="54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17. Pas nënshkrimit të kontratës, përfituesi është i obliguar që të fillojë zbatimin e Programit p</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r investimet n</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mas</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n e ve</w:t>
      </w:r>
      <w:r w:rsidRPr="004D4C95">
        <w:rPr>
          <w:rFonts w:ascii="Times New Roman" w:hAnsi="Times New Roman"/>
          <w:color w:val="000000" w:themeColor="text1"/>
          <w:sz w:val="24"/>
          <w:szCs w:val="24"/>
          <w:lang w:val="sq-AL"/>
        </w:rPr>
        <w:t>ç</w:t>
      </w:r>
      <w:r>
        <w:rPr>
          <w:rFonts w:ascii="Times New Roman" w:hAnsi="Times New Roman"/>
          <w:color w:val="000000" w:themeColor="text1"/>
          <w:sz w:val="24"/>
          <w:szCs w:val="24"/>
          <w:lang w:val="sq-AL"/>
        </w:rPr>
        <w:t>ant</w:t>
      </w:r>
      <w:r w:rsidRPr="004D4C95">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t</w:t>
      </w:r>
      <w:r w:rsidRPr="00F76D77">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projekteve të zhvillimit rural sipas kontratës.</w:t>
      </w:r>
    </w:p>
    <w:p w:rsidR="00346578" w:rsidRDefault="00346578" w:rsidP="00346578">
      <w:pPr>
        <w:pStyle w:val="Odstavekseznama"/>
        <w:tabs>
          <w:tab w:val="left" w:pos="180"/>
          <w:tab w:val="left" w:pos="360"/>
        </w:tabs>
        <w:jc w:val="center"/>
        <w:rPr>
          <w:rFonts w:ascii="Times New Roman" w:hAnsi="Times New Roman"/>
          <w:b/>
          <w:color w:val="000000" w:themeColor="text1"/>
          <w:sz w:val="24"/>
          <w:szCs w:val="24"/>
          <w:lang w:val="sq-AL"/>
        </w:rPr>
      </w:pPr>
    </w:p>
    <w:p w:rsidR="00346578" w:rsidRPr="002E302C" w:rsidRDefault="009D080A" w:rsidP="00346578">
      <w:pPr>
        <w:pStyle w:val="Odstavekseznama"/>
        <w:tabs>
          <w:tab w:val="left" w:pos="180"/>
          <w:tab w:val="left" w:pos="360"/>
        </w:tabs>
        <w:jc w:val="center"/>
        <w:rPr>
          <w:rFonts w:ascii="Times New Roman" w:hAnsi="Times New Roman"/>
          <w:b/>
          <w:sz w:val="24"/>
          <w:szCs w:val="24"/>
          <w:lang w:val="sq-AL"/>
        </w:rPr>
      </w:pPr>
      <w:r>
        <w:rPr>
          <w:rFonts w:ascii="Times New Roman" w:hAnsi="Times New Roman"/>
          <w:b/>
          <w:color w:val="000000" w:themeColor="text1"/>
          <w:sz w:val="24"/>
          <w:szCs w:val="24"/>
          <w:lang w:val="sq-AL"/>
        </w:rPr>
        <w:t>Neni 15</w:t>
      </w:r>
    </w:p>
    <w:p w:rsidR="00346578" w:rsidRDefault="00346578" w:rsidP="00346578">
      <w:pPr>
        <w:pStyle w:val="Odstavekseznama"/>
        <w:tabs>
          <w:tab w:val="left" w:pos="180"/>
          <w:tab w:val="left" w:pos="360"/>
        </w:tabs>
        <w:jc w:val="center"/>
        <w:rPr>
          <w:rFonts w:ascii="Times New Roman" w:hAnsi="Times New Roman"/>
          <w:b/>
          <w:color w:val="000000" w:themeColor="text1"/>
          <w:sz w:val="24"/>
          <w:szCs w:val="24"/>
          <w:lang w:val="sq-AL"/>
        </w:rPr>
      </w:pPr>
      <w:r>
        <w:rPr>
          <w:rFonts w:ascii="Times New Roman" w:eastAsia="Times New Roman" w:hAnsi="Times New Roman"/>
          <w:b/>
          <w:color w:val="000000" w:themeColor="text1"/>
          <w:sz w:val="24"/>
          <w:szCs w:val="24"/>
          <w:lang w:val="sq-AL"/>
        </w:rPr>
        <w:t xml:space="preserve">Refuzimi i projekteve </w:t>
      </w:r>
    </w:p>
    <w:p w:rsidR="00346578" w:rsidRDefault="00346578" w:rsidP="00346578">
      <w:pPr>
        <w:pStyle w:val="ListParagraph"/>
        <w:numPr>
          <w:ilvl w:val="0"/>
          <w:numId w:val="12"/>
        </w:numPr>
        <w:tabs>
          <w:tab w:val="num" w:pos="270"/>
          <w:tab w:val="left" w:pos="540"/>
        </w:tabs>
        <w:spacing w:line="276" w:lineRule="auto"/>
        <w:ind w:hanging="720"/>
        <w:jc w:val="both"/>
        <w:rPr>
          <w:rFonts w:ascii="Times New Roman" w:eastAsia="Times New Roman" w:hAnsi="Times New Roman" w:cs="Times New Roman"/>
          <w:b w:val="0"/>
          <w:color w:val="000000" w:themeColor="text1"/>
          <w:sz w:val="24"/>
        </w:rPr>
      </w:pPr>
      <w:proofErr w:type="spellStart"/>
      <w:r>
        <w:rPr>
          <w:rFonts w:ascii="Times New Roman" w:eastAsia="Times New Roman" w:hAnsi="Times New Roman" w:cs="Times New Roman"/>
          <w:b w:val="0"/>
          <w:color w:val="000000" w:themeColor="text1"/>
          <w:sz w:val="24"/>
        </w:rPr>
        <w:t>Aplikuesi</w:t>
      </w:r>
      <w:proofErr w:type="spellEnd"/>
      <w:r>
        <w:rPr>
          <w:rFonts w:ascii="Times New Roman" w:eastAsia="Times New Roman" w:hAnsi="Times New Roman" w:cs="Times New Roman"/>
          <w:b w:val="0"/>
          <w:color w:val="000000" w:themeColor="text1"/>
          <w:sz w:val="24"/>
        </w:rPr>
        <w:t xml:space="preserve"> refuzohet nëse: </w:t>
      </w:r>
    </w:p>
    <w:p w:rsidR="00346578" w:rsidRDefault="00346578" w:rsidP="00346578">
      <w:pPr>
        <w:pStyle w:val="ListParagraph"/>
        <w:tabs>
          <w:tab w:val="left" w:pos="540"/>
        </w:tabs>
        <w:spacing w:line="276" w:lineRule="auto"/>
        <w:jc w:val="both"/>
        <w:rPr>
          <w:rFonts w:ascii="Times New Roman" w:eastAsia="Times New Roman" w:hAnsi="Times New Roman" w:cs="Times New Roman"/>
          <w:b w:val="0"/>
          <w:color w:val="000000" w:themeColor="text1"/>
          <w:sz w:val="24"/>
        </w:rPr>
      </w:pPr>
    </w:p>
    <w:p w:rsidR="00346578" w:rsidRDefault="00346578" w:rsidP="00346578">
      <w:pPr>
        <w:pStyle w:val="ListParagraph"/>
        <w:numPr>
          <w:ilvl w:val="1"/>
          <w:numId w:val="12"/>
        </w:numPr>
        <w:tabs>
          <w:tab w:val="num" w:pos="270"/>
          <w:tab w:val="left" w:pos="540"/>
          <w:tab w:val="left" w:pos="630"/>
        </w:tabs>
        <w:spacing w:line="276" w:lineRule="auto"/>
        <w:ind w:left="1080" w:hanging="810"/>
        <w:jc w:val="both"/>
        <w:rPr>
          <w:rFonts w:ascii="Times New Roman" w:eastAsia="Times New Roman" w:hAnsi="Times New Roman" w:cs="Times New Roman"/>
          <w:b w:val="0"/>
          <w:color w:val="000000" w:themeColor="text1"/>
          <w:sz w:val="24"/>
        </w:rPr>
      </w:pPr>
      <w:r>
        <w:rPr>
          <w:rFonts w:ascii="Times New Roman" w:eastAsia="Times New Roman" w:hAnsi="Times New Roman" w:cs="Times New Roman"/>
          <w:b w:val="0"/>
          <w:color w:val="000000" w:themeColor="text1"/>
          <w:sz w:val="24"/>
        </w:rPr>
        <w:t xml:space="preserve">Dështon t’i  plotëson kriteret e </w:t>
      </w:r>
      <w:proofErr w:type="spellStart"/>
      <w:r>
        <w:rPr>
          <w:rFonts w:ascii="Times New Roman" w:eastAsia="Times New Roman" w:hAnsi="Times New Roman" w:cs="Times New Roman"/>
          <w:b w:val="0"/>
          <w:color w:val="000000" w:themeColor="text1"/>
          <w:sz w:val="24"/>
        </w:rPr>
        <w:t>pranueshmërisë</w:t>
      </w:r>
      <w:proofErr w:type="spellEnd"/>
      <w:r>
        <w:rPr>
          <w:rFonts w:ascii="Times New Roman" w:eastAsia="Times New Roman" w:hAnsi="Times New Roman" w:cs="Times New Roman"/>
          <w:b w:val="0"/>
          <w:color w:val="000000" w:themeColor="text1"/>
          <w:sz w:val="24"/>
        </w:rPr>
        <w:t>;</w:t>
      </w:r>
    </w:p>
    <w:p w:rsidR="00346578" w:rsidRDefault="00346578" w:rsidP="00346578">
      <w:pPr>
        <w:pStyle w:val="ListParagraph"/>
        <w:tabs>
          <w:tab w:val="left" w:pos="540"/>
          <w:tab w:val="left" w:pos="630"/>
        </w:tabs>
        <w:spacing w:line="276" w:lineRule="auto"/>
        <w:ind w:left="1080"/>
        <w:jc w:val="both"/>
        <w:rPr>
          <w:rFonts w:ascii="Times New Roman" w:eastAsia="Times New Roman" w:hAnsi="Times New Roman" w:cs="Times New Roman"/>
          <w:b w:val="0"/>
          <w:color w:val="000000" w:themeColor="text1"/>
          <w:sz w:val="24"/>
        </w:rPr>
      </w:pPr>
    </w:p>
    <w:p w:rsidR="00346578" w:rsidRDefault="00346578" w:rsidP="00346578">
      <w:pPr>
        <w:pStyle w:val="ListParagraph"/>
        <w:numPr>
          <w:ilvl w:val="1"/>
          <w:numId w:val="12"/>
        </w:numPr>
        <w:tabs>
          <w:tab w:val="num" w:pos="270"/>
          <w:tab w:val="left" w:pos="540"/>
          <w:tab w:val="left" w:pos="630"/>
        </w:tabs>
        <w:spacing w:line="276" w:lineRule="auto"/>
        <w:ind w:left="1080" w:hanging="810"/>
        <w:jc w:val="both"/>
        <w:rPr>
          <w:rFonts w:ascii="Times New Roman" w:eastAsia="Times New Roman" w:hAnsi="Times New Roman" w:cs="Times New Roman"/>
          <w:b w:val="0"/>
          <w:color w:val="000000" w:themeColor="text1"/>
          <w:sz w:val="24"/>
        </w:rPr>
      </w:pPr>
      <w:r>
        <w:rPr>
          <w:rFonts w:ascii="Times New Roman" w:eastAsia="Times New Roman" w:hAnsi="Times New Roman" w:cs="Times New Roman"/>
          <w:b w:val="0"/>
          <w:color w:val="000000" w:themeColor="text1"/>
          <w:sz w:val="24"/>
        </w:rPr>
        <w:t>Shpenzimet nuk mund të verifikohen si të pranueshme;</w:t>
      </w:r>
    </w:p>
    <w:p w:rsidR="00346578" w:rsidRPr="00F76D77" w:rsidRDefault="00346578" w:rsidP="00346578">
      <w:pPr>
        <w:tabs>
          <w:tab w:val="left" w:pos="540"/>
          <w:tab w:val="left" w:pos="630"/>
        </w:tabs>
        <w:spacing w:line="276" w:lineRule="auto"/>
        <w:jc w:val="both"/>
        <w:rPr>
          <w:rFonts w:ascii="Times New Roman" w:eastAsia="Times New Roman" w:hAnsi="Times New Roman" w:cs="Times New Roman"/>
          <w:b w:val="0"/>
          <w:color w:val="000000" w:themeColor="text1"/>
          <w:sz w:val="24"/>
        </w:rPr>
      </w:pPr>
    </w:p>
    <w:p w:rsidR="00346578" w:rsidRDefault="00346578" w:rsidP="00346578">
      <w:pPr>
        <w:pStyle w:val="ListParagraph"/>
        <w:numPr>
          <w:ilvl w:val="1"/>
          <w:numId w:val="12"/>
        </w:numPr>
        <w:tabs>
          <w:tab w:val="num" w:pos="270"/>
          <w:tab w:val="left" w:pos="540"/>
          <w:tab w:val="left" w:pos="630"/>
        </w:tabs>
        <w:spacing w:line="276" w:lineRule="auto"/>
        <w:ind w:left="1080" w:hanging="810"/>
        <w:jc w:val="both"/>
        <w:rPr>
          <w:rFonts w:ascii="Times New Roman" w:eastAsia="Times New Roman" w:hAnsi="Times New Roman" w:cs="Times New Roman"/>
          <w:b w:val="0"/>
          <w:color w:val="000000" w:themeColor="text1"/>
          <w:sz w:val="24"/>
        </w:rPr>
      </w:pPr>
      <w:r>
        <w:rPr>
          <w:rFonts w:ascii="Times New Roman" w:eastAsia="Times New Roman" w:hAnsi="Times New Roman" w:cs="Times New Roman"/>
          <w:b w:val="0"/>
          <w:color w:val="000000" w:themeColor="text1"/>
          <w:sz w:val="24"/>
        </w:rPr>
        <w:t xml:space="preserve">Projekti nuk është i qëndrueshëm ekonomikisht. </w:t>
      </w:r>
    </w:p>
    <w:p w:rsidR="00346578" w:rsidRPr="00F76D77" w:rsidRDefault="00346578" w:rsidP="00346578">
      <w:pPr>
        <w:tabs>
          <w:tab w:val="left" w:pos="540"/>
          <w:tab w:val="left" w:pos="630"/>
        </w:tabs>
        <w:spacing w:line="276" w:lineRule="auto"/>
        <w:jc w:val="both"/>
        <w:rPr>
          <w:rFonts w:ascii="Times New Roman" w:eastAsia="Times New Roman" w:hAnsi="Times New Roman" w:cs="Times New Roman"/>
          <w:b w:val="0"/>
          <w:color w:val="000000" w:themeColor="text1"/>
          <w:sz w:val="24"/>
        </w:rPr>
      </w:pPr>
    </w:p>
    <w:p w:rsidR="00346578" w:rsidRPr="00B823D8" w:rsidRDefault="00346578" w:rsidP="00346578">
      <w:pPr>
        <w:pStyle w:val="ListParagraph"/>
        <w:numPr>
          <w:ilvl w:val="0"/>
          <w:numId w:val="12"/>
        </w:numPr>
        <w:tabs>
          <w:tab w:val="num" w:pos="0"/>
          <w:tab w:val="left" w:pos="360"/>
          <w:tab w:val="left" w:pos="540"/>
        </w:tabs>
        <w:spacing w:line="276" w:lineRule="auto"/>
        <w:ind w:left="0" w:firstLine="0"/>
        <w:jc w:val="both"/>
        <w:rPr>
          <w:rFonts w:ascii="Times New Roman" w:eastAsia="Times New Roman" w:hAnsi="Times New Roman" w:cs="Times New Roman"/>
          <w:b w:val="0"/>
          <w:color w:val="000000" w:themeColor="text1"/>
          <w:sz w:val="24"/>
        </w:rPr>
      </w:pPr>
      <w:proofErr w:type="spellStart"/>
      <w:r>
        <w:rPr>
          <w:rFonts w:ascii="Times New Roman" w:eastAsia="Times New Roman" w:hAnsi="Times New Roman" w:cs="Times New Roman"/>
          <w:b w:val="0"/>
          <w:color w:val="000000" w:themeColor="text1"/>
          <w:sz w:val="24"/>
        </w:rPr>
        <w:t>Aplikuesi</w:t>
      </w:r>
      <w:proofErr w:type="spellEnd"/>
      <w:r>
        <w:rPr>
          <w:rFonts w:ascii="Times New Roman" w:eastAsia="Times New Roman" w:hAnsi="Times New Roman" w:cs="Times New Roman"/>
          <w:b w:val="0"/>
          <w:color w:val="000000" w:themeColor="text1"/>
          <w:sz w:val="24"/>
        </w:rPr>
        <w:t xml:space="preserve"> njoftohet për projektin që  është refuzuar me anë të vendimit për refuzim të nxjerr  nga Agjencia për Zhvillimin e Bujqësisë. Vendimi për refuzim përmban arsyet e refuzimit ne mënyre t</w:t>
      </w:r>
      <w:r w:rsidRPr="00675658">
        <w:rPr>
          <w:rFonts w:ascii="Times New Roman" w:eastAsia="Times New Roman" w:hAnsi="Times New Roman" w:cs="Times New Roman"/>
          <w:b w:val="0"/>
          <w:color w:val="000000" w:themeColor="text1"/>
          <w:sz w:val="24"/>
        </w:rPr>
        <w:t>ë</w:t>
      </w:r>
      <w:r>
        <w:rPr>
          <w:rFonts w:ascii="Times New Roman" w:eastAsia="Times New Roman" w:hAnsi="Times New Roman" w:cs="Times New Roman"/>
          <w:b w:val="0"/>
          <w:color w:val="000000" w:themeColor="text1"/>
          <w:sz w:val="24"/>
        </w:rPr>
        <w:t xml:space="preserve"> detajuar. </w:t>
      </w:r>
    </w:p>
    <w:p w:rsidR="00346578" w:rsidRDefault="009D080A" w:rsidP="00346578">
      <w:pPr>
        <w:pStyle w:val="Odstavekseznama"/>
        <w:spacing w:after="0"/>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Neni 16</w:t>
      </w:r>
    </w:p>
    <w:p w:rsidR="00346578" w:rsidRDefault="00346578" w:rsidP="00346578">
      <w:pPr>
        <w:spacing w:before="12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Shpenzimet e papranueshme për masat</w:t>
      </w:r>
    </w:p>
    <w:p w:rsidR="00346578" w:rsidRDefault="00346578" w:rsidP="00346578">
      <w:pPr>
        <w:jc w:val="center"/>
        <w:rPr>
          <w:rFonts w:ascii="Times New Roman" w:hAnsi="Times New Roman" w:cs="Times New Roman"/>
          <w:color w:val="000000" w:themeColor="text1"/>
          <w:sz w:val="24"/>
        </w:rPr>
      </w:pPr>
    </w:p>
    <w:p w:rsidR="00346578" w:rsidRPr="00BB5B45" w:rsidRDefault="00346578" w:rsidP="00BB5B45">
      <w:pPr>
        <w:pStyle w:val="ListParagraph"/>
        <w:numPr>
          <w:ilvl w:val="0"/>
          <w:numId w:val="13"/>
        </w:numPr>
        <w:tabs>
          <w:tab w:val="clear" w:pos="720"/>
          <w:tab w:val="left" w:pos="284"/>
        </w:tabs>
        <w:spacing w:before="120"/>
        <w:ind w:left="284" w:hanging="284"/>
        <w:rPr>
          <w:rFonts w:ascii="Times New Roman" w:hAnsi="Times New Roman" w:cs="Times New Roman"/>
          <w:b w:val="0"/>
          <w:color w:val="000000" w:themeColor="text1"/>
          <w:sz w:val="24"/>
        </w:rPr>
      </w:pPr>
      <w:r w:rsidRPr="00BB5B45">
        <w:rPr>
          <w:rFonts w:ascii="Times New Roman" w:hAnsi="Times New Roman" w:cs="Times New Roman"/>
          <w:b w:val="0"/>
          <w:color w:val="000000" w:themeColor="text1"/>
          <w:sz w:val="24"/>
        </w:rPr>
        <w:t>Shpenzimet  e papranueshme për masat janë:</w:t>
      </w:r>
    </w:p>
    <w:p w:rsidR="00346578" w:rsidRDefault="00346578" w:rsidP="00346578">
      <w:pPr>
        <w:spacing w:before="120"/>
        <w:rPr>
          <w:rFonts w:ascii="Times New Roman" w:hAnsi="Times New Roman" w:cs="Times New Roman"/>
          <w:b w:val="0"/>
          <w:color w:val="000000" w:themeColor="text1"/>
          <w:sz w:val="24"/>
        </w:rPr>
      </w:pPr>
    </w:p>
    <w:p w:rsidR="00346578" w:rsidRDefault="00346578" w:rsidP="00346578">
      <w:pPr>
        <w:pStyle w:val="ListParagraph"/>
        <w:numPr>
          <w:ilvl w:val="1"/>
          <w:numId w:val="13"/>
        </w:numPr>
        <w:ind w:left="360" w:firstLine="0"/>
        <w:jc w:val="both"/>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Taksat, përfshirë TVSH-në; me përjashtim të TVSH–së pa – kthyeshme për personat fizik dhe ndërmarrjet jo-raportuese të TVSH-së;</w:t>
      </w:r>
    </w:p>
    <w:p w:rsidR="00346578" w:rsidRDefault="00346578" w:rsidP="00346578">
      <w:pPr>
        <w:pStyle w:val="ListParagraph"/>
        <w:ind w:left="360"/>
        <w:jc w:val="both"/>
        <w:rPr>
          <w:rFonts w:ascii="Times New Roman" w:hAnsi="Times New Roman" w:cs="Times New Roman"/>
          <w:b w:val="0"/>
          <w:color w:val="000000" w:themeColor="text1"/>
          <w:sz w:val="24"/>
        </w:rPr>
      </w:pPr>
    </w:p>
    <w:p w:rsidR="00346578" w:rsidRDefault="00346578" w:rsidP="00346578">
      <w:pPr>
        <w:pStyle w:val="ListParagraph"/>
        <w:numPr>
          <w:ilvl w:val="1"/>
          <w:numId w:val="13"/>
        </w:numPr>
        <w:ind w:left="360" w:firstLine="0"/>
        <w:jc w:val="both"/>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 xml:space="preserve">Taksat doganore dhe akcizat; </w:t>
      </w:r>
    </w:p>
    <w:p w:rsidR="00346578" w:rsidRPr="00F76D77" w:rsidRDefault="00346578" w:rsidP="00346578">
      <w:pPr>
        <w:jc w:val="both"/>
        <w:rPr>
          <w:rFonts w:ascii="Times New Roman" w:hAnsi="Times New Roman" w:cs="Times New Roman"/>
          <w:b w:val="0"/>
          <w:color w:val="000000" w:themeColor="text1"/>
          <w:sz w:val="24"/>
        </w:rPr>
      </w:pPr>
    </w:p>
    <w:p w:rsidR="00346578" w:rsidRDefault="00346578" w:rsidP="00346578">
      <w:pPr>
        <w:pStyle w:val="ListParagraph"/>
        <w:numPr>
          <w:ilvl w:val="1"/>
          <w:numId w:val="13"/>
        </w:numPr>
        <w:ind w:left="360" w:firstLine="0"/>
        <w:jc w:val="both"/>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lastRenderedPageBreak/>
        <w:t>Blerja dhe  qiraja e tokës dhe ndërtesave ekzistuese;</w:t>
      </w:r>
    </w:p>
    <w:p w:rsidR="00346578" w:rsidRPr="00F76D77" w:rsidRDefault="00346578" w:rsidP="00346578">
      <w:pPr>
        <w:jc w:val="both"/>
        <w:rPr>
          <w:rFonts w:ascii="Times New Roman" w:hAnsi="Times New Roman" w:cs="Times New Roman"/>
          <w:b w:val="0"/>
          <w:color w:val="000000" w:themeColor="text1"/>
          <w:sz w:val="24"/>
        </w:rPr>
      </w:pPr>
    </w:p>
    <w:p w:rsidR="00346578" w:rsidRDefault="00346578" w:rsidP="00346578">
      <w:pPr>
        <w:pStyle w:val="ListParagraph"/>
        <w:numPr>
          <w:ilvl w:val="1"/>
          <w:numId w:val="13"/>
        </w:numPr>
        <w:ind w:left="360" w:firstLine="0"/>
        <w:jc w:val="both"/>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Gjobat, ndëshkimet financiare dhe shpenzimet e proceseve gjyqësore;</w:t>
      </w:r>
    </w:p>
    <w:p w:rsidR="00346578" w:rsidRPr="00F76D77" w:rsidRDefault="00346578" w:rsidP="00346578">
      <w:pPr>
        <w:jc w:val="both"/>
        <w:rPr>
          <w:rFonts w:ascii="Times New Roman" w:hAnsi="Times New Roman" w:cs="Times New Roman"/>
          <w:b w:val="0"/>
          <w:color w:val="000000" w:themeColor="text1"/>
          <w:sz w:val="24"/>
        </w:rPr>
      </w:pPr>
    </w:p>
    <w:p w:rsidR="00346578" w:rsidRDefault="00346578" w:rsidP="00346578">
      <w:pPr>
        <w:pStyle w:val="ListParagraph"/>
        <w:numPr>
          <w:ilvl w:val="1"/>
          <w:numId w:val="13"/>
        </w:numPr>
        <w:ind w:left="360" w:firstLine="0"/>
        <w:jc w:val="both"/>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 xml:space="preserve">Shpenzimet operative; </w:t>
      </w:r>
    </w:p>
    <w:p w:rsidR="00346578" w:rsidRPr="00F76D77" w:rsidRDefault="00346578" w:rsidP="00346578">
      <w:pPr>
        <w:jc w:val="both"/>
        <w:rPr>
          <w:rFonts w:ascii="Times New Roman" w:hAnsi="Times New Roman" w:cs="Times New Roman"/>
          <w:b w:val="0"/>
          <w:color w:val="000000" w:themeColor="text1"/>
          <w:sz w:val="24"/>
        </w:rPr>
      </w:pPr>
    </w:p>
    <w:p w:rsidR="00346578" w:rsidRDefault="00346578" w:rsidP="00346578">
      <w:pPr>
        <w:pStyle w:val="ListParagraph"/>
        <w:numPr>
          <w:ilvl w:val="1"/>
          <w:numId w:val="13"/>
        </w:numPr>
        <w:ind w:left="360" w:firstLine="0"/>
        <w:jc w:val="both"/>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Makineri e dorës së dytë dhe pajisje;</w:t>
      </w:r>
    </w:p>
    <w:p w:rsidR="00346578" w:rsidRPr="00F76D77" w:rsidRDefault="00346578" w:rsidP="00346578">
      <w:pPr>
        <w:jc w:val="both"/>
        <w:rPr>
          <w:rFonts w:ascii="Times New Roman" w:hAnsi="Times New Roman" w:cs="Times New Roman"/>
          <w:b w:val="0"/>
          <w:color w:val="000000" w:themeColor="text1"/>
          <w:sz w:val="24"/>
        </w:rPr>
      </w:pPr>
    </w:p>
    <w:p w:rsidR="00346578" w:rsidRDefault="00346578" w:rsidP="00346578">
      <w:pPr>
        <w:pStyle w:val="ListParagraph"/>
        <w:numPr>
          <w:ilvl w:val="1"/>
          <w:numId w:val="13"/>
        </w:numPr>
        <w:ind w:left="360" w:firstLine="0"/>
        <w:jc w:val="both"/>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 xml:space="preserve"> Makineritë dhe pajisjet pa numër serik dhe të dhënat teknike </w:t>
      </w:r>
      <w:r w:rsidR="00780927">
        <w:rPr>
          <w:rFonts w:ascii="Times New Roman" w:hAnsi="Times New Roman" w:cs="Times New Roman"/>
          <w:b w:val="0"/>
          <w:color w:val="000000" w:themeColor="text1"/>
          <w:sz w:val="24"/>
        </w:rPr>
        <w:t>–</w:t>
      </w:r>
      <w:r>
        <w:rPr>
          <w:rFonts w:ascii="Times New Roman" w:hAnsi="Times New Roman" w:cs="Times New Roman"/>
          <w:b w:val="0"/>
          <w:color w:val="000000" w:themeColor="text1"/>
          <w:sz w:val="24"/>
        </w:rPr>
        <w:t xml:space="preserve"> përveç pajisjeve të punuara në punëtorit artizanale;</w:t>
      </w:r>
    </w:p>
    <w:p w:rsidR="00346578" w:rsidRPr="00F76D77" w:rsidRDefault="00346578" w:rsidP="00346578">
      <w:pPr>
        <w:jc w:val="both"/>
        <w:rPr>
          <w:rFonts w:ascii="Times New Roman" w:hAnsi="Times New Roman" w:cs="Times New Roman"/>
          <w:b w:val="0"/>
          <w:color w:val="000000" w:themeColor="text1"/>
          <w:sz w:val="24"/>
        </w:rPr>
      </w:pPr>
    </w:p>
    <w:p w:rsidR="00346578" w:rsidRDefault="00346578" w:rsidP="00346578">
      <w:pPr>
        <w:pStyle w:val="ListParagraph"/>
        <w:numPr>
          <w:ilvl w:val="1"/>
          <w:numId w:val="13"/>
        </w:numPr>
        <w:ind w:left="360" w:firstLine="0"/>
        <w:jc w:val="both"/>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 xml:space="preserve"> Detyrimet bankare, kamatat, shpenzimet e garantuesit dhe detyrimet e ngjashme;</w:t>
      </w:r>
    </w:p>
    <w:p w:rsidR="00780927" w:rsidRDefault="00780927" w:rsidP="00780927">
      <w:pPr>
        <w:pStyle w:val="ListParagraph"/>
        <w:rPr>
          <w:rFonts w:ascii="Times New Roman" w:hAnsi="Times New Roman" w:cs="Times New Roman"/>
          <w:b w:val="0"/>
          <w:color w:val="000000" w:themeColor="text1"/>
          <w:sz w:val="24"/>
        </w:rPr>
      </w:pPr>
    </w:p>
    <w:p w:rsidR="00346578" w:rsidRPr="00F76D77" w:rsidRDefault="00346578" w:rsidP="00346578">
      <w:pPr>
        <w:jc w:val="both"/>
        <w:rPr>
          <w:rFonts w:ascii="Times New Roman" w:hAnsi="Times New Roman" w:cs="Times New Roman"/>
          <w:b w:val="0"/>
          <w:color w:val="000000" w:themeColor="text1"/>
          <w:sz w:val="24"/>
        </w:rPr>
      </w:pPr>
    </w:p>
    <w:p w:rsidR="00346578" w:rsidRDefault="00346578" w:rsidP="00346578">
      <w:pPr>
        <w:pStyle w:val="ListParagraph"/>
        <w:numPr>
          <w:ilvl w:val="1"/>
          <w:numId w:val="13"/>
        </w:numPr>
        <w:ind w:left="360" w:firstLine="0"/>
        <w:jc w:val="both"/>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 xml:space="preserve"> Kostot e  këmbimit, detyrimet dhe humbjet e këmbimit, si dhe shpenzime tjera financiare; </w:t>
      </w:r>
    </w:p>
    <w:p w:rsidR="00346578" w:rsidRPr="00F76D77" w:rsidRDefault="00346578" w:rsidP="00346578">
      <w:pPr>
        <w:jc w:val="both"/>
        <w:rPr>
          <w:rFonts w:ascii="Times New Roman" w:hAnsi="Times New Roman" w:cs="Times New Roman"/>
          <w:b w:val="0"/>
          <w:color w:val="000000" w:themeColor="text1"/>
          <w:sz w:val="24"/>
        </w:rPr>
      </w:pPr>
    </w:p>
    <w:p w:rsidR="00780927" w:rsidRPr="00BB5B45" w:rsidRDefault="00346578" w:rsidP="00BB5B45">
      <w:pPr>
        <w:pStyle w:val="ListParagraph"/>
        <w:numPr>
          <w:ilvl w:val="1"/>
          <w:numId w:val="13"/>
        </w:numPr>
        <w:tabs>
          <w:tab w:val="left" w:pos="900"/>
        </w:tabs>
        <w:ind w:left="360" w:firstLine="0"/>
        <w:jc w:val="both"/>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Kontributet në  natyrë;</w:t>
      </w:r>
    </w:p>
    <w:p w:rsidR="00346578" w:rsidRPr="00F76D77" w:rsidRDefault="00346578" w:rsidP="00346578">
      <w:pPr>
        <w:tabs>
          <w:tab w:val="left" w:pos="900"/>
        </w:tabs>
        <w:jc w:val="both"/>
        <w:rPr>
          <w:rFonts w:ascii="Times New Roman" w:hAnsi="Times New Roman" w:cs="Times New Roman"/>
          <w:b w:val="0"/>
          <w:color w:val="000000" w:themeColor="text1"/>
          <w:sz w:val="24"/>
        </w:rPr>
      </w:pPr>
    </w:p>
    <w:p w:rsidR="00346578" w:rsidRDefault="00346578" w:rsidP="00346578">
      <w:pPr>
        <w:pStyle w:val="ListParagraph"/>
        <w:numPr>
          <w:ilvl w:val="1"/>
          <w:numId w:val="13"/>
        </w:numPr>
        <w:tabs>
          <w:tab w:val="left" w:pos="900"/>
        </w:tabs>
        <w:ind w:left="360" w:firstLine="0"/>
        <w:jc w:val="both"/>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 xml:space="preserve">Blerja e  </w:t>
      </w:r>
      <w:proofErr w:type="spellStart"/>
      <w:r>
        <w:rPr>
          <w:rFonts w:ascii="Times New Roman" w:hAnsi="Times New Roman" w:cs="Times New Roman"/>
          <w:b w:val="0"/>
          <w:color w:val="000000" w:themeColor="text1"/>
          <w:sz w:val="24"/>
        </w:rPr>
        <w:t>inputeve</w:t>
      </w:r>
      <w:proofErr w:type="spellEnd"/>
      <w:r>
        <w:rPr>
          <w:rFonts w:ascii="Times New Roman" w:hAnsi="Times New Roman" w:cs="Times New Roman"/>
          <w:b w:val="0"/>
          <w:color w:val="000000" w:themeColor="text1"/>
          <w:sz w:val="24"/>
        </w:rPr>
        <w:t xml:space="preserve">  bujqësore, kafshëve, bimëve një vjeçare dhe mbjellja e tyre;</w:t>
      </w:r>
    </w:p>
    <w:p w:rsidR="00346578" w:rsidRPr="00F76D77" w:rsidRDefault="00346578" w:rsidP="00346578">
      <w:pPr>
        <w:tabs>
          <w:tab w:val="left" w:pos="900"/>
        </w:tabs>
        <w:jc w:val="both"/>
        <w:rPr>
          <w:rFonts w:ascii="Times New Roman" w:hAnsi="Times New Roman" w:cs="Times New Roman"/>
          <w:b w:val="0"/>
          <w:color w:val="000000" w:themeColor="text1"/>
          <w:sz w:val="24"/>
        </w:rPr>
      </w:pPr>
    </w:p>
    <w:p w:rsidR="00346578" w:rsidRDefault="00346578" w:rsidP="00346578">
      <w:pPr>
        <w:pStyle w:val="ListParagraph"/>
        <w:numPr>
          <w:ilvl w:val="1"/>
          <w:numId w:val="13"/>
        </w:numPr>
        <w:tabs>
          <w:tab w:val="left" w:pos="900"/>
        </w:tabs>
        <w:ind w:left="360" w:firstLine="0"/>
        <w:jc w:val="both"/>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Shpenzimet e mirëmbajtjes dhe amortizimit;</w:t>
      </w:r>
    </w:p>
    <w:p w:rsidR="00346578" w:rsidRPr="00F76D77" w:rsidRDefault="00346578" w:rsidP="00346578">
      <w:pPr>
        <w:tabs>
          <w:tab w:val="left" w:pos="900"/>
        </w:tabs>
        <w:jc w:val="both"/>
        <w:rPr>
          <w:rFonts w:ascii="Times New Roman" w:hAnsi="Times New Roman" w:cs="Times New Roman"/>
          <w:b w:val="0"/>
          <w:color w:val="000000" w:themeColor="text1"/>
          <w:sz w:val="24"/>
        </w:rPr>
      </w:pPr>
    </w:p>
    <w:p w:rsidR="00346578" w:rsidRDefault="00346578" w:rsidP="00346578">
      <w:pPr>
        <w:pStyle w:val="ListParagraph"/>
        <w:numPr>
          <w:ilvl w:val="1"/>
          <w:numId w:val="13"/>
        </w:numPr>
        <w:tabs>
          <w:tab w:val="left" w:pos="900"/>
        </w:tabs>
        <w:ind w:left="360" w:firstLine="0"/>
        <w:jc w:val="both"/>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Shpenzimet për pagat e stafit të punësuar për aktivitetet e menaxhimit, implementimit, monitorimit dhe kontrollimit.</w:t>
      </w:r>
    </w:p>
    <w:p w:rsidR="00346578" w:rsidRDefault="00346578" w:rsidP="00346578">
      <w:pPr>
        <w:pStyle w:val="Odstavekseznama"/>
        <w:ind w:left="0" w:right="180"/>
        <w:rPr>
          <w:rFonts w:ascii="Times New Roman" w:hAnsi="Times New Roman"/>
          <w:b/>
          <w:color w:val="000000" w:themeColor="text1"/>
          <w:sz w:val="24"/>
          <w:szCs w:val="24"/>
          <w:lang w:val="sq-AL"/>
        </w:rPr>
      </w:pPr>
    </w:p>
    <w:p w:rsidR="00346578" w:rsidRDefault="009D080A" w:rsidP="00346578">
      <w:pPr>
        <w:pStyle w:val="Odstavekseznama"/>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Neni 17</w:t>
      </w:r>
    </w:p>
    <w:p w:rsidR="00346578" w:rsidRDefault="00346578" w:rsidP="00346578">
      <w:pPr>
        <w:pStyle w:val="Odstavekseznama"/>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Kërkesa për pagesë</w:t>
      </w:r>
    </w:p>
    <w:p w:rsidR="00346578" w:rsidRDefault="00346578" w:rsidP="00BB5B45">
      <w:pPr>
        <w:pStyle w:val="Odstavekseznama"/>
        <w:tabs>
          <w:tab w:val="left" w:pos="360"/>
        </w:tabs>
        <w:ind w:left="0" w:right="180"/>
        <w:jc w:val="center"/>
        <w:rPr>
          <w:rFonts w:ascii="Times New Roman" w:hAnsi="Times New Roman"/>
          <w:color w:val="000000" w:themeColor="text1"/>
          <w:sz w:val="24"/>
          <w:szCs w:val="24"/>
          <w:lang w:val="sq-AL"/>
        </w:rPr>
      </w:pPr>
    </w:p>
    <w:p w:rsidR="00346578" w:rsidRDefault="00BB5B45" w:rsidP="00BB5B45">
      <w:pPr>
        <w:pStyle w:val="Odstavekseznama"/>
        <w:tabs>
          <w:tab w:val="clear" w:pos="720"/>
          <w:tab w:val="left" w:pos="0"/>
          <w:tab w:val="left" w:pos="450"/>
        </w:tabs>
        <w:spacing w:after="0"/>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1. </w:t>
      </w:r>
      <w:r w:rsidR="00346578">
        <w:rPr>
          <w:rFonts w:ascii="Times New Roman" w:hAnsi="Times New Roman"/>
          <w:color w:val="000000" w:themeColor="text1"/>
          <w:sz w:val="24"/>
          <w:szCs w:val="24"/>
          <w:lang w:val="sq-AL"/>
        </w:rPr>
        <w:t>Përfituesit që kanë përfunduar investimin sipas kontratës e dorëzojnë kërkesën për pagesë në Zyrën Regjionale të Mitrovic</w:t>
      </w:r>
      <w:r w:rsidR="00346578" w:rsidRPr="00F76D77">
        <w:rPr>
          <w:rFonts w:ascii="Times New Roman" w:hAnsi="Times New Roman"/>
          <w:color w:val="000000" w:themeColor="text1"/>
          <w:sz w:val="24"/>
          <w:szCs w:val="24"/>
          <w:lang w:val="sq-AL"/>
        </w:rPr>
        <w:t>ë</w:t>
      </w:r>
      <w:r w:rsidR="00346578">
        <w:rPr>
          <w:rFonts w:ascii="Times New Roman" w:hAnsi="Times New Roman"/>
          <w:color w:val="000000" w:themeColor="text1"/>
          <w:sz w:val="24"/>
          <w:szCs w:val="24"/>
          <w:lang w:val="sq-AL"/>
        </w:rPr>
        <w:t>s Veriore.</w:t>
      </w:r>
    </w:p>
    <w:p w:rsidR="00346578" w:rsidRDefault="00346578" w:rsidP="00BB5B45">
      <w:pPr>
        <w:pStyle w:val="Odstavekseznama"/>
        <w:tabs>
          <w:tab w:val="clear" w:pos="720"/>
          <w:tab w:val="left" w:pos="0"/>
          <w:tab w:val="left" w:pos="450"/>
        </w:tabs>
        <w:spacing w:after="0"/>
        <w:ind w:left="0" w:right="180"/>
        <w:jc w:val="both"/>
        <w:rPr>
          <w:rFonts w:ascii="Times New Roman" w:hAnsi="Times New Roman"/>
          <w:color w:val="000000" w:themeColor="text1"/>
          <w:sz w:val="24"/>
          <w:szCs w:val="24"/>
          <w:lang w:val="sq-AL"/>
        </w:rPr>
      </w:pPr>
    </w:p>
    <w:p w:rsidR="00346578" w:rsidRDefault="00BB5B45" w:rsidP="00BB5B45">
      <w:pPr>
        <w:pStyle w:val="Odstavekseznama"/>
        <w:tabs>
          <w:tab w:val="clear" w:pos="720"/>
          <w:tab w:val="left" w:pos="0"/>
          <w:tab w:val="left" w:pos="36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2. </w:t>
      </w:r>
      <w:r w:rsidR="00346578">
        <w:rPr>
          <w:rFonts w:ascii="Times New Roman" w:hAnsi="Times New Roman"/>
          <w:color w:val="000000" w:themeColor="text1"/>
          <w:sz w:val="24"/>
          <w:szCs w:val="24"/>
          <w:lang w:val="sq-AL"/>
        </w:rPr>
        <w:t>Formulari i kërkesës për pagesë i sigurohet përfituesit nga Zyra Regjionale e Mitrovic</w:t>
      </w:r>
      <w:r w:rsidR="00346578" w:rsidRPr="00F76D77">
        <w:rPr>
          <w:rFonts w:ascii="Times New Roman" w:hAnsi="Times New Roman"/>
          <w:color w:val="000000" w:themeColor="text1"/>
          <w:sz w:val="24"/>
          <w:szCs w:val="24"/>
          <w:lang w:val="sq-AL"/>
        </w:rPr>
        <w:t>ë</w:t>
      </w:r>
      <w:r w:rsidR="00346578">
        <w:rPr>
          <w:rFonts w:ascii="Times New Roman" w:hAnsi="Times New Roman"/>
          <w:color w:val="000000" w:themeColor="text1"/>
          <w:sz w:val="24"/>
          <w:szCs w:val="24"/>
          <w:lang w:val="sq-AL"/>
        </w:rPr>
        <w:t>s Veriore.</w:t>
      </w:r>
    </w:p>
    <w:p w:rsidR="00346578" w:rsidRDefault="00346578" w:rsidP="00BB5B45">
      <w:pPr>
        <w:pStyle w:val="Odstavekseznama"/>
        <w:tabs>
          <w:tab w:val="clear" w:pos="720"/>
          <w:tab w:val="left" w:pos="0"/>
          <w:tab w:val="left" w:pos="360"/>
        </w:tabs>
        <w:ind w:left="0" w:right="180"/>
        <w:jc w:val="both"/>
        <w:rPr>
          <w:rFonts w:ascii="Times New Roman" w:hAnsi="Times New Roman"/>
          <w:color w:val="000000" w:themeColor="text1"/>
          <w:sz w:val="24"/>
          <w:szCs w:val="24"/>
          <w:lang w:val="sq-AL"/>
        </w:rPr>
      </w:pPr>
    </w:p>
    <w:p w:rsidR="00346578" w:rsidRDefault="00346578" w:rsidP="00BB5B45">
      <w:pPr>
        <w:pStyle w:val="Odstavekseznama"/>
        <w:numPr>
          <w:ilvl w:val="0"/>
          <w:numId w:val="9"/>
        </w:numPr>
        <w:tabs>
          <w:tab w:val="clear" w:pos="720"/>
          <w:tab w:val="clear" w:pos="1080"/>
          <w:tab w:val="num" w:pos="0"/>
          <w:tab w:val="left" w:pos="36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Kërkesa për pagesë me dokumentacionin e kompletuar dorëzohet kopje fizike, personalisht nga përfituesi ose nga personi i autorizuar, siç është përcaktuar në Kontratën për financimin e projekteve.</w:t>
      </w:r>
    </w:p>
    <w:p w:rsidR="00346578" w:rsidRDefault="00346578" w:rsidP="00BB5B45">
      <w:pPr>
        <w:pStyle w:val="Odstavekseznama"/>
        <w:tabs>
          <w:tab w:val="clear" w:pos="720"/>
          <w:tab w:val="left" w:pos="0"/>
          <w:tab w:val="left" w:pos="360"/>
        </w:tabs>
        <w:ind w:left="0" w:right="180"/>
        <w:jc w:val="both"/>
        <w:rPr>
          <w:rFonts w:ascii="Times New Roman" w:hAnsi="Times New Roman"/>
          <w:color w:val="000000" w:themeColor="text1"/>
          <w:sz w:val="24"/>
          <w:szCs w:val="24"/>
          <w:lang w:val="sq-AL"/>
        </w:rPr>
      </w:pPr>
    </w:p>
    <w:p w:rsidR="00346578" w:rsidRDefault="00346578" w:rsidP="00BB5B45">
      <w:pPr>
        <w:pStyle w:val="Odstavekseznama"/>
        <w:numPr>
          <w:ilvl w:val="0"/>
          <w:numId w:val="9"/>
        </w:numPr>
        <w:tabs>
          <w:tab w:val="clear" w:pos="720"/>
          <w:tab w:val="left" w:pos="0"/>
          <w:tab w:val="left" w:pos="36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Nëse kërkesa për pagesë nuk është e kompletuar me të gjitha dokumentet sipas kontratës, zyrtari i Zyr</w:t>
      </w:r>
      <w:r w:rsidRPr="00EB48EC">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s regjionale t</w:t>
      </w:r>
      <w:r w:rsidRPr="00EB48EC">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Mitrovicës veriore nuk e pranon Kërkesën për pagesë, por e regjistron atë duke i dhënë përfituesit një kopje dhe i kërkon plotësimin e dokumentacionit përkatës brenda afatit të përcaktuar. </w:t>
      </w:r>
    </w:p>
    <w:p w:rsidR="00346578" w:rsidRDefault="00346578" w:rsidP="00BB5B45">
      <w:pPr>
        <w:pStyle w:val="Odstavekseznama"/>
        <w:tabs>
          <w:tab w:val="clear" w:pos="720"/>
          <w:tab w:val="left" w:pos="0"/>
          <w:tab w:val="left" w:pos="360"/>
        </w:tabs>
        <w:ind w:left="0" w:right="180"/>
        <w:jc w:val="both"/>
        <w:rPr>
          <w:rFonts w:ascii="Times New Roman" w:hAnsi="Times New Roman"/>
          <w:color w:val="000000" w:themeColor="text1"/>
          <w:sz w:val="24"/>
          <w:szCs w:val="24"/>
          <w:lang w:val="sq-AL"/>
        </w:rPr>
      </w:pPr>
    </w:p>
    <w:p w:rsidR="00346578" w:rsidRDefault="00346578" w:rsidP="00BB5B45">
      <w:pPr>
        <w:pStyle w:val="Odstavekseznama"/>
        <w:numPr>
          <w:ilvl w:val="0"/>
          <w:numId w:val="9"/>
        </w:numPr>
        <w:tabs>
          <w:tab w:val="clear" w:pos="720"/>
          <w:tab w:val="left" w:pos="0"/>
          <w:tab w:val="left" w:pos="36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Nëse përfituesi brenda afatit të përcaktuar sipas paragrafit 3 dhe 4 të këtij Neni, nuk e dorëzon dokumentacionin e kompletuar, kërkesa për pagesë refuzohet.</w:t>
      </w:r>
    </w:p>
    <w:p w:rsidR="00346578" w:rsidRDefault="00346578" w:rsidP="00BB5B45">
      <w:pPr>
        <w:pStyle w:val="Odstavekseznama"/>
        <w:tabs>
          <w:tab w:val="clear" w:pos="720"/>
          <w:tab w:val="left" w:pos="0"/>
          <w:tab w:val="left" w:pos="360"/>
        </w:tabs>
        <w:ind w:left="0" w:right="180"/>
        <w:jc w:val="both"/>
        <w:rPr>
          <w:rFonts w:ascii="Times New Roman" w:hAnsi="Times New Roman"/>
          <w:color w:val="000000" w:themeColor="text1"/>
          <w:sz w:val="24"/>
          <w:szCs w:val="24"/>
          <w:lang w:val="sq-AL"/>
        </w:rPr>
      </w:pPr>
    </w:p>
    <w:p w:rsidR="00346578" w:rsidRDefault="00346578" w:rsidP="00BB5B45">
      <w:pPr>
        <w:pStyle w:val="Odstavekseznama"/>
        <w:numPr>
          <w:ilvl w:val="0"/>
          <w:numId w:val="9"/>
        </w:numPr>
        <w:tabs>
          <w:tab w:val="clear" w:pos="720"/>
          <w:tab w:val="left" w:pos="0"/>
          <w:tab w:val="left" w:pos="36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Pas kontrolles administrative të kërkesës për pagesë, Drejtoria e Kontrollit në AZHB bën kontrollën e dytë në terren për tu siguruar se investimi është bërë sipas projekt propozimit /  biznisit planit të aprovuar.</w:t>
      </w:r>
    </w:p>
    <w:p w:rsidR="00346578" w:rsidRDefault="00346578" w:rsidP="00BB5B45">
      <w:pPr>
        <w:pStyle w:val="Odstavekseznama"/>
        <w:tabs>
          <w:tab w:val="clear" w:pos="720"/>
          <w:tab w:val="left" w:pos="0"/>
          <w:tab w:val="left" w:pos="360"/>
        </w:tabs>
        <w:ind w:left="0" w:right="180"/>
        <w:jc w:val="both"/>
        <w:rPr>
          <w:rFonts w:ascii="Times New Roman" w:hAnsi="Times New Roman"/>
          <w:color w:val="000000" w:themeColor="text1"/>
          <w:sz w:val="24"/>
          <w:szCs w:val="24"/>
          <w:lang w:val="sq-AL"/>
        </w:rPr>
      </w:pPr>
    </w:p>
    <w:p w:rsidR="00346578" w:rsidRDefault="00346578" w:rsidP="00BB5B45">
      <w:pPr>
        <w:pStyle w:val="Odstavekseznama"/>
        <w:numPr>
          <w:ilvl w:val="0"/>
          <w:numId w:val="9"/>
        </w:numPr>
        <w:tabs>
          <w:tab w:val="clear" w:pos="720"/>
          <w:tab w:val="left" w:pos="0"/>
          <w:tab w:val="left" w:pos="36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lastRenderedPageBreak/>
        <w:t>Në bazë të Vlerësimit të Raportit të Kontrollit dhe faturave të dorëzuara, me kërkesën për pagesë, AZHB nxjerr Vendim për pagesë brenda afatit 20 ditësh dhe e njofton përfituesin përmes një Letre Informuese.</w:t>
      </w:r>
    </w:p>
    <w:p w:rsidR="00346578" w:rsidRDefault="00346578" w:rsidP="00BB5B45">
      <w:pPr>
        <w:pStyle w:val="Odstavekseznama"/>
        <w:tabs>
          <w:tab w:val="clear" w:pos="720"/>
          <w:tab w:val="left" w:pos="0"/>
          <w:tab w:val="left" w:pos="360"/>
        </w:tabs>
        <w:ind w:left="0" w:right="180"/>
        <w:jc w:val="both"/>
        <w:rPr>
          <w:rFonts w:ascii="Times New Roman" w:hAnsi="Times New Roman"/>
          <w:color w:val="000000" w:themeColor="text1"/>
          <w:sz w:val="24"/>
          <w:szCs w:val="24"/>
          <w:lang w:val="sq-AL"/>
        </w:rPr>
      </w:pPr>
    </w:p>
    <w:p w:rsidR="00346578" w:rsidRDefault="00346578" w:rsidP="00BB5B45">
      <w:pPr>
        <w:pStyle w:val="Odstavekseznama"/>
        <w:numPr>
          <w:ilvl w:val="0"/>
          <w:numId w:val="9"/>
        </w:numPr>
        <w:tabs>
          <w:tab w:val="clear" w:pos="720"/>
          <w:tab w:val="left" w:pos="0"/>
          <w:tab w:val="left" w:pos="360"/>
        </w:tabs>
        <w:ind w:left="0" w:right="180" w:firstLine="0"/>
        <w:jc w:val="both"/>
        <w:rPr>
          <w:rFonts w:ascii="Times New Roman" w:eastAsia="Times New Roman" w:hAnsi="Times New Roman"/>
          <w:color w:val="000000" w:themeColor="text1"/>
          <w:sz w:val="24"/>
          <w:szCs w:val="24"/>
          <w:lang w:val="sq-AL"/>
        </w:rPr>
      </w:pPr>
      <w:r>
        <w:rPr>
          <w:rFonts w:ascii="Times New Roman" w:eastAsia="Times New Roman" w:hAnsi="Times New Roman"/>
          <w:color w:val="000000" w:themeColor="text1"/>
          <w:sz w:val="24"/>
          <w:szCs w:val="24"/>
          <w:lang w:val="sq-AL"/>
        </w:rPr>
        <w:t>Asnjë pagesë nuk bëhet për përfituesit për të cilën konstatohet se kanë krijuar kushte artificiale  për marrjen e pagesave.</w:t>
      </w:r>
    </w:p>
    <w:p w:rsidR="00346578" w:rsidRDefault="00346578" w:rsidP="00BB5B45">
      <w:pPr>
        <w:pStyle w:val="Odstavekseznama"/>
        <w:tabs>
          <w:tab w:val="clear" w:pos="720"/>
          <w:tab w:val="left" w:pos="0"/>
          <w:tab w:val="left" w:pos="360"/>
        </w:tabs>
        <w:ind w:left="0" w:right="180"/>
        <w:jc w:val="both"/>
        <w:rPr>
          <w:rFonts w:ascii="Times New Roman" w:eastAsia="Times New Roman" w:hAnsi="Times New Roman"/>
          <w:color w:val="000000" w:themeColor="text1"/>
          <w:sz w:val="24"/>
          <w:szCs w:val="24"/>
          <w:lang w:val="sq-AL"/>
        </w:rPr>
      </w:pPr>
    </w:p>
    <w:p w:rsidR="00346578" w:rsidRDefault="00346578" w:rsidP="00BB5B45">
      <w:pPr>
        <w:pStyle w:val="Odstavekseznama"/>
        <w:numPr>
          <w:ilvl w:val="0"/>
          <w:numId w:val="9"/>
        </w:numPr>
        <w:tabs>
          <w:tab w:val="clear" w:pos="720"/>
          <w:tab w:val="left" w:pos="0"/>
          <w:tab w:val="left" w:pos="36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Nëse kerkesa për pagesë nuk është pranuar apo mbështetja publike është zvogëluar, përfituesi duhet të informohet përmes Letrës informuese.</w:t>
      </w:r>
    </w:p>
    <w:p w:rsidR="00346578" w:rsidRDefault="00346578" w:rsidP="00BB5B45">
      <w:pPr>
        <w:pStyle w:val="Odstavekseznama"/>
        <w:tabs>
          <w:tab w:val="clear" w:pos="720"/>
          <w:tab w:val="left" w:pos="0"/>
          <w:tab w:val="left" w:pos="360"/>
        </w:tabs>
        <w:ind w:left="0" w:right="180"/>
        <w:jc w:val="both"/>
        <w:rPr>
          <w:rFonts w:ascii="Times New Roman" w:hAnsi="Times New Roman"/>
          <w:color w:val="000000" w:themeColor="text1"/>
          <w:sz w:val="24"/>
          <w:szCs w:val="24"/>
          <w:lang w:val="sq-AL"/>
        </w:rPr>
      </w:pPr>
    </w:p>
    <w:p w:rsidR="00346578" w:rsidRDefault="00346578" w:rsidP="00BB5B45">
      <w:pPr>
        <w:pStyle w:val="Odstavekseznama"/>
        <w:tabs>
          <w:tab w:val="clear" w:pos="720"/>
          <w:tab w:val="left" w:pos="0"/>
          <w:tab w:val="left" w:pos="36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10.Pagesa duhet të bëhet në afat prej (20) ditësh nga dita e Vendimit për pagesë.</w:t>
      </w:r>
    </w:p>
    <w:p w:rsidR="00346578" w:rsidRDefault="00346578" w:rsidP="00BB5B45">
      <w:pPr>
        <w:pStyle w:val="Odstavekseznama"/>
        <w:tabs>
          <w:tab w:val="clear" w:pos="720"/>
          <w:tab w:val="left" w:pos="0"/>
          <w:tab w:val="left" w:pos="360"/>
        </w:tabs>
        <w:ind w:left="0" w:right="180"/>
        <w:jc w:val="both"/>
        <w:rPr>
          <w:rFonts w:ascii="Times New Roman" w:hAnsi="Times New Roman"/>
          <w:color w:val="000000" w:themeColor="text1"/>
          <w:sz w:val="24"/>
          <w:szCs w:val="24"/>
          <w:lang w:val="sq-AL"/>
        </w:rPr>
      </w:pPr>
    </w:p>
    <w:p w:rsidR="00346578" w:rsidRDefault="00C22FAC" w:rsidP="00C22FAC">
      <w:pPr>
        <w:pStyle w:val="Odstavekseznama"/>
        <w:tabs>
          <w:tab w:val="clear" w:pos="720"/>
          <w:tab w:val="left" w:pos="0"/>
          <w:tab w:val="left" w:pos="36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11.</w:t>
      </w:r>
      <w:r w:rsidR="00346578">
        <w:rPr>
          <w:rFonts w:ascii="Times New Roman" w:hAnsi="Times New Roman"/>
          <w:color w:val="000000" w:themeColor="text1"/>
          <w:sz w:val="24"/>
          <w:szCs w:val="24"/>
          <w:lang w:val="sq-AL"/>
        </w:rPr>
        <w:t>Prej ditës së dorëzimit të kërkesës për pagesë deri te ekzekutimi i pageses nuk duhet të kalojnë më shumë se (40) ditë, përveç nëse një tejkalim i afatit bëhet për arsye objektive.</w:t>
      </w:r>
    </w:p>
    <w:p w:rsidR="00346578" w:rsidRDefault="00346578" w:rsidP="00BB5B45">
      <w:pPr>
        <w:pStyle w:val="Odstavekseznama"/>
        <w:tabs>
          <w:tab w:val="clear" w:pos="720"/>
          <w:tab w:val="left" w:pos="0"/>
        </w:tabs>
        <w:ind w:left="0" w:right="180"/>
        <w:rPr>
          <w:rFonts w:ascii="Times New Roman" w:hAnsi="Times New Roman"/>
          <w:color w:val="000000" w:themeColor="text1"/>
          <w:sz w:val="24"/>
          <w:szCs w:val="24"/>
          <w:lang w:val="sq-AL"/>
        </w:rPr>
      </w:pPr>
    </w:p>
    <w:p w:rsidR="00346578" w:rsidRDefault="009D080A" w:rsidP="00346578">
      <w:pPr>
        <w:pStyle w:val="Odstavekseznama"/>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Neni 18</w:t>
      </w:r>
    </w:p>
    <w:p w:rsidR="00346578" w:rsidRDefault="00346578" w:rsidP="00346578">
      <w:pPr>
        <w:pStyle w:val="Odstavekseznama"/>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Shkalla e kontrolleve në teren</w:t>
      </w:r>
    </w:p>
    <w:p w:rsidR="00346578" w:rsidRDefault="00346578" w:rsidP="00346578">
      <w:pPr>
        <w:pStyle w:val="Odstavekseznama"/>
        <w:ind w:left="0" w:right="180"/>
        <w:jc w:val="center"/>
        <w:rPr>
          <w:rFonts w:ascii="Times New Roman" w:hAnsi="Times New Roman"/>
          <w:color w:val="000000" w:themeColor="text1"/>
          <w:sz w:val="24"/>
          <w:szCs w:val="24"/>
          <w:lang w:val="sq-AL"/>
        </w:rPr>
      </w:pPr>
    </w:p>
    <w:p w:rsidR="00346578" w:rsidRDefault="00346578" w:rsidP="00C22FAC">
      <w:pPr>
        <w:pStyle w:val="Odstavekseznama"/>
        <w:numPr>
          <w:ilvl w:val="1"/>
          <w:numId w:val="9"/>
        </w:numPr>
        <w:tabs>
          <w:tab w:val="clear" w:pos="720"/>
          <w:tab w:val="left" w:pos="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Zyra regjionale e Mitrovicës Veriore obligohet të kontrollojë në teren në shkallën prej 100 % të gjitha projektet, të cilat janë përzgjedhur si përfituese nga PZHR 2018 dhe të verifikojë përmbushjen e kritereve për financim.</w:t>
      </w:r>
    </w:p>
    <w:p w:rsidR="00346578" w:rsidRDefault="00346578" w:rsidP="00C22FAC">
      <w:pPr>
        <w:pStyle w:val="Odstavekseznama"/>
        <w:tabs>
          <w:tab w:val="clear" w:pos="720"/>
          <w:tab w:val="left" w:pos="0"/>
          <w:tab w:val="left" w:pos="360"/>
        </w:tabs>
        <w:ind w:left="0" w:right="180"/>
        <w:jc w:val="both"/>
        <w:rPr>
          <w:rFonts w:ascii="Times New Roman" w:hAnsi="Times New Roman"/>
          <w:color w:val="000000" w:themeColor="text1"/>
          <w:sz w:val="24"/>
          <w:szCs w:val="24"/>
          <w:lang w:val="sq-AL"/>
        </w:rPr>
      </w:pPr>
    </w:p>
    <w:p w:rsidR="00346578" w:rsidRDefault="00346578" w:rsidP="00C22FAC">
      <w:pPr>
        <w:pStyle w:val="Odstavekseznama"/>
        <w:numPr>
          <w:ilvl w:val="1"/>
          <w:numId w:val="9"/>
        </w:numPr>
        <w:tabs>
          <w:tab w:val="clear" w:pos="720"/>
          <w:tab w:val="left" w:pos="0"/>
          <w:tab w:val="left" w:pos="36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Pas parashtrimit të Kërkesës për pagesë, Drejtoria e Kontrollit e AZHB-së është i obliguar të verifikojë zbatimin e investimeve me anë të kontrollit në teren.</w:t>
      </w:r>
    </w:p>
    <w:p w:rsidR="00346578" w:rsidRDefault="00346578" w:rsidP="00C22FAC">
      <w:pPr>
        <w:pStyle w:val="Odstavekseznama"/>
        <w:tabs>
          <w:tab w:val="clear" w:pos="720"/>
          <w:tab w:val="left" w:pos="0"/>
          <w:tab w:val="left" w:pos="360"/>
        </w:tabs>
        <w:ind w:left="0" w:right="180"/>
        <w:jc w:val="both"/>
        <w:rPr>
          <w:rFonts w:ascii="Times New Roman" w:hAnsi="Times New Roman"/>
          <w:color w:val="000000" w:themeColor="text1"/>
          <w:sz w:val="24"/>
          <w:szCs w:val="24"/>
          <w:lang w:val="sq-AL"/>
        </w:rPr>
      </w:pPr>
    </w:p>
    <w:p w:rsidR="00346578" w:rsidRDefault="00346578" w:rsidP="00C22FAC">
      <w:pPr>
        <w:pStyle w:val="Odstavekseznama"/>
        <w:numPr>
          <w:ilvl w:val="1"/>
          <w:numId w:val="9"/>
        </w:numPr>
        <w:tabs>
          <w:tab w:val="clear" w:pos="720"/>
          <w:tab w:val="left" w:pos="0"/>
          <w:tab w:val="left" w:pos="36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Rikontrolli ne teren b</w:t>
      </w:r>
      <w:r w:rsidRPr="00394272">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het n</w:t>
      </w:r>
      <w:r w:rsidRPr="00394272">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raste te caktuara dhe me kerkesë t</w:t>
      </w:r>
      <w:r w:rsidRPr="00394272">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Drejtorive përkatese t</w:t>
      </w:r>
      <w:r w:rsidRPr="00394272">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AZHB-së.</w:t>
      </w:r>
    </w:p>
    <w:p w:rsidR="00346578" w:rsidRDefault="00346578" w:rsidP="00C22FAC">
      <w:pPr>
        <w:pStyle w:val="Odstavekseznama"/>
        <w:tabs>
          <w:tab w:val="clear" w:pos="720"/>
          <w:tab w:val="left" w:pos="0"/>
          <w:tab w:val="left" w:pos="360"/>
        </w:tabs>
        <w:ind w:left="0" w:right="180"/>
        <w:jc w:val="both"/>
        <w:rPr>
          <w:rFonts w:ascii="Times New Roman" w:hAnsi="Times New Roman"/>
          <w:color w:val="000000" w:themeColor="text1"/>
          <w:sz w:val="24"/>
          <w:szCs w:val="24"/>
          <w:lang w:val="sq-AL"/>
        </w:rPr>
      </w:pPr>
    </w:p>
    <w:p w:rsidR="00346578" w:rsidRDefault="00346578" w:rsidP="00C22FAC">
      <w:pPr>
        <w:pStyle w:val="Odstavekseznama"/>
        <w:numPr>
          <w:ilvl w:val="1"/>
          <w:numId w:val="9"/>
        </w:numPr>
        <w:tabs>
          <w:tab w:val="clear" w:pos="720"/>
          <w:tab w:val="left" w:pos="0"/>
          <w:tab w:val="left" w:pos="36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Në bazë të raportit të kontrollit për verifikimin, kërkesës për pagesë me dokumentacionin e bashkangjitur për kryerjen e investimeve, bëhet autorizimi i pagesës.</w:t>
      </w:r>
    </w:p>
    <w:p w:rsidR="00346578" w:rsidRDefault="00346578" w:rsidP="00C22FAC">
      <w:pPr>
        <w:pStyle w:val="Odstavekseznama"/>
        <w:tabs>
          <w:tab w:val="clear" w:pos="720"/>
          <w:tab w:val="left" w:pos="0"/>
          <w:tab w:val="left" w:pos="360"/>
        </w:tabs>
        <w:ind w:left="0" w:right="180"/>
        <w:jc w:val="both"/>
        <w:rPr>
          <w:rFonts w:ascii="Times New Roman" w:hAnsi="Times New Roman"/>
          <w:color w:val="000000" w:themeColor="text1"/>
          <w:sz w:val="24"/>
          <w:szCs w:val="24"/>
          <w:lang w:val="sq-AL"/>
        </w:rPr>
      </w:pPr>
    </w:p>
    <w:p w:rsidR="00346578" w:rsidRDefault="00346578" w:rsidP="00C22FAC">
      <w:pPr>
        <w:pStyle w:val="Odstavekseznama"/>
        <w:numPr>
          <w:ilvl w:val="1"/>
          <w:numId w:val="9"/>
        </w:numPr>
        <w:tabs>
          <w:tab w:val="clear" w:pos="720"/>
          <w:tab w:val="left" w:pos="0"/>
          <w:tab w:val="left" w:pos="27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AZHB kryen Ex-post kontroll për verifikimin e të gjitha projekteve të përzgjedhura për financim </w:t>
      </w:r>
      <w:r w:rsidRPr="002E302C">
        <w:rPr>
          <w:rFonts w:ascii="Times New Roman" w:hAnsi="Times New Roman"/>
          <w:sz w:val="24"/>
          <w:szCs w:val="24"/>
          <w:lang w:val="sq-AL"/>
        </w:rPr>
        <w:t xml:space="preserve">tre (3) vjet, </w:t>
      </w:r>
      <w:r>
        <w:rPr>
          <w:rFonts w:ascii="Times New Roman" w:hAnsi="Times New Roman"/>
          <w:color w:val="000000" w:themeColor="text1"/>
          <w:sz w:val="24"/>
          <w:szCs w:val="24"/>
          <w:lang w:val="sq-AL"/>
        </w:rPr>
        <w:t xml:space="preserve">nga dita e ekzekutimit të pagesës së fundit. </w:t>
      </w:r>
    </w:p>
    <w:p w:rsidR="00346578" w:rsidRDefault="00346578" w:rsidP="00C22FAC">
      <w:pPr>
        <w:pStyle w:val="Odstavekseznama"/>
        <w:tabs>
          <w:tab w:val="clear" w:pos="720"/>
          <w:tab w:val="left" w:pos="0"/>
          <w:tab w:val="left" w:pos="270"/>
          <w:tab w:val="left" w:pos="360"/>
        </w:tabs>
        <w:ind w:left="0" w:right="180"/>
        <w:jc w:val="both"/>
        <w:rPr>
          <w:rFonts w:ascii="Times New Roman" w:hAnsi="Times New Roman"/>
          <w:color w:val="000000" w:themeColor="text1"/>
          <w:sz w:val="24"/>
          <w:szCs w:val="24"/>
          <w:lang w:val="sq-AL"/>
        </w:rPr>
      </w:pPr>
    </w:p>
    <w:p w:rsidR="00346578" w:rsidRDefault="00346578" w:rsidP="00C22FAC">
      <w:pPr>
        <w:pStyle w:val="Odstavekseznama"/>
        <w:numPr>
          <w:ilvl w:val="1"/>
          <w:numId w:val="9"/>
        </w:numPr>
        <w:tabs>
          <w:tab w:val="clear" w:pos="720"/>
          <w:tab w:val="left" w:pos="0"/>
          <w:tab w:val="left" w:pos="270"/>
        </w:tabs>
        <w:ind w:left="0" w:right="180" w:firstLine="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MBPZHR me vendim të veçantë e cakton komisionin për supërkontoll të projekteve.</w:t>
      </w:r>
    </w:p>
    <w:p w:rsidR="00346578" w:rsidRPr="00BE54C3" w:rsidRDefault="00346578" w:rsidP="00346578">
      <w:pPr>
        <w:pStyle w:val="Odstavekseznama"/>
        <w:spacing w:after="0"/>
        <w:ind w:left="0" w:right="180"/>
        <w:jc w:val="both"/>
        <w:rPr>
          <w:rFonts w:ascii="Times New Roman" w:hAnsi="Times New Roman"/>
          <w:color w:val="000000" w:themeColor="text1"/>
          <w:sz w:val="24"/>
          <w:szCs w:val="24"/>
          <w:lang w:val="sq-AL"/>
        </w:rPr>
      </w:pPr>
    </w:p>
    <w:p w:rsidR="00346578" w:rsidRPr="00BE54C3" w:rsidRDefault="009D080A" w:rsidP="00346578">
      <w:pPr>
        <w:pStyle w:val="Odstavekseznama"/>
        <w:ind w:left="0" w:right="180"/>
        <w:jc w:val="center"/>
        <w:rPr>
          <w:rFonts w:ascii="Times New Roman" w:hAnsi="Times New Roman"/>
          <w:b/>
          <w:strike/>
          <w:color w:val="000000" w:themeColor="text1"/>
          <w:sz w:val="24"/>
          <w:szCs w:val="24"/>
          <w:lang w:val="sq-AL"/>
        </w:rPr>
      </w:pPr>
      <w:r>
        <w:rPr>
          <w:rFonts w:ascii="Times New Roman" w:hAnsi="Times New Roman"/>
          <w:b/>
          <w:color w:val="000000" w:themeColor="text1"/>
          <w:sz w:val="24"/>
          <w:szCs w:val="24"/>
          <w:lang w:val="sq-AL"/>
        </w:rPr>
        <w:t>Neni 19</w:t>
      </w:r>
    </w:p>
    <w:p w:rsidR="00346578" w:rsidRDefault="00346578" w:rsidP="00346578">
      <w:pPr>
        <w:pStyle w:val="Odstavekseznama"/>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Dokumentacioni i kërkuar për pagesë</w:t>
      </w:r>
    </w:p>
    <w:p w:rsidR="00346578" w:rsidRDefault="00346578" w:rsidP="00346578">
      <w:pPr>
        <w:pStyle w:val="Odstavekseznama"/>
        <w:ind w:left="0" w:right="180"/>
        <w:jc w:val="both"/>
        <w:rPr>
          <w:rFonts w:ascii="Times New Roman" w:hAnsi="Times New Roman"/>
          <w:color w:val="000000" w:themeColor="text1"/>
          <w:sz w:val="24"/>
          <w:szCs w:val="24"/>
          <w:lang w:val="sq-AL"/>
        </w:rPr>
      </w:pPr>
    </w:p>
    <w:p w:rsidR="00346578" w:rsidRDefault="00346578" w:rsidP="00346578">
      <w:pPr>
        <w:pStyle w:val="Odstavekseznama"/>
        <w:tabs>
          <w:tab w:val="left" w:pos="27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1. Kërkesa për pagesë duhet të përmbajë origjinalin e dokumenteve të kërkuara sipas kërkesës për pagesë.</w:t>
      </w:r>
    </w:p>
    <w:p w:rsidR="00346578" w:rsidRDefault="00346578" w:rsidP="00346578">
      <w:pPr>
        <w:pStyle w:val="Odstavekseznama"/>
        <w:tabs>
          <w:tab w:val="left" w:pos="270"/>
        </w:tabs>
        <w:ind w:left="0" w:right="180"/>
        <w:jc w:val="both"/>
        <w:rPr>
          <w:rFonts w:ascii="Times New Roman" w:hAnsi="Times New Roman"/>
          <w:color w:val="000000" w:themeColor="text1"/>
          <w:sz w:val="24"/>
          <w:szCs w:val="24"/>
          <w:lang w:val="sq-AL"/>
        </w:rPr>
      </w:pPr>
    </w:p>
    <w:p w:rsidR="00346578" w:rsidRDefault="00346578" w:rsidP="00346578">
      <w:pPr>
        <w:pStyle w:val="Odstavekseznama"/>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2. Pagesat mbi shumën 500 € bëhen përmes transferit bankar dhe duhet të vërtetohen me pasqyrat bankare të llogarisë rrjedhëse.</w:t>
      </w:r>
    </w:p>
    <w:p w:rsidR="00346578" w:rsidRDefault="00346578" w:rsidP="00346578">
      <w:pPr>
        <w:pStyle w:val="Odstavekseznama"/>
        <w:ind w:left="0" w:right="180"/>
        <w:jc w:val="both"/>
        <w:rPr>
          <w:rFonts w:ascii="Times New Roman" w:hAnsi="Times New Roman"/>
          <w:color w:val="000000" w:themeColor="text1"/>
          <w:sz w:val="24"/>
          <w:szCs w:val="24"/>
          <w:lang w:val="sq-AL"/>
        </w:rPr>
      </w:pPr>
    </w:p>
    <w:p w:rsidR="00346578" w:rsidRPr="00F35489" w:rsidRDefault="00346578" w:rsidP="00346578">
      <w:pPr>
        <w:pStyle w:val="Odstavekseznama"/>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3. Për pagesat me vlerë nën 500 € nëse pagesa është bërë me para në dorë, duhët të sigurohet fatura dhe kuponi fiskal, kurse nëse pagesa është berë përmes bankës duhet të dorezohet fletepagesa e transferit bankar.</w:t>
      </w:r>
    </w:p>
    <w:p w:rsidR="00346578" w:rsidRDefault="009D080A" w:rsidP="00346578">
      <w:pPr>
        <w:pStyle w:val="Odstavekseznama"/>
        <w:tabs>
          <w:tab w:val="left" w:pos="180"/>
          <w:tab w:val="left" w:pos="360"/>
        </w:tabs>
        <w:spacing w:after="0"/>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lastRenderedPageBreak/>
        <w:t>Neni 20</w:t>
      </w:r>
    </w:p>
    <w:p w:rsidR="00346578" w:rsidRDefault="00346578" w:rsidP="00346578">
      <w:pPr>
        <w:pStyle w:val="Odstavekseznama"/>
        <w:tabs>
          <w:tab w:val="left" w:pos="180"/>
          <w:tab w:val="left" w:pos="360"/>
        </w:tabs>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Procedura e ankesave</w:t>
      </w:r>
    </w:p>
    <w:p w:rsidR="00346578" w:rsidRDefault="00346578" w:rsidP="00346578">
      <w:pPr>
        <w:autoSpaceDE w:val="0"/>
        <w:autoSpaceDN w:val="0"/>
        <w:adjustRightInd w:val="0"/>
        <w:spacing w:line="276" w:lineRule="auto"/>
        <w:ind w:right="180"/>
        <w:jc w:val="both"/>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 xml:space="preserve">1. </w:t>
      </w:r>
      <w:proofErr w:type="spellStart"/>
      <w:r>
        <w:rPr>
          <w:rFonts w:ascii="Times New Roman" w:hAnsi="Times New Roman" w:cs="Times New Roman"/>
          <w:b w:val="0"/>
          <w:color w:val="000000" w:themeColor="text1"/>
          <w:sz w:val="24"/>
        </w:rPr>
        <w:t>Aplikuesit</w:t>
      </w:r>
      <w:proofErr w:type="spellEnd"/>
      <w:r>
        <w:rPr>
          <w:rFonts w:ascii="Times New Roman" w:hAnsi="Times New Roman" w:cs="Times New Roman"/>
          <w:b w:val="0"/>
          <w:color w:val="000000" w:themeColor="text1"/>
          <w:sz w:val="24"/>
        </w:rPr>
        <w:t xml:space="preserve"> e pakënaqur me rezultatin e vlerësimit kanë të drejtën e ankesës ndaj vendimeve të AZHB-së.</w:t>
      </w:r>
    </w:p>
    <w:p w:rsidR="00346578" w:rsidRDefault="00346578" w:rsidP="00346578">
      <w:pPr>
        <w:autoSpaceDE w:val="0"/>
        <w:autoSpaceDN w:val="0"/>
        <w:adjustRightInd w:val="0"/>
        <w:spacing w:line="276" w:lineRule="auto"/>
        <w:ind w:right="180"/>
        <w:jc w:val="both"/>
        <w:rPr>
          <w:rFonts w:ascii="Times New Roman" w:hAnsi="Times New Roman" w:cs="Times New Roman"/>
          <w:b w:val="0"/>
          <w:color w:val="000000" w:themeColor="text1"/>
          <w:sz w:val="24"/>
        </w:rPr>
      </w:pPr>
    </w:p>
    <w:p w:rsidR="00346578" w:rsidRDefault="00346578" w:rsidP="00346578">
      <w:pPr>
        <w:autoSpaceDE w:val="0"/>
        <w:autoSpaceDN w:val="0"/>
        <w:adjustRightInd w:val="0"/>
        <w:spacing w:line="276" w:lineRule="auto"/>
        <w:ind w:right="180"/>
        <w:jc w:val="both"/>
        <w:rPr>
          <w:rFonts w:ascii="Times New Roman" w:hAnsi="Times New Roman" w:cs="Times New Roman"/>
          <w:b w:val="0"/>
          <w:sz w:val="24"/>
        </w:rPr>
      </w:pPr>
      <w:r>
        <w:rPr>
          <w:rFonts w:ascii="Times New Roman" w:hAnsi="Times New Roman" w:cs="Times New Roman"/>
          <w:b w:val="0"/>
          <w:color w:val="000000" w:themeColor="text1"/>
          <w:sz w:val="24"/>
        </w:rPr>
        <w:t xml:space="preserve">2. Ankesa duhet t’i drejtohet Komisionit për Shqyrtimin e Ankesave </w:t>
      </w:r>
      <w:r w:rsidRPr="0097763F">
        <w:rPr>
          <w:rFonts w:ascii="Times New Roman" w:hAnsi="Times New Roman" w:cs="Times New Roman"/>
          <w:b w:val="0"/>
          <w:sz w:val="24"/>
        </w:rPr>
        <w:t xml:space="preserve">për </w:t>
      </w:r>
      <w:r>
        <w:rPr>
          <w:rFonts w:ascii="Times New Roman" w:hAnsi="Times New Roman" w:cs="Times New Roman"/>
          <w:b w:val="0"/>
          <w:sz w:val="24"/>
        </w:rPr>
        <w:t>Programin p</w:t>
      </w:r>
      <w:r w:rsidRPr="005B7BB9">
        <w:rPr>
          <w:rFonts w:ascii="Times New Roman" w:hAnsi="Times New Roman" w:cs="Times New Roman"/>
          <w:b w:val="0"/>
          <w:sz w:val="24"/>
        </w:rPr>
        <w:t>ë</w:t>
      </w:r>
      <w:r>
        <w:rPr>
          <w:rFonts w:ascii="Times New Roman" w:hAnsi="Times New Roman" w:cs="Times New Roman"/>
          <w:b w:val="0"/>
          <w:sz w:val="24"/>
        </w:rPr>
        <w:t>r investimet n</w:t>
      </w:r>
      <w:r w:rsidRPr="005B7BB9">
        <w:rPr>
          <w:rFonts w:ascii="Times New Roman" w:hAnsi="Times New Roman" w:cs="Times New Roman"/>
          <w:b w:val="0"/>
          <w:sz w:val="24"/>
        </w:rPr>
        <w:t>ë</w:t>
      </w:r>
      <w:r>
        <w:rPr>
          <w:rFonts w:ascii="Times New Roman" w:hAnsi="Times New Roman" w:cs="Times New Roman"/>
          <w:b w:val="0"/>
          <w:sz w:val="24"/>
        </w:rPr>
        <w:t xml:space="preserve"> mas</w:t>
      </w:r>
      <w:r w:rsidRPr="005B7BB9">
        <w:rPr>
          <w:rFonts w:ascii="Times New Roman" w:hAnsi="Times New Roman" w:cs="Times New Roman"/>
          <w:b w:val="0"/>
          <w:sz w:val="24"/>
        </w:rPr>
        <w:t>ë</w:t>
      </w:r>
      <w:r>
        <w:rPr>
          <w:rFonts w:ascii="Times New Roman" w:hAnsi="Times New Roman" w:cs="Times New Roman"/>
          <w:b w:val="0"/>
          <w:sz w:val="24"/>
        </w:rPr>
        <w:t>n e ve</w:t>
      </w:r>
      <w:r w:rsidRPr="005B7BB9">
        <w:rPr>
          <w:rFonts w:ascii="Times New Roman" w:hAnsi="Times New Roman" w:cs="Times New Roman"/>
          <w:b w:val="0"/>
          <w:sz w:val="24"/>
        </w:rPr>
        <w:t>ç</w:t>
      </w:r>
      <w:r>
        <w:rPr>
          <w:rFonts w:ascii="Times New Roman" w:hAnsi="Times New Roman" w:cs="Times New Roman"/>
          <w:b w:val="0"/>
          <w:sz w:val="24"/>
        </w:rPr>
        <w:t>ant</w:t>
      </w:r>
      <w:r w:rsidRPr="005B7BB9">
        <w:rPr>
          <w:rFonts w:ascii="Times New Roman" w:hAnsi="Times New Roman" w:cs="Times New Roman"/>
          <w:b w:val="0"/>
          <w:sz w:val="24"/>
        </w:rPr>
        <w:t>ë</w:t>
      </w:r>
      <w:r>
        <w:rPr>
          <w:rFonts w:ascii="Times New Roman" w:hAnsi="Times New Roman" w:cs="Times New Roman"/>
          <w:b w:val="0"/>
          <w:sz w:val="24"/>
        </w:rPr>
        <w:t xml:space="preserve"> t</w:t>
      </w:r>
      <w:r w:rsidRPr="005B7BB9">
        <w:rPr>
          <w:rFonts w:ascii="Times New Roman" w:hAnsi="Times New Roman" w:cs="Times New Roman"/>
          <w:b w:val="0"/>
          <w:sz w:val="24"/>
        </w:rPr>
        <w:t>ë</w:t>
      </w:r>
      <w:r>
        <w:rPr>
          <w:rFonts w:ascii="Times New Roman" w:hAnsi="Times New Roman" w:cs="Times New Roman"/>
          <w:b w:val="0"/>
          <w:sz w:val="24"/>
        </w:rPr>
        <w:t xml:space="preserve"> </w:t>
      </w:r>
      <w:r w:rsidRPr="0097763F">
        <w:rPr>
          <w:rFonts w:ascii="Times New Roman" w:hAnsi="Times New Roman" w:cs="Times New Roman"/>
          <w:b w:val="0"/>
          <w:sz w:val="24"/>
        </w:rPr>
        <w:t>projekte</w:t>
      </w:r>
      <w:r>
        <w:rPr>
          <w:rFonts w:ascii="Times New Roman" w:hAnsi="Times New Roman" w:cs="Times New Roman"/>
          <w:b w:val="0"/>
          <w:sz w:val="24"/>
        </w:rPr>
        <w:t>ve t</w:t>
      </w:r>
      <w:r w:rsidRPr="005B7BB9">
        <w:rPr>
          <w:rFonts w:ascii="Times New Roman" w:hAnsi="Times New Roman" w:cs="Times New Roman"/>
          <w:b w:val="0"/>
          <w:sz w:val="24"/>
        </w:rPr>
        <w:t>ë</w:t>
      </w:r>
      <w:r>
        <w:rPr>
          <w:rFonts w:ascii="Times New Roman" w:hAnsi="Times New Roman" w:cs="Times New Roman"/>
          <w:b w:val="0"/>
          <w:sz w:val="24"/>
        </w:rPr>
        <w:t xml:space="preserve"> </w:t>
      </w:r>
      <w:r w:rsidRPr="0097763F">
        <w:rPr>
          <w:rFonts w:ascii="Times New Roman" w:hAnsi="Times New Roman" w:cs="Times New Roman"/>
          <w:b w:val="0"/>
          <w:sz w:val="24"/>
        </w:rPr>
        <w:t>zhvillimit rural.</w:t>
      </w:r>
    </w:p>
    <w:p w:rsidR="00346578" w:rsidRPr="0097763F" w:rsidRDefault="00346578" w:rsidP="00346578">
      <w:pPr>
        <w:autoSpaceDE w:val="0"/>
        <w:autoSpaceDN w:val="0"/>
        <w:adjustRightInd w:val="0"/>
        <w:spacing w:line="276" w:lineRule="auto"/>
        <w:ind w:right="180"/>
        <w:jc w:val="both"/>
        <w:rPr>
          <w:rFonts w:ascii="Times New Roman" w:hAnsi="Times New Roman" w:cs="Times New Roman"/>
          <w:b w:val="0"/>
          <w:sz w:val="24"/>
        </w:rPr>
      </w:pPr>
    </w:p>
    <w:p w:rsidR="00346578" w:rsidRDefault="00346578" w:rsidP="00346578">
      <w:pPr>
        <w:pStyle w:val="Odstavekseznama"/>
        <w:tabs>
          <w:tab w:val="left" w:pos="-3420"/>
          <w:tab w:val="left" w:pos="-2070"/>
          <w:tab w:val="left" w:pos="-1800"/>
        </w:tabs>
        <w:spacing w:after="0"/>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3. Aplikuesi mund të paraqesë ankesë me shkrim në afat prej 15 ditësh nga dita e publikimit të Listës preliminare të përfituesëve të mundshëm të projekteve të zhvillimit rural.</w:t>
      </w:r>
    </w:p>
    <w:p w:rsidR="00346578" w:rsidRDefault="00346578" w:rsidP="00346578">
      <w:pPr>
        <w:pStyle w:val="Odstavekseznama"/>
        <w:tabs>
          <w:tab w:val="left" w:pos="-3420"/>
          <w:tab w:val="left" w:pos="-2070"/>
          <w:tab w:val="left" w:pos="-1800"/>
        </w:tabs>
        <w:spacing w:after="0"/>
        <w:ind w:left="0" w:right="180"/>
        <w:jc w:val="both"/>
        <w:rPr>
          <w:rFonts w:ascii="Times New Roman" w:hAnsi="Times New Roman"/>
          <w:color w:val="000000" w:themeColor="text1"/>
          <w:sz w:val="24"/>
          <w:szCs w:val="24"/>
          <w:lang w:val="sq-AL"/>
        </w:rPr>
      </w:pPr>
    </w:p>
    <w:p w:rsidR="00346578" w:rsidRDefault="00346578" w:rsidP="00346578">
      <w:pPr>
        <w:pStyle w:val="Odstavekseznama"/>
        <w:tabs>
          <w:tab w:val="left" w:pos="180"/>
          <w:tab w:val="left" w:pos="360"/>
        </w:tabs>
        <w:spacing w:after="0"/>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4. Komisioni për Shqyrtimin e Ankesave në afat prej 30 ditësh nga dita e dorëzimit të ankesës, duhet të jep përgjigje me shkrim, me arsyetim të plotë, drejtuar parashtruesit të ankesës.</w:t>
      </w:r>
    </w:p>
    <w:p w:rsidR="00346578" w:rsidRDefault="00346578" w:rsidP="00346578">
      <w:pPr>
        <w:pStyle w:val="Odstavekseznama"/>
        <w:tabs>
          <w:tab w:val="left" w:pos="180"/>
          <w:tab w:val="left" w:pos="360"/>
        </w:tabs>
        <w:spacing w:after="0"/>
        <w:ind w:left="0" w:right="180"/>
        <w:jc w:val="both"/>
        <w:rPr>
          <w:rFonts w:ascii="Times New Roman" w:hAnsi="Times New Roman"/>
          <w:color w:val="000000" w:themeColor="text1"/>
          <w:sz w:val="24"/>
          <w:szCs w:val="24"/>
          <w:lang w:val="sq-AL"/>
        </w:rPr>
      </w:pPr>
    </w:p>
    <w:p w:rsidR="00346578" w:rsidRDefault="00346578" w:rsidP="00346578">
      <w:pPr>
        <w:pStyle w:val="Odstavekseznama"/>
        <w:tabs>
          <w:tab w:val="left" w:pos="180"/>
          <w:tab w:val="left" w:pos="360"/>
          <w:tab w:val="left" w:pos="81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5. Komisioni për Shqyrtimin e Ankesave merr vendim me shumicën e votave të anëtarëve të tij, me të cilin:</w:t>
      </w:r>
    </w:p>
    <w:p w:rsidR="00346578" w:rsidRDefault="00346578" w:rsidP="00346578">
      <w:pPr>
        <w:pStyle w:val="Odstavekseznama"/>
        <w:tabs>
          <w:tab w:val="left" w:pos="180"/>
          <w:tab w:val="left" w:pos="360"/>
          <w:tab w:val="left" w:pos="810"/>
        </w:tabs>
        <w:ind w:left="0" w:right="180"/>
        <w:jc w:val="both"/>
        <w:rPr>
          <w:rFonts w:ascii="Times New Roman" w:hAnsi="Times New Roman"/>
          <w:color w:val="000000" w:themeColor="text1"/>
          <w:sz w:val="24"/>
          <w:szCs w:val="24"/>
          <w:lang w:val="sq-AL"/>
        </w:rPr>
      </w:pPr>
    </w:p>
    <w:p w:rsidR="00346578" w:rsidRDefault="00346578" w:rsidP="00346578">
      <w:pPr>
        <w:pStyle w:val="Odstavekseznama"/>
        <w:tabs>
          <w:tab w:val="clear" w:pos="720"/>
          <w:tab w:val="left" w:pos="180"/>
          <w:tab w:val="left" w:pos="270"/>
          <w:tab w:val="left" w:pos="810"/>
        </w:tabs>
        <w:ind w:left="27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5.1. vërteton vendimin e AZHB-së në lidhje me vlerësimin e projektit përkatës;</w:t>
      </w:r>
    </w:p>
    <w:p w:rsidR="00346578" w:rsidRDefault="00346578" w:rsidP="00346578">
      <w:pPr>
        <w:pStyle w:val="Odstavekseznama"/>
        <w:tabs>
          <w:tab w:val="clear" w:pos="720"/>
          <w:tab w:val="left" w:pos="180"/>
          <w:tab w:val="left" w:pos="270"/>
          <w:tab w:val="left" w:pos="810"/>
        </w:tabs>
        <w:ind w:left="270" w:right="180"/>
        <w:jc w:val="both"/>
        <w:rPr>
          <w:rFonts w:ascii="Times New Roman" w:hAnsi="Times New Roman"/>
          <w:color w:val="000000" w:themeColor="text1"/>
          <w:sz w:val="24"/>
          <w:szCs w:val="24"/>
          <w:lang w:val="sq-AL"/>
        </w:rPr>
      </w:pPr>
    </w:p>
    <w:p w:rsidR="00346578" w:rsidRDefault="00346578" w:rsidP="00346578">
      <w:pPr>
        <w:pStyle w:val="Odstavekseznama"/>
        <w:tabs>
          <w:tab w:val="clear" w:pos="720"/>
          <w:tab w:val="left" w:pos="180"/>
          <w:tab w:val="left" w:pos="270"/>
          <w:tab w:val="left" w:pos="810"/>
        </w:tabs>
        <w:ind w:left="27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5.2. anulon vendimin e AZHB-së në lidhje me vlerësimin e projektit përkatës dhe merr vendim meritor në lidhje me projektin përkatës.</w:t>
      </w:r>
    </w:p>
    <w:p w:rsidR="00346578" w:rsidRDefault="00346578" w:rsidP="00346578">
      <w:pPr>
        <w:pStyle w:val="Odstavekseznama"/>
        <w:tabs>
          <w:tab w:val="clear" w:pos="720"/>
          <w:tab w:val="left" w:pos="180"/>
          <w:tab w:val="left" w:pos="270"/>
          <w:tab w:val="left" w:pos="810"/>
        </w:tabs>
        <w:ind w:left="270" w:right="180"/>
        <w:jc w:val="both"/>
        <w:rPr>
          <w:rFonts w:ascii="Times New Roman" w:hAnsi="Times New Roman"/>
          <w:color w:val="000000" w:themeColor="text1"/>
          <w:sz w:val="24"/>
          <w:szCs w:val="24"/>
          <w:lang w:val="sq-AL"/>
        </w:rPr>
      </w:pPr>
    </w:p>
    <w:p w:rsidR="00346578" w:rsidRDefault="00346578" w:rsidP="00346578">
      <w:pPr>
        <w:pStyle w:val="Odstavekseznama"/>
        <w:tabs>
          <w:tab w:val="clear" w:pos="720"/>
          <w:tab w:val="left" w:pos="180"/>
          <w:tab w:val="left" w:pos="270"/>
          <w:tab w:val="left" w:pos="810"/>
        </w:tabs>
        <w:ind w:left="27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5.3. kthen për rivlerësim në AZHB projektin përkatës.</w:t>
      </w:r>
    </w:p>
    <w:p w:rsidR="00346578" w:rsidRPr="005B7BB9" w:rsidRDefault="00346578" w:rsidP="00346578">
      <w:pPr>
        <w:autoSpaceDE w:val="0"/>
        <w:autoSpaceDN w:val="0"/>
        <w:adjustRightInd w:val="0"/>
        <w:spacing w:line="276" w:lineRule="auto"/>
        <w:ind w:right="180"/>
        <w:jc w:val="both"/>
        <w:rPr>
          <w:rFonts w:ascii="Times New Roman" w:hAnsi="Times New Roman" w:cs="Times New Roman"/>
          <w:b w:val="0"/>
          <w:sz w:val="24"/>
        </w:rPr>
      </w:pPr>
      <w:r w:rsidRPr="005B7BB9">
        <w:rPr>
          <w:rFonts w:ascii="Times New Roman" w:hAnsi="Times New Roman"/>
          <w:b w:val="0"/>
          <w:color w:val="000000" w:themeColor="text1"/>
          <w:sz w:val="24"/>
        </w:rPr>
        <w:t>6.</w:t>
      </w:r>
      <w:r>
        <w:rPr>
          <w:rFonts w:ascii="Times New Roman" w:hAnsi="Times New Roman"/>
          <w:b w:val="0"/>
          <w:color w:val="000000" w:themeColor="text1"/>
          <w:sz w:val="24"/>
        </w:rPr>
        <w:t xml:space="preserve"> </w:t>
      </w:r>
      <w:r w:rsidRPr="005B7BB9">
        <w:rPr>
          <w:rFonts w:ascii="Times New Roman" w:hAnsi="Times New Roman"/>
          <w:b w:val="0"/>
          <w:color w:val="000000" w:themeColor="text1"/>
          <w:sz w:val="24"/>
        </w:rPr>
        <w:t>Gjatë procesit të shqyrtimit të ankesave, Komisioni për Shqyrtimin e Ankesave mund të kërkoj informacione të nevojshme nga AZHB, si dhe të realizo</w:t>
      </w:r>
      <w:r>
        <w:rPr>
          <w:rFonts w:ascii="Times New Roman" w:hAnsi="Times New Roman"/>
          <w:b w:val="0"/>
          <w:color w:val="000000" w:themeColor="text1"/>
          <w:sz w:val="24"/>
        </w:rPr>
        <w:t>jë vizita në te</w:t>
      </w:r>
      <w:r w:rsidRPr="005B7BB9">
        <w:rPr>
          <w:rFonts w:ascii="Times New Roman" w:hAnsi="Times New Roman"/>
          <w:b w:val="0"/>
          <w:color w:val="000000" w:themeColor="text1"/>
          <w:sz w:val="24"/>
        </w:rPr>
        <w:t xml:space="preserve">ren në lidhje me </w:t>
      </w:r>
      <w:r>
        <w:rPr>
          <w:rFonts w:ascii="Times New Roman" w:hAnsi="Times New Roman"/>
          <w:b w:val="0"/>
          <w:color w:val="000000" w:themeColor="text1"/>
          <w:sz w:val="24"/>
        </w:rPr>
        <w:t xml:space="preserve">zbatimin e </w:t>
      </w:r>
      <w:r>
        <w:rPr>
          <w:rFonts w:ascii="Times New Roman" w:hAnsi="Times New Roman" w:cs="Times New Roman"/>
          <w:b w:val="0"/>
          <w:sz w:val="24"/>
        </w:rPr>
        <w:t>Programit</w:t>
      </w:r>
      <w:r w:rsidRPr="005B7BB9">
        <w:rPr>
          <w:rFonts w:ascii="Times New Roman" w:hAnsi="Times New Roman" w:cs="Times New Roman"/>
          <w:b w:val="0"/>
          <w:sz w:val="24"/>
        </w:rPr>
        <w:t xml:space="preserve"> për investimet në masën e veçantë të projekteve të zhvillimit rural.</w:t>
      </w:r>
    </w:p>
    <w:p w:rsidR="00346578" w:rsidRDefault="00346578" w:rsidP="00346578">
      <w:pPr>
        <w:pStyle w:val="Odstavekseznama"/>
        <w:tabs>
          <w:tab w:val="clear" w:pos="720"/>
          <w:tab w:val="left" w:pos="180"/>
          <w:tab w:val="left" w:pos="270"/>
          <w:tab w:val="left" w:pos="810"/>
        </w:tabs>
        <w:ind w:left="0" w:right="180"/>
        <w:jc w:val="both"/>
        <w:rPr>
          <w:rFonts w:ascii="Times New Roman" w:hAnsi="Times New Roman"/>
          <w:color w:val="000000" w:themeColor="text1"/>
          <w:sz w:val="24"/>
          <w:szCs w:val="24"/>
          <w:lang w:val="sq-AL"/>
        </w:rPr>
      </w:pPr>
    </w:p>
    <w:p w:rsidR="00346578" w:rsidRDefault="00346578" w:rsidP="00346578">
      <w:pPr>
        <w:pStyle w:val="Odstavekseznama"/>
        <w:tabs>
          <w:tab w:val="left" w:pos="180"/>
          <w:tab w:val="left" w:pos="360"/>
          <w:tab w:val="left" w:pos="81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7. Kundër vendimit të Komisionit për Shqyrtimin e Ankesave, në afat prej 30 ditësh nga dita e marrjes së vendimit, aplikuesi </w:t>
      </w:r>
      <w:r w:rsidRPr="002E302C">
        <w:rPr>
          <w:rFonts w:ascii="Times New Roman" w:hAnsi="Times New Roman"/>
          <w:sz w:val="24"/>
          <w:szCs w:val="24"/>
          <w:lang w:val="sq-AL"/>
        </w:rPr>
        <w:t xml:space="preserve">me padi </w:t>
      </w:r>
      <w:r>
        <w:rPr>
          <w:rFonts w:ascii="Times New Roman" w:hAnsi="Times New Roman"/>
          <w:color w:val="000000" w:themeColor="text1"/>
          <w:sz w:val="24"/>
          <w:szCs w:val="24"/>
          <w:lang w:val="sq-AL"/>
        </w:rPr>
        <w:t>mund t'i drejtohet gjykatës kompetente.</w:t>
      </w:r>
    </w:p>
    <w:p w:rsidR="00346578" w:rsidRDefault="00346578" w:rsidP="00346578">
      <w:pPr>
        <w:pStyle w:val="Odstavekseznama"/>
        <w:tabs>
          <w:tab w:val="left" w:pos="180"/>
          <w:tab w:val="left" w:pos="360"/>
          <w:tab w:val="left" w:pos="810"/>
        </w:tabs>
        <w:ind w:left="0" w:right="180"/>
        <w:jc w:val="both"/>
        <w:rPr>
          <w:rFonts w:ascii="Times New Roman" w:hAnsi="Times New Roman"/>
          <w:color w:val="000000" w:themeColor="text1"/>
          <w:sz w:val="24"/>
          <w:szCs w:val="24"/>
          <w:lang w:val="sq-AL"/>
        </w:rPr>
      </w:pPr>
    </w:p>
    <w:p w:rsidR="00346578" w:rsidRDefault="00346578" w:rsidP="00346578">
      <w:pPr>
        <w:pStyle w:val="Odstavekseznama"/>
        <w:tabs>
          <w:tab w:val="left" w:pos="180"/>
          <w:tab w:val="left" w:pos="360"/>
          <w:tab w:val="left" w:pos="81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8. Në rast të kontestimit të vendimit për pagesë, përfituesi ka të drejtë të kërkojë rishqyrtimin e vendimit përkatës. </w:t>
      </w:r>
    </w:p>
    <w:p w:rsidR="00346578" w:rsidRDefault="00346578" w:rsidP="00346578">
      <w:pPr>
        <w:pStyle w:val="Odstavekseznama"/>
        <w:tabs>
          <w:tab w:val="left" w:pos="180"/>
          <w:tab w:val="left" w:pos="360"/>
          <w:tab w:val="left" w:pos="810"/>
        </w:tabs>
        <w:ind w:left="0" w:right="180"/>
        <w:jc w:val="both"/>
        <w:rPr>
          <w:rFonts w:ascii="Times New Roman" w:hAnsi="Times New Roman"/>
          <w:color w:val="000000" w:themeColor="text1"/>
          <w:sz w:val="24"/>
          <w:szCs w:val="24"/>
          <w:lang w:val="sq-AL"/>
        </w:rPr>
      </w:pPr>
    </w:p>
    <w:p w:rsidR="00346578" w:rsidRDefault="00346578" w:rsidP="00346578">
      <w:pPr>
        <w:pStyle w:val="Odstavekseznama"/>
        <w:tabs>
          <w:tab w:val="left" w:pos="180"/>
          <w:tab w:val="left" w:pos="360"/>
          <w:tab w:val="left" w:pos="81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9. MBPZHR </w:t>
      </w:r>
      <w:r w:rsidRPr="002E302C">
        <w:rPr>
          <w:rFonts w:ascii="Times New Roman" w:hAnsi="Times New Roman"/>
          <w:sz w:val="24"/>
          <w:szCs w:val="24"/>
          <w:lang w:val="sq-AL"/>
        </w:rPr>
        <w:t>emëron n</w:t>
      </w:r>
      <w:r>
        <w:rPr>
          <w:rFonts w:ascii="Times New Roman" w:hAnsi="Times New Roman"/>
          <w:color w:val="000000" w:themeColor="text1"/>
          <w:sz w:val="24"/>
          <w:szCs w:val="24"/>
          <w:lang w:val="sq-AL"/>
        </w:rPr>
        <w:t>jë Komision të veçantë për rishqyrtimin e kërkesave që ndërlidhen me vendimet për pagesë.</w:t>
      </w:r>
    </w:p>
    <w:p w:rsidR="00346578" w:rsidRDefault="00346578" w:rsidP="00346578">
      <w:pPr>
        <w:pStyle w:val="Odstavekseznama"/>
        <w:tabs>
          <w:tab w:val="left" w:pos="180"/>
          <w:tab w:val="left" w:pos="360"/>
        </w:tabs>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Neni</w:t>
      </w:r>
      <w:r w:rsidR="009D080A">
        <w:rPr>
          <w:rFonts w:ascii="Times New Roman" w:hAnsi="Times New Roman"/>
          <w:b/>
          <w:color w:val="000000" w:themeColor="text1"/>
          <w:sz w:val="24"/>
          <w:szCs w:val="24"/>
          <w:lang w:val="sq-AL"/>
        </w:rPr>
        <w:t xml:space="preserve"> 21</w:t>
      </w:r>
    </w:p>
    <w:p w:rsidR="00346578" w:rsidRDefault="00346578" w:rsidP="00346578">
      <w:pPr>
        <w:pStyle w:val="Odstavekseznama"/>
        <w:tabs>
          <w:tab w:val="left" w:pos="180"/>
          <w:tab w:val="left" w:pos="360"/>
        </w:tabs>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 xml:space="preserve">Komisioni për Shqyrtimin e Ankesave </w:t>
      </w:r>
    </w:p>
    <w:p w:rsidR="00346578" w:rsidRDefault="00346578" w:rsidP="00346578">
      <w:pPr>
        <w:pStyle w:val="Odstavekseznama"/>
        <w:tabs>
          <w:tab w:val="left" w:pos="180"/>
          <w:tab w:val="left" w:pos="360"/>
        </w:tabs>
        <w:ind w:left="0" w:right="180"/>
        <w:jc w:val="center"/>
        <w:rPr>
          <w:rFonts w:ascii="Times New Roman" w:hAnsi="Times New Roman"/>
          <w:color w:val="000000" w:themeColor="text1"/>
          <w:sz w:val="24"/>
          <w:szCs w:val="24"/>
          <w:lang w:val="sq-AL"/>
        </w:rPr>
      </w:pPr>
    </w:p>
    <w:p w:rsidR="00346578" w:rsidRDefault="00346578" w:rsidP="00346578">
      <w:pPr>
        <w:pStyle w:val="Odstavekseznama"/>
        <w:tabs>
          <w:tab w:val="left" w:pos="360"/>
        </w:tabs>
        <w:ind w:left="0" w:right="180"/>
        <w:jc w:val="both"/>
        <w:rPr>
          <w:rFonts w:ascii="Times New Roman" w:hAnsi="Times New Roman"/>
          <w:sz w:val="24"/>
          <w:szCs w:val="24"/>
          <w:lang w:val="sq-AL"/>
        </w:rPr>
      </w:pPr>
      <w:r>
        <w:rPr>
          <w:rFonts w:ascii="Times New Roman" w:hAnsi="Times New Roman"/>
          <w:color w:val="000000" w:themeColor="text1"/>
          <w:sz w:val="24"/>
          <w:szCs w:val="24"/>
          <w:lang w:val="sq-AL"/>
        </w:rPr>
        <w:t xml:space="preserve">1. Komisioni për Shqyrtimin e Ankesave është një trup profesional për shqyrtimin, vlerësimin dhe vendosjen për ankesa, i cili përbëhet nga zyrtarë të AZHB-së dhe MBPZHR-së, themelohet me </w:t>
      </w:r>
      <w:r w:rsidRPr="002E302C">
        <w:rPr>
          <w:rFonts w:ascii="Times New Roman" w:hAnsi="Times New Roman"/>
          <w:sz w:val="24"/>
          <w:szCs w:val="24"/>
          <w:lang w:val="sq-AL"/>
        </w:rPr>
        <w:t>vendim të Sekretarit të Përgj</w:t>
      </w:r>
      <w:r>
        <w:rPr>
          <w:rFonts w:ascii="Times New Roman" w:hAnsi="Times New Roman"/>
          <w:sz w:val="24"/>
          <w:szCs w:val="24"/>
          <w:lang w:val="sq-AL"/>
        </w:rPr>
        <w:t>ithshëm</w:t>
      </w:r>
      <w:r w:rsidRPr="002E302C">
        <w:rPr>
          <w:rFonts w:ascii="Times New Roman" w:hAnsi="Times New Roman"/>
          <w:sz w:val="24"/>
          <w:szCs w:val="24"/>
          <w:lang w:val="sq-AL"/>
        </w:rPr>
        <w:t>.</w:t>
      </w:r>
    </w:p>
    <w:p w:rsidR="00346578" w:rsidRDefault="00346578" w:rsidP="00346578">
      <w:pPr>
        <w:pStyle w:val="Odstavekseznama"/>
        <w:tabs>
          <w:tab w:val="left" w:pos="360"/>
        </w:tabs>
        <w:ind w:left="0" w:right="180"/>
        <w:jc w:val="both"/>
        <w:rPr>
          <w:rFonts w:ascii="Times New Roman" w:hAnsi="Times New Roman"/>
          <w:color w:val="000000" w:themeColor="text1"/>
          <w:sz w:val="24"/>
          <w:szCs w:val="24"/>
          <w:lang w:val="sq-AL"/>
        </w:rPr>
      </w:pPr>
    </w:p>
    <w:p w:rsidR="00346578" w:rsidRDefault="00346578" w:rsidP="00346578">
      <w:pPr>
        <w:pStyle w:val="Odstavekseznama"/>
        <w:tabs>
          <w:tab w:val="left" w:pos="36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2. Komisioni për Shqyrtimin e Ankesave përbëhet nga tre (3) anëtarë, dy (2)  prej të cilëve janë </w:t>
      </w:r>
      <w:r w:rsidRPr="002E302C">
        <w:rPr>
          <w:rFonts w:ascii="Times New Roman" w:hAnsi="Times New Roman"/>
          <w:sz w:val="24"/>
          <w:szCs w:val="24"/>
          <w:lang w:val="sq-AL"/>
        </w:rPr>
        <w:t xml:space="preserve">zyrtarë të MBPZHR ndërsa </w:t>
      </w:r>
      <w:r>
        <w:rPr>
          <w:rFonts w:ascii="Times New Roman" w:hAnsi="Times New Roman"/>
          <w:sz w:val="24"/>
          <w:szCs w:val="24"/>
          <w:lang w:val="sq-AL"/>
        </w:rPr>
        <w:t>nj</w:t>
      </w:r>
      <w:r w:rsidRPr="00D0599C">
        <w:rPr>
          <w:rFonts w:ascii="Times New Roman" w:hAnsi="Times New Roman"/>
          <w:sz w:val="24"/>
          <w:szCs w:val="24"/>
          <w:lang w:val="sq-AL"/>
        </w:rPr>
        <w:t>ë</w:t>
      </w:r>
      <w:r>
        <w:rPr>
          <w:rFonts w:ascii="Times New Roman" w:hAnsi="Times New Roman"/>
          <w:sz w:val="24"/>
          <w:szCs w:val="24"/>
          <w:lang w:val="sq-AL"/>
        </w:rPr>
        <w:t xml:space="preserve"> (1) an</w:t>
      </w:r>
      <w:r w:rsidRPr="00D0599C">
        <w:rPr>
          <w:rFonts w:ascii="Times New Roman" w:hAnsi="Times New Roman"/>
          <w:sz w:val="24"/>
          <w:szCs w:val="24"/>
          <w:lang w:val="sq-AL"/>
        </w:rPr>
        <w:t>ë</w:t>
      </w:r>
      <w:r>
        <w:rPr>
          <w:rFonts w:ascii="Times New Roman" w:hAnsi="Times New Roman"/>
          <w:sz w:val="24"/>
          <w:szCs w:val="24"/>
          <w:lang w:val="sq-AL"/>
        </w:rPr>
        <w:t xml:space="preserve">tar zyrtar nga </w:t>
      </w:r>
      <w:r w:rsidRPr="002E302C">
        <w:rPr>
          <w:rFonts w:ascii="Times New Roman" w:hAnsi="Times New Roman"/>
          <w:sz w:val="24"/>
          <w:szCs w:val="24"/>
          <w:lang w:val="sq-AL"/>
        </w:rPr>
        <w:t xml:space="preserve">AZHB. </w:t>
      </w:r>
      <w:r>
        <w:rPr>
          <w:rFonts w:ascii="Times New Roman" w:hAnsi="Times New Roman"/>
          <w:color w:val="000000" w:themeColor="text1"/>
          <w:sz w:val="24"/>
          <w:szCs w:val="24"/>
          <w:lang w:val="sq-AL"/>
        </w:rPr>
        <w:t>Së paku njëri nga anëtarët e MBPZHR duhet të jetë zyrtar nga Departamenti i Politikave të Zhvillimit Rural/Autoriteti Menaxhues dhe nj</w:t>
      </w:r>
      <w:r w:rsidRPr="00D0599C">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(1) tjet</w:t>
      </w:r>
      <w:r w:rsidRPr="00D0599C">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r nga Departamenti p</w:t>
      </w:r>
      <w:r w:rsidRPr="002E302C">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rkat</w:t>
      </w:r>
      <w:r w:rsidRPr="002E302C">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s.</w:t>
      </w:r>
    </w:p>
    <w:p w:rsidR="00346578" w:rsidRDefault="00346578" w:rsidP="00346578">
      <w:pPr>
        <w:pStyle w:val="Odstavekseznama"/>
        <w:tabs>
          <w:tab w:val="left" w:pos="360"/>
        </w:tabs>
        <w:ind w:left="0" w:right="180"/>
        <w:jc w:val="both"/>
        <w:rPr>
          <w:rFonts w:ascii="Times New Roman" w:hAnsi="Times New Roman"/>
          <w:color w:val="000000" w:themeColor="text1"/>
          <w:sz w:val="24"/>
          <w:szCs w:val="24"/>
          <w:lang w:val="sq-AL"/>
        </w:rPr>
      </w:pPr>
    </w:p>
    <w:p w:rsidR="00346578" w:rsidRDefault="00346578" w:rsidP="00346578">
      <w:pPr>
        <w:pStyle w:val="Odstavekseznama"/>
        <w:tabs>
          <w:tab w:val="left" w:pos="36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lastRenderedPageBreak/>
        <w:t>3. Anëtarët e Komisionit për Shqyrtimin e Ankesave janë të pavarur në punën e tyre dhe vendimet i marrin në pajtim me faktet dhe gjendjen e verifikuar.</w:t>
      </w:r>
    </w:p>
    <w:p w:rsidR="00346578" w:rsidRDefault="00346578" w:rsidP="00346578">
      <w:pPr>
        <w:pStyle w:val="Odstavekseznama"/>
        <w:tabs>
          <w:tab w:val="left" w:pos="360"/>
        </w:tabs>
        <w:ind w:left="0" w:right="180"/>
        <w:jc w:val="both"/>
        <w:rPr>
          <w:rFonts w:ascii="Times New Roman" w:hAnsi="Times New Roman"/>
          <w:color w:val="000000" w:themeColor="text1"/>
          <w:sz w:val="24"/>
          <w:szCs w:val="24"/>
          <w:lang w:val="sq-AL"/>
        </w:rPr>
      </w:pPr>
    </w:p>
    <w:p w:rsidR="00346578" w:rsidRDefault="00346578" w:rsidP="00346578">
      <w:pPr>
        <w:pStyle w:val="Odstavekseznama"/>
        <w:tabs>
          <w:tab w:val="left" w:pos="360"/>
        </w:tabs>
        <w:spacing w:after="0"/>
        <w:ind w:left="0" w:right="180"/>
        <w:jc w:val="both"/>
        <w:rPr>
          <w:rFonts w:ascii="Times New Roman" w:hAnsi="Times New Roman"/>
          <w:sz w:val="24"/>
          <w:szCs w:val="24"/>
          <w:lang w:val="sq-AL"/>
        </w:rPr>
      </w:pPr>
      <w:r>
        <w:rPr>
          <w:rFonts w:ascii="Times New Roman" w:hAnsi="Times New Roman"/>
          <w:color w:val="000000" w:themeColor="text1"/>
          <w:sz w:val="24"/>
          <w:szCs w:val="24"/>
          <w:lang w:val="sq-AL"/>
        </w:rPr>
        <w:t xml:space="preserve">4. Anëtari i Komisionit për Shqyrtimin e Ankesave obligohet që </w:t>
      </w:r>
      <w:r w:rsidRPr="002E302C">
        <w:rPr>
          <w:rFonts w:ascii="Times New Roman" w:hAnsi="Times New Roman"/>
          <w:sz w:val="24"/>
          <w:szCs w:val="24"/>
          <w:lang w:val="sq-AL"/>
        </w:rPr>
        <w:t>të:</w:t>
      </w:r>
    </w:p>
    <w:p w:rsidR="00346578" w:rsidRDefault="00346578" w:rsidP="00346578">
      <w:pPr>
        <w:pStyle w:val="Odstavekseznama"/>
        <w:tabs>
          <w:tab w:val="left" w:pos="360"/>
        </w:tabs>
        <w:spacing w:after="0"/>
        <w:ind w:left="0" w:right="180"/>
        <w:jc w:val="both"/>
        <w:rPr>
          <w:rFonts w:ascii="Times New Roman" w:hAnsi="Times New Roman"/>
          <w:color w:val="000000" w:themeColor="text1"/>
          <w:sz w:val="24"/>
          <w:szCs w:val="24"/>
          <w:lang w:val="sq-AL"/>
        </w:rPr>
      </w:pPr>
    </w:p>
    <w:p w:rsidR="00346578" w:rsidRDefault="00346578" w:rsidP="00346578">
      <w:pPr>
        <w:pStyle w:val="Odstavekseznama"/>
        <w:tabs>
          <w:tab w:val="left" w:pos="270"/>
        </w:tabs>
        <w:spacing w:after="0"/>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ab/>
        <w:t>4.1. zbatojë kriteret dhe procedurat e përcaktuara në këtë Udhëzim Administrativ;</w:t>
      </w:r>
    </w:p>
    <w:p w:rsidR="00346578" w:rsidRDefault="00346578" w:rsidP="00346578">
      <w:pPr>
        <w:pStyle w:val="Odstavekseznama"/>
        <w:tabs>
          <w:tab w:val="left" w:pos="270"/>
        </w:tabs>
        <w:spacing w:after="0"/>
        <w:ind w:left="0" w:right="180"/>
        <w:jc w:val="both"/>
        <w:rPr>
          <w:rFonts w:ascii="Times New Roman" w:hAnsi="Times New Roman"/>
          <w:color w:val="000000" w:themeColor="text1"/>
          <w:sz w:val="24"/>
          <w:szCs w:val="24"/>
          <w:lang w:val="sq-AL"/>
        </w:rPr>
      </w:pPr>
    </w:p>
    <w:p w:rsidR="00346578" w:rsidRDefault="00346578" w:rsidP="00346578">
      <w:pPr>
        <w:pStyle w:val="Odstavekseznama"/>
        <w:tabs>
          <w:tab w:val="left" w:pos="270"/>
        </w:tabs>
        <w:spacing w:after="0"/>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ab/>
        <w:t>4.2. jetë i panshëm;</w:t>
      </w:r>
    </w:p>
    <w:p w:rsidR="00921725" w:rsidRDefault="00921725" w:rsidP="00346578">
      <w:pPr>
        <w:pStyle w:val="Odstavekseznama"/>
        <w:tabs>
          <w:tab w:val="left" w:pos="270"/>
        </w:tabs>
        <w:spacing w:after="0"/>
        <w:ind w:left="0" w:right="180"/>
        <w:jc w:val="both"/>
        <w:rPr>
          <w:rFonts w:ascii="Times New Roman" w:hAnsi="Times New Roman"/>
          <w:color w:val="000000" w:themeColor="text1"/>
          <w:sz w:val="24"/>
          <w:szCs w:val="24"/>
          <w:lang w:val="sq-AL"/>
        </w:rPr>
      </w:pPr>
    </w:p>
    <w:p w:rsidR="00346578" w:rsidRDefault="00346578" w:rsidP="00346578">
      <w:pPr>
        <w:pStyle w:val="Odstavekseznama"/>
        <w:tabs>
          <w:tab w:val="left" w:pos="270"/>
        </w:tabs>
        <w:spacing w:after="0"/>
        <w:ind w:left="0" w:right="180"/>
        <w:jc w:val="both"/>
        <w:rPr>
          <w:rFonts w:ascii="Times New Roman" w:hAnsi="Times New Roman"/>
          <w:color w:val="000000" w:themeColor="text1"/>
          <w:sz w:val="24"/>
          <w:szCs w:val="24"/>
          <w:lang w:val="sq-AL"/>
        </w:rPr>
      </w:pPr>
    </w:p>
    <w:p w:rsidR="00346578" w:rsidRDefault="00346578" w:rsidP="00921725">
      <w:pPr>
        <w:pStyle w:val="Odstavekseznama"/>
        <w:numPr>
          <w:ilvl w:val="1"/>
          <w:numId w:val="50"/>
        </w:numPr>
        <w:tabs>
          <w:tab w:val="left" w:pos="270"/>
        </w:tabs>
        <w:spacing w:after="0"/>
        <w:ind w:right="180" w:hanging="796"/>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ushtrojë të drejtën e votës së lirë dhe të pandikuar;</w:t>
      </w:r>
    </w:p>
    <w:p w:rsidR="00346578" w:rsidRDefault="00346578" w:rsidP="00346578">
      <w:pPr>
        <w:pStyle w:val="Odstavekseznama"/>
        <w:tabs>
          <w:tab w:val="left" w:pos="270"/>
        </w:tabs>
        <w:spacing w:after="0"/>
        <w:ind w:right="180"/>
        <w:jc w:val="both"/>
        <w:rPr>
          <w:rFonts w:ascii="Times New Roman" w:hAnsi="Times New Roman"/>
          <w:color w:val="000000" w:themeColor="text1"/>
          <w:sz w:val="24"/>
          <w:szCs w:val="24"/>
          <w:lang w:val="sq-AL"/>
        </w:rPr>
      </w:pPr>
    </w:p>
    <w:p w:rsidR="00346578" w:rsidRDefault="00346578" w:rsidP="00346578">
      <w:pPr>
        <w:pStyle w:val="Odstavekseznama"/>
        <w:tabs>
          <w:tab w:val="left" w:pos="270"/>
          <w:tab w:val="left" w:pos="360"/>
          <w:tab w:val="left" w:pos="810"/>
        </w:tabs>
        <w:spacing w:after="0"/>
        <w:ind w:left="27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4.4. marrë pjesë në takimet e Komisionit dhe të nënshkruaj raportet punuese dhe vendimet përkatëse.</w:t>
      </w:r>
    </w:p>
    <w:p w:rsidR="00346578" w:rsidRDefault="00346578" w:rsidP="00346578">
      <w:pPr>
        <w:pStyle w:val="Odstavekseznama"/>
        <w:tabs>
          <w:tab w:val="left" w:pos="270"/>
          <w:tab w:val="left" w:pos="360"/>
          <w:tab w:val="left" w:pos="810"/>
        </w:tabs>
        <w:spacing w:after="0"/>
        <w:ind w:left="270" w:right="180"/>
        <w:jc w:val="both"/>
        <w:rPr>
          <w:rFonts w:ascii="Times New Roman" w:hAnsi="Times New Roman"/>
          <w:color w:val="000000" w:themeColor="text1"/>
          <w:sz w:val="24"/>
          <w:szCs w:val="24"/>
          <w:lang w:val="sq-AL"/>
        </w:rPr>
      </w:pPr>
    </w:p>
    <w:p w:rsidR="00346578" w:rsidRDefault="00346578" w:rsidP="00346578">
      <w:pPr>
        <w:pStyle w:val="Odstavekseznama"/>
        <w:tabs>
          <w:tab w:val="left" w:pos="36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5. Komisioni për Shqyrtimin e Ankesave obligohet që për punën e vet dhe për veprimet e marra të hartojë raport me shkrim dhe të informojë zyrtarët më të lartë të MBPZHR-së dhe AZHB-së, si dhe palët e interesit, më së largu 30 ditë nga dita e përfundimit të afatit të ankimimit.</w:t>
      </w:r>
    </w:p>
    <w:p w:rsidR="00346578" w:rsidRDefault="00346578" w:rsidP="00346578">
      <w:pPr>
        <w:pStyle w:val="Odstavekseznama"/>
        <w:tabs>
          <w:tab w:val="left" w:pos="360"/>
        </w:tabs>
        <w:spacing w:after="0"/>
        <w:ind w:left="0" w:right="180"/>
        <w:rPr>
          <w:rFonts w:ascii="Times New Roman" w:hAnsi="Times New Roman"/>
          <w:b/>
          <w:color w:val="000000" w:themeColor="text1"/>
          <w:sz w:val="24"/>
          <w:szCs w:val="24"/>
          <w:lang w:val="sq-AL"/>
        </w:rPr>
      </w:pPr>
    </w:p>
    <w:p w:rsidR="00346578" w:rsidRDefault="009D080A" w:rsidP="00346578">
      <w:pPr>
        <w:pStyle w:val="Odstavekseznama"/>
        <w:tabs>
          <w:tab w:val="left" w:pos="360"/>
        </w:tabs>
        <w:spacing w:after="0"/>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Neni 22</w:t>
      </w:r>
    </w:p>
    <w:p w:rsidR="00346578" w:rsidRDefault="00346578" w:rsidP="00346578">
      <w:pPr>
        <w:pStyle w:val="Odstavekseznama"/>
        <w:tabs>
          <w:tab w:val="left" w:pos="360"/>
        </w:tabs>
        <w:spacing w:after="0"/>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 xml:space="preserve">Kushtet për </w:t>
      </w:r>
      <w:r w:rsidRPr="009D080A">
        <w:rPr>
          <w:rFonts w:ascii="Times New Roman" w:hAnsi="Times New Roman"/>
          <w:b/>
          <w:sz w:val="24"/>
          <w:szCs w:val="24"/>
          <w:lang w:val="sq-AL"/>
        </w:rPr>
        <w:t>mirëmbajtjen e</w:t>
      </w:r>
      <w:r>
        <w:rPr>
          <w:rFonts w:ascii="Times New Roman" w:hAnsi="Times New Roman"/>
          <w:b/>
          <w:color w:val="000000" w:themeColor="text1"/>
          <w:sz w:val="24"/>
          <w:szCs w:val="24"/>
          <w:lang w:val="sq-AL"/>
        </w:rPr>
        <w:t xml:space="preserve"> investimit </w:t>
      </w:r>
    </w:p>
    <w:p w:rsidR="00346578" w:rsidRDefault="00346578" w:rsidP="00346578">
      <w:pPr>
        <w:pStyle w:val="Odstavekseznama"/>
        <w:tabs>
          <w:tab w:val="left" w:pos="0"/>
          <w:tab w:val="left" w:pos="270"/>
        </w:tabs>
        <w:spacing w:after="0"/>
        <w:ind w:left="0" w:right="180"/>
        <w:rPr>
          <w:rFonts w:ascii="Times New Roman" w:hAnsi="Times New Roman"/>
          <w:b/>
          <w:color w:val="000000" w:themeColor="text1"/>
          <w:sz w:val="24"/>
          <w:szCs w:val="24"/>
          <w:lang w:val="sq-AL"/>
        </w:rPr>
      </w:pPr>
    </w:p>
    <w:p w:rsidR="00346578" w:rsidRDefault="00346578" w:rsidP="00346578">
      <w:pPr>
        <w:pStyle w:val="Odstavekseznama"/>
        <w:numPr>
          <w:ilvl w:val="0"/>
          <w:numId w:val="14"/>
        </w:numPr>
        <w:tabs>
          <w:tab w:val="left" w:pos="0"/>
          <w:tab w:val="left" w:pos="270"/>
        </w:tabs>
        <w:spacing w:after="0"/>
        <w:ind w:left="0" w:right="180" w:firstLine="0"/>
        <w:jc w:val="both"/>
        <w:rPr>
          <w:rFonts w:ascii="Times New Roman" w:hAnsi="Times New Roman"/>
          <w:color w:val="000000" w:themeColor="text1"/>
          <w:sz w:val="24"/>
          <w:szCs w:val="24"/>
          <w:lang w:val="sq-AL" w:eastAsia="ar-SA"/>
        </w:rPr>
      </w:pPr>
      <w:r>
        <w:rPr>
          <w:rFonts w:ascii="Times New Roman" w:hAnsi="Times New Roman"/>
          <w:color w:val="000000" w:themeColor="text1"/>
          <w:sz w:val="24"/>
          <w:szCs w:val="24"/>
          <w:lang w:val="sq-AL" w:eastAsia="ar-SA"/>
        </w:rPr>
        <w:t xml:space="preserve">Investimi për të cilin përfituesi ka marrë mbështetje nuk duhet të pësoj ndryshim thelbësor brenda </w:t>
      </w:r>
      <w:r w:rsidRPr="00D52E28">
        <w:rPr>
          <w:rFonts w:ascii="Times New Roman" w:hAnsi="Times New Roman"/>
          <w:sz w:val="24"/>
          <w:szCs w:val="24"/>
          <w:lang w:val="sq-AL" w:eastAsia="ar-SA"/>
        </w:rPr>
        <w:t xml:space="preserve">tri (3) </w:t>
      </w:r>
      <w:r>
        <w:rPr>
          <w:rFonts w:ascii="Times New Roman" w:hAnsi="Times New Roman"/>
          <w:color w:val="000000" w:themeColor="text1"/>
          <w:sz w:val="24"/>
          <w:szCs w:val="24"/>
          <w:lang w:val="sq-AL" w:eastAsia="ar-SA"/>
        </w:rPr>
        <w:t xml:space="preserve">viteve nga data kur pagesa përfundimtare është pranuar. </w:t>
      </w:r>
    </w:p>
    <w:p w:rsidR="00346578" w:rsidRDefault="00346578" w:rsidP="00346578">
      <w:pPr>
        <w:pStyle w:val="Odstavekseznama"/>
        <w:tabs>
          <w:tab w:val="left" w:pos="0"/>
          <w:tab w:val="left" w:pos="270"/>
        </w:tabs>
        <w:spacing w:after="0"/>
        <w:ind w:left="0" w:right="180"/>
        <w:jc w:val="both"/>
        <w:rPr>
          <w:rFonts w:ascii="Times New Roman" w:hAnsi="Times New Roman"/>
          <w:color w:val="000000" w:themeColor="text1"/>
          <w:sz w:val="24"/>
          <w:szCs w:val="24"/>
          <w:lang w:val="sq-AL" w:eastAsia="ar-SA"/>
        </w:rPr>
      </w:pPr>
    </w:p>
    <w:p w:rsidR="00346578" w:rsidRDefault="00346578" w:rsidP="00346578">
      <w:pPr>
        <w:pStyle w:val="Odstavekseznama"/>
        <w:numPr>
          <w:ilvl w:val="0"/>
          <w:numId w:val="14"/>
        </w:numPr>
        <w:tabs>
          <w:tab w:val="left" w:pos="0"/>
          <w:tab w:val="left" w:pos="270"/>
        </w:tabs>
        <w:spacing w:after="0"/>
        <w:ind w:left="0" w:right="180" w:firstLine="0"/>
        <w:rPr>
          <w:rFonts w:ascii="Times New Roman" w:hAnsi="Times New Roman"/>
          <w:color w:val="000000" w:themeColor="text1"/>
          <w:sz w:val="24"/>
          <w:szCs w:val="24"/>
          <w:lang w:val="sq-AL"/>
        </w:rPr>
      </w:pPr>
      <w:r>
        <w:rPr>
          <w:rFonts w:ascii="Times New Roman" w:hAnsi="Times New Roman"/>
          <w:color w:val="000000" w:themeColor="text1"/>
          <w:sz w:val="24"/>
          <w:szCs w:val="24"/>
          <w:lang w:val="sq-AL" w:eastAsia="ar-SA"/>
        </w:rPr>
        <w:t>Ndryshime  thelbësore të një investimi janë ato të cilat rezultojnë në:</w:t>
      </w:r>
    </w:p>
    <w:p w:rsidR="00346578" w:rsidRDefault="00346578" w:rsidP="00346578">
      <w:pPr>
        <w:pStyle w:val="Odstavekseznama"/>
        <w:tabs>
          <w:tab w:val="left" w:pos="0"/>
          <w:tab w:val="left" w:pos="270"/>
        </w:tabs>
        <w:spacing w:after="0"/>
        <w:ind w:left="0" w:right="180"/>
        <w:rPr>
          <w:rFonts w:ascii="Times New Roman" w:hAnsi="Times New Roman"/>
          <w:color w:val="000000" w:themeColor="text1"/>
          <w:sz w:val="24"/>
          <w:szCs w:val="24"/>
          <w:lang w:val="sq-AL"/>
        </w:rPr>
      </w:pPr>
    </w:p>
    <w:p w:rsidR="00346578" w:rsidRDefault="00346578" w:rsidP="00346578">
      <w:pPr>
        <w:pStyle w:val="ListParagraph"/>
        <w:numPr>
          <w:ilvl w:val="1"/>
          <w:numId w:val="14"/>
        </w:numPr>
        <w:tabs>
          <w:tab w:val="left" w:pos="270"/>
          <w:tab w:val="left" w:pos="1170"/>
          <w:tab w:val="left" w:pos="1530"/>
        </w:tabs>
        <w:spacing w:line="276" w:lineRule="auto"/>
        <w:ind w:left="360" w:firstLine="0"/>
        <w:jc w:val="both"/>
        <w:rPr>
          <w:rFonts w:ascii="Times New Roman" w:eastAsia="Calibri" w:hAnsi="Times New Roman" w:cs="Times New Roman"/>
          <w:b w:val="0"/>
          <w:color w:val="000000" w:themeColor="text1"/>
          <w:sz w:val="24"/>
        </w:rPr>
      </w:pPr>
      <w:r>
        <w:rPr>
          <w:rFonts w:ascii="Times New Roman" w:eastAsia="Calibri" w:hAnsi="Times New Roman" w:cs="Times New Roman"/>
          <w:b w:val="0"/>
          <w:color w:val="000000" w:themeColor="text1"/>
          <w:sz w:val="24"/>
        </w:rPr>
        <w:t>ndërprerjen ose zhvendosjen e aktivitetit prodhues në një fushë që nuk është e mbuluar me Program;</w:t>
      </w:r>
    </w:p>
    <w:p w:rsidR="00346578" w:rsidRDefault="00346578" w:rsidP="00346578">
      <w:pPr>
        <w:pStyle w:val="ListParagraph"/>
        <w:tabs>
          <w:tab w:val="left" w:pos="270"/>
          <w:tab w:val="left" w:pos="1170"/>
          <w:tab w:val="left" w:pos="1530"/>
        </w:tabs>
        <w:spacing w:line="276" w:lineRule="auto"/>
        <w:ind w:left="360"/>
        <w:jc w:val="both"/>
        <w:rPr>
          <w:rFonts w:ascii="Times New Roman" w:eastAsia="Calibri" w:hAnsi="Times New Roman" w:cs="Times New Roman"/>
          <w:b w:val="0"/>
          <w:color w:val="000000" w:themeColor="text1"/>
          <w:sz w:val="24"/>
        </w:rPr>
      </w:pPr>
    </w:p>
    <w:p w:rsidR="00346578" w:rsidRDefault="00346578" w:rsidP="00346578">
      <w:pPr>
        <w:pStyle w:val="ListParagraph"/>
        <w:numPr>
          <w:ilvl w:val="1"/>
          <w:numId w:val="14"/>
        </w:numPr>
        <w:tabs>
          <w:tab w:val="left" w:pos="270"/>
          <w:tab w:val="left" w:pos="1170"/>
        </w:tabs>
        <w:spacing w:line="276" w:lineRule="auto"/>
        <w:ind w:left="360" w:firstLine="0"/>
        <w:jc w:val="both"/>
        <w:rPr>
          <w:rFonts w:ascii="Times New Roman" w:eastAsia="Calibri" w:hAnsi="Times New Roman" w:cs="Times New Roman"/>
          <w:b w:val="0"/>
          <w:color w:val="000000" w:themeColor="text1"/>
          <w:sz w:val="24"/>
        </w:rPr>
      </w:pPr>
      <w:r>
        <w:rPr>
          <w:rFonts w:ascii="Times New Roman" w:eastAsia="Calibri" w:hAnsi="Times New Roman" w:cs="Times New Roman"/>
          <w:b w:val="0"/>
          <w:color w:val="000000" w:themeColor="text1"/>
          <w:sz w:val="24"/>
        </w:rPr>
        <w:t>ndryshimi i pronësisë në një pjesë të infrastrukturës e cila i jep një ndërmarrjeje ose institucioni publik një përparësi të pamerituar;</w:t>
      </w:r>
    </w:p>
    <w:p w:rsidR="00346578" w:rsidRPr="005B7BB9" w:rsidRDefault="00346578" w:rsidP="00346578">
      <w:pPr>
        <w:tabs>
          <w:tab w:val="left" w:pos="270"/>
          <w:tab w:val="left" w:pos="1170"/>
        </w:tabs>
        <w:spacing w:line="276" w:lineRule="auto"/>
        <w:jc w:val="both"/>
        <w:rPr>
          <w:rFonts w:ascii="Times New Roman" w:eastAsia="Calibri" w:hAnsi="Times New Roman" w:cs="Times New Roman"/>
          <w:b w:val="0"/>
          <w:color w:val="000000" w:themeColor="text1"/>
          <w:sz w:val="24"/>
        </w:rPr>
      </w:pPr>
    </w:p>
    <w:p w:rsidR="00346578" w:rsidRDefault="00346578" w:rsidP="00346578">
      <w:pPr>
        <w:pStyle w:val="ListParagraph"/>
        <w:numPr>
          <w:ilvl w:val="1"/>
          <w:numId w:val="14"/>
        </w:numPr>
        <w:tabs>
          <w:tab w:val="left" w:pos="270"/>
          <w:tab w:val="left" w:pos="1530"/>
        </w:tabs>
        <w:spacing w:line="276" w:lineRule="auto"/>
        <w:ind w:left="360" w:firstLine="0"/>
        <w:jc w:val="both"/>
        <w:rPr>
          <w:rFonts w:ascii="Times New Roman" w:eastAsia="Calibri" w:hAnsi="Times New Roman" w:cs="Times New Roman"/>
          <w:b w:val="0"/>
          <w:color w:val="000000" w:themeColor="text1"/>
          <w:sz w:val="24"/>
        </w:rPr>
      </w:pPr>
      <w:r>
        <w:rPr>
          <w:rFonts w:ascii="Times New Roman" w:eastAsia="Calibri" w:hAnsi="Times New Roman" w:cs="Times New Roman"/>
          <w:b w:val="0"/>
          <w:color w:val="000000" w:themeColor="text1"/>
          <w:sz w:val="24"/>
        </w:rPr>
        <w:t>ndryshim përmbajtjesor që ndikon në natyrën, objektivat ose kushtet e implementimit të cilat rezultojnë me ndryshimin e objektivave fillestare.</w:t>
      </w:r>
    </w:p>
    <w:p w:rsidR="00346578" w:rsidRPr="005B7BB9" w:rsidRDefault="00346578" w:rsidP="00346578">
      <w:pPr>
        <w:tabs>
          <w:tab w:val="left" w:pos="270"/>
          <w:tab w:val="left" w:pos="1530"/>
        </w:tabs>
        <w:spacing w:line="276" w:lineRule="auto"/>
        <w:jc w:val="both"/>
        <w:rPr>
          <w:rFonts w:ascii="Times New Roman" w:eastAsia="Calibri" w:hAnsi="Times New Roman" w:cs="Times New Roman"/>
          <w:b w:val="0"/>
          <w:color w:val="000000" w:themeColor="text1"/>
          <w:sz w:val="24"/>
        </w:rPr>
      </w:pPr>
    </w:p>
    <w:p w:rsidR="00346578" w:rsidRPr="005B7BB9" w:rsidRDefault="00346578" w:rsidP="00346578">
      <w:pPr>
        <w:pStyle w:val="ListParagraph"/>
        <w:numPr>
          <w:ilvl w:val="0"/>
          <w:numId w:val="14"/>
        </w:numPr>
        <w:tabs>
          <w:tab w:val="left" w:pos="0"/>
          <w:tab w:val="left" w:pos="270"/>
        </w:tabs>
        <w:spacing w:line="276" w:lineRule="auto"/>
        <w:ind w:left="0" w:firstLine="0"/>
        <w:jc w:val="both"/>
        <w:rPr>
          <w:rFonts w:ascii="Times New Roman" w:eastAsia="MS Mincho" w:hAnsi="Times New Roman" w:cs="Times New Roman"/>
          <w:b w:val="0"/>
          <w:color w:val="000000" w:themeColor="text1"/>
          <w:sz w:val="24"/>
          <w:lang w:eastAsia="ar-SA"/>
        </w:rPr>
      </w:pPr>
      <w:r>
        <w:rPr>
          <w:rFonts w:ascii="Times New Roman" w:hAnsi="Times New Roman" w:cs="Times New Roman"/>
          <w:b w:val="0"/>
          <w:color w:val="000000" w:themeColor="text1"/>
          <w:sz w:val="24"/>
          <w:lang w:eastAsia="ar-SA"/>
        </w:rPr>
        <w:t>Në rast të situatave të jashtëzakonshme që mund të ndikojnë në investim nga fatkeqësitë e natyrore, përfituesi duhet të informojë MBPZHR - AZHB-në brenda afateve, sipas kontratës së nënshkruar nga dy palët.</w:t>
      </w:r>
    </w:p>
    <w:p w:rsidR="00346578" w:rsidRDefault="00346578" w:rsidP="00346578">
      <w:pPr>
        <w:pStyle w:val="ListParagraph"/>
        <w:tabs>
          <w:tab w:val="left" w:pos="0"/>
          <w:tab w:val="left" w:pos="270"/>
        </w:tabs>
        <w:spacing w:line="276" w:lineRule="auto"/>
        <w:ind w:left="0"/>
        <w:jc w:val="both"/>
        <w:rPr>
          <w:rFonts w:ascii="Times New Roman" w:eastAsia="MS Mincho" w:hAnsi="Times New Roman" w:cs="Times New Roman"/>
          <w:b w:val="0"/>
          <w:color w:val="000000" w:themeColor="text1"/>
          <w:sz w:val="24"/>
          <w:lang w:eastAsia="ar-SA"/>
        </w:rPr>
      </w:pPr>
    </w:p>
    <w:p w:rsidR="00346578" w:rsidRDefault="00346578" w:rsidP="00346578">
      <w:pPr>
        <w:pStyle w:val="ListParagraph"/>
        <w:numPr>
          <w:ilvl w:val="0"/>
          <w:numId w:val="14"/>
        </w:numPr>
        <w:tabs>
          <w:tab w:val="left" w:pos="0"/>
          <w:tab w:val="left" w:pos="270"/>
        </w:tabs>
        <w:spacing w:line="276" w:lineRule="auto"/>
        <w:ind w:left="0" w:firstLine="0"/>
        <w:jc w:val="both"/>
        <w:rPr>
          <w:rFonts w:ascii="Times New Roman" w:hAnsi="Times New Roman" w:cs="Times New Roman"/>
          <w:b w:val="0"/>
          <w:color w:val="000000" w:themeColor="text1"/>
          <w:sz w:val="24"/>
          <w:lang w:eastAsia="ar-SA"/>
        </w:rPr>
      </w:pPr>
      <w:r>
        <w:rPr>
          <w:rFonts w:ascii="Times New Roman" w:hAnsi="Times New Roman" w:cs="Times New Roman"/>
          <w:b w:val="0"/>
          <w:color w:val="000000" w:themeColor="text1"/>
          <w:sz w:val="24"/>
          <w:lang w:eastAsia="ar-SA"/>
        </w:rPr>
        <w:t>Përfituesit janë të detyruar të mbajnë të gjitha të dhënat e kontabilitetit të paktën tri (3) vjet pas zbatimit të projektit, si dhe të bashkëpunojnë me zyrtarët e MBPZHR-së për të siguruar çdo informacion te kërkuar nga AZHB.</w:t>
      </w:r>
    </w:p>
    <w:p w:rsidR="00346578" w:rsidRDefault="00346578" w:rsidP="00346578">
      <w:pPr>
        <w:pStyle w:val="ListParagraph"/>
        <w:tabs>
          <w:tab w:val="left" w:pos="0"/>
          <w:tab w:val="left" w:pos="270"/>
        </w:tabs>
        <w:spacing w:line="276" w:lineRule="auto"/>
        <w:ind w:left="0"/>
        <w:jc w:val="both"/>
        <w:rPr>
          <w:rFonts w:ascii="Times New Roman" w:hAnsi="Times New Roman" w:cs="Times New Roman"/>
          <w:b w:val="0"/>
          <w:color w:val="000000" w:themeColor="text1"/>
          <w:sz w:val="24"/>
          <w:lang w:eastAsia="ar-SA"/>
        </w:rPr>
      </w:pPr>
    </w:p>
    <w:p w:rsidR="00346578" w:rsidRDefault="00346578" w:rsidP="00346578">
      <w:pPr>
        <w:pStyle w:val="ListParagraph"/>
        <w:numPr>
          <w:ilvl w:val="0"/>
          <w:numId w:val="14"/>
        </w:numPr>
        <w:tabs>
          <w:tab w:val="left" w:pos="0"/>
          <w:tab w:val="left" w:pos="270"/>
        </w:tabs>
        <w:spacing w:line="276" w:lineRule="auto"/>
        <w:ind w:left="0" w:firstLine="0"/>
        <w:jc w:val="both"/>
        <w:rPr>
          <w:rFonts w:ascii="Times New Roman" w:eastAsia="Times New Roman" w:hAnsi="Times New Roman" w:cs="Times New Roman"/>
          <w:b w:val="0"/>
          <w:bCs/>
          <w:color w:val="000000" w:themeColor="text1"/>
          <w:sz w:val="24"/>
        </w:rPr>
      </w:pPr>
      <w:r>
        <w:rPr>
          <w:rFonts w:ascii="Times New Roman" w:eastAsia="Times New Roman" w:hAnsi="Times New Roman" w:cs="Times New Roman"/>
          <w:b w:val="0"/>
          <w:bCs/>
          <w:color w:val="000000" w:themeColor="text1"/>
          <w:sz w:val="24"/>
        </w:rPr>
        <w:t>Në rast të mos zbatimit të projektit sipas kontratës nga ana e përfituesit, AZHB është e obliguar që të kërkoj nga përfituesi pjesën e bashkëfinancimit nga programi - paranë publike.</w:t>
      </w:r>
    </w:p>
    <w:p w:rsidR="00780927" w:rsidRDefault="00780927" w:rsidP="004472B3">
      <w:pPr>
        <w:pStyle w:val="Odstavekseznama"/>
        <w:tabs>
          <w:tab w:val="left" w:pos="360"/>
        </w:tabs>
        <w:spacing w:after="0"/>
        <w:ind w:left="0" w:right="180"/>
        <w:rPr>
          <w:rFonts w:ascii="Times New Roman" w:hAnsi="Times New Roman"/>
          <w:b/>
          <w:color w:val="000000" w:themeColor="text1"/>
          <w:sz w:val="24"/>
          <w:szCs w:val="24"/>
          <w:lang w:val="sq-AL"/>
        </w:rPr>
      </w:pPr>
    </w:p>
    <w:p w:rsidR="00161CCC" w:rsidRDefault="00161CCC" w:rsidP="00780927">
      <w:pPr>
        <w:pStyle w:val="Odstavekseznama"/>
        <w:tabs>
          <w:tab w:val="left" w:pos="360"/>
        </w:tabs>
        <w:spacing w:after="0"/>
        <w:ind w:left="0" w:right="180"/>
        <w:jc w:val="center"/>
        <w:rPr>
          <w:rFonts w:ascii="Times New Roman" w:hAnsi="Times New Roman"/>
          <w:b/>
          <w:color w:val="000000" w:themeColor="text1"/>
          <w:sz w:val="24"/>
          <w:szCs w:val="24"/>
          <w:lang w:val="sq-AL"/>
        </w:rPr>
      </w:pPr>
    </w:p>
    <w:p w:rsidR="009D080A" w:rsidRDefault="00780927" w:rsidP="00780927">
      <w:pPr>
        <w:pStyle w:val="Odstavekseznama"/>
        <w:tabs>
          <w:tab w:val="left" w:pos="360"/>
        </w:tabs>
        <w:spacing w:after="0"/>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lastRenderedPageBreak/>
        <w:t>KAPITULLI  IV</w:t>
      </w:r>
    </w:p>
    <w:p w:rsidR="004472B3" w:rsidRDefault="004472B3" w:rsidP="00780927">
      <w:pPr>
        <w:pStyle w:val="Odstavekseznama"/>
        <w:tabs>
          <w:tab w:val="left" w:pos="360"/>
        </w:tabs>
        <w:spacing w:after="0"/>
        <w:ind w:left="0" w:right="180"/>
        <w:jc w:val="center"/>
        <w:rPr>
          <w:rFonts w:ascii="Times New Roman" w:hAnsi="Times New Roman"/>
          <w:b/>
          <w:color w:val="000000" w:themeColor="text1"/>
          <w:sz w:val="24"/>
          <w:szCs w:val="24"/>
          <w:lang w:val="sq-AL"/>
        </w:rPr>
      </w:pPr>
    </w:p>
    <w:p w:rsidR="00780927" w:rsidRPr="00780927" w:rsidRDefault="00780927" w:rsidP="00780927">
      <w:pPr>
        <w:pStyle w:val="Odstavekseznama"/>
        <w:tabs>
          <w:tab w:val="left" w:pos="360"/>
        </w:tabs>
        <w:spacing w:after="0"/>
        <w:ind w:left="0" w:right="180"/>
        <w:jc w:val="center"/>
        <w:rPr>
          <w:rFonts w:ascii="Times New Roman" w:hAnsi="Times New Roman"/>
          <w:b/>
          <w:sz w:val="24"/>
          <w:szCs w:val="24"/>
          <w:lang w:val="sq-AL"/>
        </w:rPr>
      </w:pPr>
      <w:r w:rsidRPr="00780927">
        <w:rPr>
          <w:rFonts w:ascii="Times New Roman" w:hAnsi="Times New Roman"/>
          <w:b/>
          <w:sz w:val="24"/>
        </w:rPr>
        <w:t>MASA INVESTIMET NË INFRASTRUKTURËN RURALE</w:t>
      </w:r>
    </w:p>
    <w:p w:rsidR="008871D6" w:rsidRDefault="008871D6" w:rsidP="00E36783">
      <w:pPr>
        <w:pStyle w:val="Odstavekseznama"/>
        <w:tabs>
          <w:tab w:val="left" w:pos="360"/>
        </w:tabs>
        <w:spacing w:after="0"/>
        <w:ind w:left="0" w:right="180"/>
        <w:jc w:val="center"/>
        <w:rPr>
          <w:rFonts w:ascii="Times New Roman" w:hAnsi="Times New Roman"/>
          <w:b/>
          <w:color w:val="000000" w:themeColor="text1"/>
          <w:sz w:val="24"/>
          <w:szCs w:val="24"/>
          <w:lang w:val="sq-AL"/>
        </w:rPr>
      </w:pPr>
    </w:p>
    <w:p w:rsidR="00E36783" w:rsidRDefault="009D080A" w:rsidP="00E36783">
      <w:pPr>
        <w:pStyle w:val="Odstavekseznama"/>
        <w:tabs>
          <w:tab w:val="left" w:pos="360"/>
        </w:tabs>
        <w:spacing w:after="0"/>
        <w:ind w:left="0" w:right="180"/>
        <w:jc w:val="center"/>
        <w:rPr>
          <w:rFonts w:ascii="Times New Roman" w:hAnsi="Times New Roman"/>
          <w:b/>
          <w:color w:val="FF0000"/>
          <w:sz w:val="24"/>
        </w:rPr>
      </w:pPr>
      <w:r>
        <w:rPr>
          <w:rFonts w:ascii="Times New Roman" w:hAnsi="Times New Roman"/>
          <w:b/>
          <w:color w:val="000000" w:themeColor="text1"/>
          <w:sz w:val="24"/>
          <w:szCs w:val="24"/>
          <w:lang w:val="sq-AL"/>
        </w:rPr>
        <w:t>Neni 23</w:t>
      </w:r>
      <w:r>
        <w:rPr>
          <w:rFonts w:ascii="Times New Roman" w:hAnsi="Times New Roman"/>
          <w:b/>
          <w:color w:val="000000" w:themeColor="text1"/>
          <w:sz w:val="24"/>
          <w:szCs w:val="24"/>
          <w:lang w:val="sq-AL"/>
        </w:rPr>
        <w:br/>
      </w:r>
      <w:r w:rsidR="00E36783" w:rsidRPr="00161CCC">
        <w:rPr>
          <w:rFonts w:ascii="Times New Roman" w:hAnsi="Times New Roman"/>
          <w:b/>
          <w:sz w:val="24"/>
        </w:rPr>
        <w:t>Investimet në Infrastrukturën Rurale</w:t>
      </w:r>
    </w:p>
    <w:p w:rsidR="00E36783" w:rsidRPr="003B2C10" w:rsidRDefault="00E36783" w:rsidP="00E36783">
      <w:pPr>
        <w:pStyle w:val="Odstavekseznama"/>
        <w:tabs>
          <w:tab w:val="left" w:pos="360"/>
        </w:tabs>
        <w:spacing w:after="0"/>
        <w:ind w:left="0" w:right="180"/>
        <w:jc w:val="center"/>
        <w:rPr>
          <w:rFonts w:ascii="Times New Roman" w:hAnsi="Times New Roman"/>
          <w:b/>
          <w:color w:val="FF0000"/>
          <w:sz w:val="24"/>
          <w:szCs w:val="24"/>
          <w:lang w:val="sq-AL"/>
        </w:rPr>
      </w:pPr>
    </w:p>
    <w:p w:rsidR="00E36783" w:rsidRPr="003B2C10" w:rsidRDefault="00E36783" w:rsidP="00E36783">
      <w:pPr>
        <w:pStyle w:val="ListParagraph"/>
        <w:numPr>
          <w:ilvl w:val="0"/>
          <w:numId w:val="41"/>
        </w:numPr>
        <w:tabs>
          <w:tab w:val="clear" w:pos="720"/>
          <w:tab w:val="left" w:pos="0"/>
          <w:tab w:val="left" w:pos="284"/>
        </w:tabs>
        <w:spacing w:line="276" w:lineRule="auto"/>
        <w:ind w:left="0" w:right="180" w:firstLine="0"/>
        <w:jc w:val="both"/>
        <w:rPr>
          <w:rFonts w:ascii="Times New Roman" w:hAnsi="Times New Roman" w:cs="Times New Roman"/>
          <w:b w:val="0"/>
          <w:sz w:val="24"/>
        </w:rPr>
      </w:pPr>
      <w:r w:rsidRPr="003B2C10">
        <w:rPr>
          <w:rFonts w:ascii="Times New Roman" w:eastAsia="Calibri" w:hAnsi="Times New Roman" w:cs="Times New Roman"/>
          <w:b w:val="0"/>
          <w:iCs/>
          <w:sz w:val="24"/>
        </w:rPr>
        <w:t>Investimet në infrastrukturë rurale në kuadër të kësaj mase kanë për qëllim mbështetjen në këta sektorë për:</w:t>
      </w:r>
    </w:p>
    <w:p w:rsidR="00E36783" w:rsidRPr="00284F8E" w:rsidRDefault="00E36783" w:rsidP="00E36783">
      <w:pPr>
        <w:pStyle w:val="ListParagraph"/>
        <w:tabs>
          <w:tab w:val="left" w:pos="360"/>
        </w:tabs>
        <w:spacing w:line="276" w:lineRule="auto"/>
        <w:ind w:left="180" w:right="180"/>
        <w:jc w:val="both"/>
        <w:rPr>
          <w:rFonts w:ascii="Times New Roman" w:hAnsi="Times New Roman" w:cs="Times New Roman"/>
          <w:b w:val="0"/>
          <w:sz w:val="24"/>
        </w:rPr>
      </w:pPr>
    </w:p>
    <w:p w:rsidR="00E36783" w:rsidRPr="003B2C10" w:rsidRDefault="00E36783" w:rsidP="00E36783">
      <w:pPr>
        <w:pStyle w:val="ListParagraph"/>
        <w:numPr>
          <w:ilvl w:val="1"/>
          <w:numId w:val="41"/>
        </w:numPr>
        <w:tabs>
          <w:tab w:val="left" w:pos="360"/>
        </w:tabs>
        <w:spacing w:line="276" w:lineRule="auto"/>
        <w:ind w:right="180" w:hanging="436"/>
        <w:jc w:val="both"/>
        <w:rPr>
          <w:rFonts w:ascii="Times New Roman" w:hAnsi="Times New Roman" w:cs="Times New Roman"/>
          <w:b w:val="0"/>
          <w:sz w:val="24"/>
        </w:rPr>
      </w:pPr>
      <w:r w:rsidRPr="003B2C10">
        <w:rPr>
          <w:rFonts w:ascii="Times New Roman" w:eastAsia="Calibri" w:hAnsi="Times New Roman" w:cs="Times New Roman"/>
          <w:b w:val="0"/>
          <w:iCs/>
          <w:sz w:val="24"/>
        </w:rPr>
        <w:t xml:space="preserve"> pemë, </w:t>
      </w:r>
    </w:p>
    <w:p w:rsidR="00E36783" w:rsidRPr="00284F8E" w:rsidRDefault="00E36783" w:rsidP="00E36783">
      <w:pPr>
        <w:pStyle w:val="ListParagraph"/>
        <w:tabs>
          <w:tab w:val="left" w:pos="360"/>
        </w:tabs>
        <w:spacing w:line="276" w:lineRule="auto"/>
        <w:ind w:left="644" w:right="180"/>
        <w:jc w:val="both"/>
        <w:rPr>
          <w:rFonts w:ascii="Times New Roman" w:hAnsi="Times New Roman" w:cs="Times New Roman"/>
          <w:b w:val="0"/>
          <w:sz w:val="24"/>
        </w:rPr>
      </w:pPr>
    </w:p>
    <w:p w:rsidR="00E36783" w:rsidRPr="003B2C10" w:rsidRDefault="00E36783" w:rsidP="00E36783">
      <w:pPr>
        <w:pStyle w:val="ListParagraph"/>
        <w:numPr>
          <w:ilvl w:val="1"/>
          <w:numId w:val="41"/>
        </w:numPr>
        <w:tabs>
          <w:tab w:val="left" w:pos="360"/>
        </w:tabs>
        <w:spacing w:line="276" w:lineRule="auto"/>
        <w:ind w:right="180" w:hanging="436"/>
        <w:jc w:val="both"/>
        <w:rPr>
          <w:rFonts w:ascii="Times New Roman" w:hAnsi="Times New Roman" w:cs="Times New Roman"/>
          <w:b w:val="0"/>
          <w:sz w:val="24"/>
        </w:rPr>
      </w:pPr>
      <w:r w:rsidRPr="003B2C10">
        <w:rPr>
          <w:rFonts w:ascii="Times New Roman" w:eastAsia="Calibri" w:hAnsi="Times New Roman" w:cs="Times New Roman"/>
          <w:b w:val="0"/>
          <w:iCs/>
          <w:sz w:val="24"/>
        </w:rPr>
        <w:t xml:space="preserve"> perime, </w:t>
      </w:r>
    </w:p>
    <w:p w:rsidR="00E36783" w:rsidRPr="00284F8E" w:rsidRDefault="00E36783" w:rsidP="00E36783">
      <w:pPr>
        <w:tabs>
          <w:tab w:val="left" w:pos="360"/>
        </w:tabs>
        <w:spacing w:line="276" w:lineRule="auto"/>
        <w:ind w:right="180"/>
        <w:jc w:val="both"/>
        <w:rPr>
          <w:rFonts w:ascii="Times New Roman" w:hAnsi="Times New Roman" w:cs="Times New Roman"/>
          <w:b w:val="0"/>
          <w:sz w:val="24"/>
        </w:rPr>
      </w:pPr>
    </w:p>
    <w:p w:rsidR="00E36783" w:rsidRPr="00284F8E" w:rsidRDefault="00E36783" w:rsidP="00E36783">
      <w:pPr>
        <w:pStyle w:val="ListParagraph"/>
        <w:numPr>
          <w:ilvl w:val="1"/>
          <w:numId w:val="41"/>
        </w:numPr>
        <w:tabs>
          <w:tab w:val="left" w:pos="360"/>
        </w:tabs>
        <w:spacing w:line="276" w:lineRule="auto"/>
        <w:ind w:left="644" w:right="180"/>
        <w:jc w:val="both"/>
        <w:rPr>
          <w:rFonts w:ascii="Times New Roman" w:hAnsi="Times New Roman" w:cs="Times New Roman"/>
          <w:b w:val="0"/>
          <w:sz w:val="24"/>
        </w:rPr>
      </w:pPr>
      <w:r w:rsidRPr="00284F8E">
        <w:rPr>
          <w:rFonts w:ascii="Times New Roman" w:eastAsia="Calibri" w:hAnsi="Times New Roman" w:cs="Times New Roman"/>
          <w:b w:val="0"/>
          <w:iCs/>
          <w:sz w:val="24"/>
        </w:rPr>
        <w:t xml:space="preserve"> mish,</w:t>
      </w:r>
    </w:p>
    <w:p w:rsidR="00E36783" w:rsidRPr="00284F8E" w:rsidRDefault="00E36783" w:rsidP="00E36783">
      <w:pPr>
        <w:tabs>
          <w:tab w:val="left" w:pos="360"/>
        </w:tabs>
        <w:spacing w:line="276" w:lineRule="auto"/>
        <w:ind w:right="180"/>
        <w:jc w:val="both"/>
        <w:rPr>
          <w:rFonts w:ascii="Times New Roman" w:hAnsi="Times New Roman" w:cs="Times New Roman"/>
          <w:b w:val="0"/>
          <w:sz w:val="24"/>
        </w:rPr>
      </w:pPr>
    </w:p>
    <w:p w:rsidR="00E36783" w:rsidRPr="00284F8E" w:rsidRDefault="00E36783" w:rsidP="00E36783">
      <w:pPr>
        <w:pStyle w:val="ListParagraph"/>
        <w:numPr>
          <w:ilvl w:val="1"/>
          <w:numId w:val="41"/>
        </w:numPr>
        <w:tabs>
          <w:tab w:val="left" w:pos="360"/>
        </w:tabs>
        <w:spacing w:line="276" w:lineRule="auto"/>
        <w:ind w:left="644" w:right="180"/>
        <w:jc w:val="both"/>
        <w:rPr>
          <w:rFonts w:ascii="Times New Roman" w:hAnsi="Times New Roman" w:cs="Times New Roman"/>
          <w:b w:val="0"/>
          <w:sz w:val="24"/>
        </w:rPr>
      </w:pPr>
      <w:r w:rsidRPr="00284F8E">
        <w:rPr>
          <w:rFonts w:ascii="Times New Roman" w:eastAsia="Calibri" w:hAnsi="Times New Roman" w:cs="Times New Roman"/>
          <w:b w:val="0"/>
          <w:iCs/>
          <w:sz w:val="24"/>
        </w:rPr>
        <w:t xml:space="preserve"> tregje bujqësore, dhe </w:t>
      </w:r>
    </w:p>
    <w:p w:rsidR="00E36783" w:rsidRPr="00284F8E" w:rsidRDefault="00E36783" w:rsidP="00E36783">
      <w:pPr>
        <w:tabs>
          <w:tab w:val="left" w:pos="360"/>
        </w:tabs>
        <w:spacing w:line="276" w:lineRule="auto"/>
        <w:ind w:right="180"/>
        <w:jc w:val="both"/>
        <w:rPr>
          <w:rFonts w:ascii="Times New Roman" w:hAnsi="Times New Roman" w:cs="Times New Roman"/>
          <w:b w:val="0"/>
          <w:sz w:val="24"/>
        </w:rPr>
      </w:pPr>
    </w:p>
    <w:p w:rsidR="00E36783" w:rsidRPr="00284F8E" w:rsidRDefault="00E36783" w:rsidP="00E36783">
      <w:pPr>
        <w:pStyle w:val="ListParagraph"/>
        <w:numPr>
          <w:ilvl w:val="1"/>
          <w:numId w:val="41"/>
        </w:numPr>
        <w:tabs>
          <w:tab w:val="left" w:pos="360"/>
        </w:tabs>
        <w:spacing w:line="276" w:lineRule="auto"/>
        <w:ind w:left="644" w:right="180"/>
        <w:jc w:val="both"/>
        <w:rPr>
          <w:rFonts w:ascii="Times New Roman" w:hAnsi="Times New Roman" w:cs="Times New Roman"/>
          <w:b w:val="0"/>
          <w:sz w:val="24"/>
        </w:rPr>
      </w:pPr>
      <w:r w:rsidRPr="00284F8E">
        <w:rPr>
          <w:rFonts w:ascii="Times New Roman" w:eastAsia="Calibri" w:hAnsi="Times New Roman" w:cs="Times New Roman"/>
          <w:b w:val="0"/>
          <w:iCs/>
          <w:sz w:val="24"/>
        </w:rPr>
        <w:t xml:space="preserve"> fabrikën për përpunimin e mbetjeve organike.</w:t>
      </w:r>
    </w:p>
    <w:p w:rsidR="00E36783" w:rsidRPr="00284F8E" w:rsidRDefault="00E36783" w:rsidP="00E36783">
      <w:pPr>
        <w:pStyle w:val="ListParagraph"/>
        <w:tabs>
          <w:tab w:val="left" w:pos="360"/>
        </w:tabs>
        <w:spacing w:line="276" w:lineRule="auto"/>
        <w:ind w:left="644" w:right="180"/>
        <w:jc w:val="both"/>
        <w:rPr>
          <w:rFonts w:ascii="Times New Roman" w:hAnsi="Times New Roman" w:cs="Times New Roman"/>
          <w:b w:val="0"/>
          <w:sz w:val="24"/>
        </w:rPr>
      </w:pPr>
    </w:p>
    <w:p w:rsidR="00E36783" w:rsidRPr="00284F8E" w:rsidRDefault="00E36783" w:rsidP="00E36783">
      <w:pPr>
        <w:pStyle w:val="ListParagraph"/>
        <w:numPr>
          <w:ilvl w:val="0"/>
          <w:numId w:val="41"/>
        </w:numPr>
        <w:tabs>
          <w:tab w:val="left" w:pos="284"/>
        </w:tabs>
        <w:spacing w:line="276" w:lineRule="auto"/>
        <w:ind w:left="0" w:firstLine="0"/>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Objektiv i përgjithshëm i kësaj mase është investimet ne infrastrukturën rurale te cilat do te kenë ndikim te drejtpërdrejt ne rritjen e aftësisë konkurruese të sektorëve të mbështetur.</w:t>
      </w:r>
    </w:p>
    <w:p w:rsidR="00E36783" w:rsidRPr="00284F8E" w:rsidRDefault="00E36783" w:rsidP="00E36783">
      <w:pPr>
        <w:spacing w:line="276" w:lineRule="auto"/>
        <w:contextualSpacing/>
        <w:jc w:val="both"/>
        <w:rPr>
          <w:rFonts w:ascii="Times New Roman" w:eastAsia="Calibri" w:hAnsi="Times New Roman" w:cs="Times New Roman"/>
          <w:b w:val="0"/>
          <w:color w:val="000000"/>
          <w:sz w:val="24"/>
        </w:rPr>
      </w:pPr>
    </w:p>
    <w:p w:rsidR="00E36783" w:rsidRPr="00284F8E" w:rsidRDefault="00E36783" w:rsidP="00E36783">
      <w:pPr>
        <w:pStyle w:val="ListParagraph"/>
        <w:keepNext/>
        <w:keepLines/>
        <w:numPr>
          <w:ilvl w:val="0"/>
          <w:numId w:val="41"/>
        </w:numPr>
        <w:tabs>
          <w:tab w:val="clear" w:pos="720"/>
          <w:tab w:val="left" w:pos="-3240"/>
        </w:tabs>
        <w:spacing w:line="276" w:lineRule="auto"/>
        <w:ind w:left="360"/>
        <w:contextualSpacing/>
        <w:outlineLvl w:val="0"/>
        <w:rPr>
          <w:rFonts w:ascii="Times New Roman" w:eastAsia="Calibri" w:hAnsi="Times New Roman" w:cs="Times New Roman"/>
          <w:caps/>
          <w:color w:val="000000"/>
          <w:sz w:val="24"/>
          <w:lang w:eastAsia="sq-AL"/>
        </w:rPr>
      </w:pPr>
      <w:bookmarkStart w:id="1" w:name="_Toc286799273"/>
      <w:r w:rsidRPr="00284F8E">
        <w:rPr>
          <w:rFonts w:ascii="Times New Roman" w:eastAsia="Calibri" w:hAnsi="Times New Roman" w:cs="Times New Roman"/>
          <w:color w:val="000000"/>
          <w:sz w:val="24"/>
          <w:lang w:eastAsia="sq-AL"/>
        </w:rPr>
        <w:t>Objektivat e Veçant</w:t>
      </w:r>
      <w:bookmarkEnd w:id="1"/>
      <w:r w:rsidRPr="00284F8E">
        <w:rPr>
          <w:rFonts w:ascii="Times New Roman" w:eastAsia="Calibri" w:hAnsi="Times New Roman" w:cs="Times New Roman"/>
          <w:color w:val="000000"/>
          <w:sz w:val="24"/>
          <w:lang w:eastAsia="sq-AL"/>
        </w:rPr>
        <w:t xml:space="preserve">a - </w:t>
      </w:r>
      <w:r w:rsidRPr="00284F8E">
        <w:rPr>
          <w:rFonts w:ascii="Times New Roman" w:eastAsia="Calibri" w:hAnsi="Times New Roman" w:cs="Times New Roman"/>
          <w:sz w:val="24"/>
        </w:rPr>
        <w:t>Sektori i pemëve</w:t>
      </w:r>
    </w:p>
    <w:p w:rsidR="00E36783" w:rsidRPr="00284F8E" w:rsidRDefault="00E36783" w:rsidP="00E36783">
      <w:pPr>
        <w:keepNext/>
        <w:keepLines/>
        <w:tabs>
          <w:tab w:val="clear" w:pos="720"/>
          <w:tab w:val="left" w:pos="-3240"/>
        </w:tabs>
        <w:spacing w:line="276" w:lineRule="auto"/>
        <w:contextualSpacing/>
        <w:outlineLvl w:val="0"/>
        <w:rPr>
          <w:rFonts w:ascii="Times New Roman" w:eastAsia="Calibri" w:hAnsi="Times New Roman" w:cs="Times New Roman"/>
          <w:b w:val="0"/>
          <w:caps/>
          <w:color w:val="000000"/>
          <w:sz w:val="24"/>
          <w:lang w:eastAsia="sq-AL"/>
        </w:rPr>
      </w:pPr>
    </w:p>
    <w:p w:rsidR="00E36783" w:rsidRPr="00284F8E" w:rsidRDefault="00E36783" w:rsidP="00E36783">
      <w:pPr>
        <w:pStyle w:val="ListParagraph"/>
        <w:numPr>
          <w:ilvl w:val="1"/>
          <w:numId w:val="41"/>
        </w:numPr>
        <w:spacing w:line="276" w:lineRule="auto"/>
        <w:ind w:left="644"/>
        <w:outlineLvl w:val="3"/>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Objektivat e veçanta t</w:t>
      </w:r>
      <w:r w:rsidRPr="00284F8E">
        <w:rPr>
          <w:rFonts w:ascii="Times New Roman" w:eastAsia="Calibri" w:hAnsi="Times New Roman" w:cs="Times New Roman"/>
          <w:b w:val="0"/>
          <w:color w:val="000000"/>
          <w:sz w:val="24"/>
          <w:lang w:eastAsia="sq-AL"/>
        </w:rPr>
        <w:t>ë</w:t>
      </w:r>
      <w:r w:rsidRPr="00284F8E">
        <w:rPr>
          <w:rFonts w:ascii="Times New Roman" w:eastAsia="Calibri" w:hAnsi="Times New Roman" w:cs="Times New Roman"/>
          <w:b w:val="0"/>
          <w:sz w:val="24"/>
        </w:rPr>
        <w:t xml:space="preserve"> kësaj nën mase janë:</w:t>
      </w:r>
    </w:p>
    <w:p w:rsidR="00E36783" w:rsidRPr="00284F8E" w:rsidRDefault="00E36783" w:rsidP="00E36783">
      <w:pPr>
        <w:pStyle w:val="ListParagraph"/>
        <w:spacing w:line="276" w:lineRule="auto"/>
        <w:ind w:left="644"/>
        <w:outlineLvl w:val="3"/>
        <w:rPr>
          <w:rFonts w:ascii="Times New Roman" w:eastAsia="Calibri" w:hAnsi="Times New Roman" w:cs="Times New Roman"/>
          <w:b w:val="0"/>
          <w:sz w:val="24"/>
        </w:rPr>
      </w:pPr>
    </w:p>
    <w:p w:rsidR="00E36783" w:rsidRPr="00284F8E" w:rsidRDefault="00E36783" w:rsidP="00E36783">
      <w:pPr>
        <w:tabs>
          <w:tab w:val="clear" w:pos="720"/>
        </w:tabs>
        <w:autoSpaceDE w:val="0"/>
        <w:autoSpaceDN w:val="0"/>
        <w:adjustRightInd w:val="0"/>
        <w:spacing w:line="276" w:lineRule="auto"/>
        <w:ind w:left="709"/>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3.1..1. Zbatimi i standardeve kombëtare dhe atyre të BE-së - higjiena, siguria ushqimore, cilësia, etj.;</w:t>
      </w:r>
    </w:p>
    <w:p w:rsidR="00E36783" w:rsidRPr="00284F8E" w:rsidRDefault="00E36783" w:rsidP="00E36783">
      <w:pPr>
        <w:tabs>
          <w:tab w:val="clear" w:pos="720"/>
        </w:tabs>
        <w:autoSpaceDE w:val="0"/>
        <w:autoSpaceDN w:val="0"/>
        <w:adjustRightInd w:val="0"/>
        <w:spacing w:line="276" w:lineRule="auto"/>
        <w:ind w:left="709"/>
        <w:contextualSpacing/>
        <w:jc w:val="both"/>
        <w:rPr>
          <w:rFonts w:ascii="Times New Roman" w:eastAsia="Calibri" w:hAnsi="Times New Roman" w:cs="Times New Roman"/>
          <w:b w:val="0"/>
          <w:color w:val="000000"/>
          <w:sz w:val="24"/>
        </w:rPr>
      </w:pPr>
    </w:p>
    <w:p w:rsidR="00E36783" w:rsidRPr="00284F8E" w:rsidRDefault="00E36783" w:rsidP="00E36783">
      <w:pPr>
        <w:tabs>
          <w:tab w:val="clear" w:pos="720"/>
        </w:tabs>
        <w:autoSpaceDE w:val="0"/>
        <w:autoSpaceDN w:val="0"/>
        <w:adjustRightInd w:val="0"/>
        <w:spacing w:line="276" w:lineRule="auto"/>
        <w:ind w:left="709"/>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3.1.2. Investimet ne objekte për ruajtje dhe deponimin e frutave dhe ne teknologji si dhe modernizimin e objekteve të tjera përcjellëse - depot ruajtëse / ftohëse,  duke futur pajisje / teknologji të reja;</w:t>
      </w:r>
    </w:p>
    <w:p w:rsidR="00E36783" w:rsidRPr="00284F8E" w:rsidRDefault="00E36783" w:rsidP="00E36783">
      <w:pPr>
        <w:tabs>
          <w:tab w:val="clear" w:pos="720"/>
        </w:tabs>
        <w:autoSpaceDE w:val="0"/>
        <w:autoSpaceDN w:val="0"/>
        <w:adjustRightInd w:val="0"/>
        <w:spacing w:line="276" w:lineRule="auto"/>
        <w:ind w:left="709"/>
        <w:contextualSpacing/>
        <w:jc w:val="both"/>
        <w:rPr>
          <w:rFonts w:ascii="Times New Roman" w:eastAsia="Calibri" w:hAnsi="Times New Roman" w:cs="Times New Roman"/>
          <w:b w:val="0"/>
          <w:color w:val="000000"/>
          <w:sz w:val="24"/>
        </w:rPr>
      </w:pPr>
    </w:p>
    <w:p w:rsidR="00E36783" w:rsidRPr="00284F8E" w:rsidRDefault="00E36783" w:rsidP="00E36783">
      <w:pPr>
        <w:tabs>
          <w:tab w:val="clear" w:pos="720"/>
        </w:tabs>
        <w:autoSpaceDE w:val="0"/>
        <w:autoSpaceDN w:val="0"/>
        <w:adjustRightInd w:val="0"/>
        <w:spacing w:line="276" w:lineRule="auto"/>
        <w:ind w:left="709"/>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3.1.3.  Përmirësimi i marketingut;</w:t>
      </w:r>
    </w:p>
    <w:p w:rsidR="00E36783" w:rsidRPr="00284F8E" w:rsidRDefault="00E36783" w:rsidP="00E36783">
      <w:pPr>
        <w:tabs>
          <w:tab w:val="clear" w:pos="720"/>
        </w:tabs>
        <w:autoSpaceDE w:val="0"/>
        <w:autoSpaceDN w:val="0"/>
        <w:adjustRightInd w:val="0"/>
        <w:spacing w:line="276" w:lineRule="auto"/>
        <w:ind w:left="709"/>
        <w:contextualSpacing/>
        <w:jc w:val="both"/>
        <w:rPr>
          <w:rFonts w:ascii="Times New Roman" w:eastAsia="Calibri" w:hAnsi="Times New Roman" w:cs="Times New Roman"/>
          <w:b w:val="0"/>
          <w:color w:val="000000"/>
          <w:sz w:val="24"/>
        </w:rPr>
      </w:pPr>
    </w:p>
    <w:p w:rsidR="00E36783" w:rsidRPr="00284F8E" w:rsidRDefault="00E36783" w:rsidP="00E36783">
      <w:pPr>
        <w:tabs>
          <w:tab w:val="clear" w:pos="720"/>
        </w:tabs>
        <w:autoSpaceDE w:val="0"/>
        <w:autoSpaceDN w:val="0"/>
        <w:adjustRightInd w:val="0"/>
        <w:spacing w:line="276" w:lineRule="auto"/>
        <w:ind w:left="709"/>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3.1.4. Përmirësimi i menaxhimit të mbetjeve.</w:t>
      </w:r>
    </w:p>
    <w:p w:rsidR="00E36783" w:rsidRPr="00284F8E" w:rsidRDefault="00E36783" w:rsidP="00E36783">
      <w:pPr>
        <w:spacing w:line="276" w:lineRule="auto"/>
        <w:outlineLvl w:val="3"/>
        <w:rPr>
          <w:rFonts w:ascii="Times New Roman" w:eastAsia="Calibri" w:hAnsi="Times New Roman" w:cs="Times New Roman"/>
          <w:b w:val="0"/>
          <w:sz w:val="24"/>
        </w:rPr>
      </w:pPr>
    </w:p>
    <w:p w:rsidR="00E36783" w:rsidRPr="00284F8E" w:rsidRDefault="00E36783" w:rsidP="00E36783">
      <w:pPr>
        <w:pStyle w:val="ListParagraph"/>
        <w:numPr>
          <w:ilvl w:val="0"/>
          <w:numId w:val="41"/>
        </w:numPr>
        <w:spacing w:line="276" w:lineRule="auto"/>
        <w:ind w:left="360"/>
        <w:outlineLvl w:val="3"/>
        <w:rPr>
          <w:rFonts w:ascii="Times New Roman" w:eastAsia="Calibri" w:hAnsi="Times New Roman" w:cs="Times New Roman"/>
          <w:color w:val="000000"/>
          <w:sz w:val="24"/>
          <w:lang w:eastAsia="sq-AL"/>
        </w:rPr>
      </w:pPr>
      <w:r w:rsidRPr="00284F8E">
        <w:rPr>
          <w:rFonts w:ascii="Times New Roman" w:eastAsia="Calibri" w:hAnsi="Times New Roman" w:cs="Times New Roman"/>
          <w:color w:val="000000"/>
          <w:sz w:val="24"/>
          <w:lang w:eastAsia="sq-AL"/>
        </w:rPr>
        <w:t>Sektori i perimeve</w:t>
      </w:r>
    </w:p>
    <w:p w:rsidR="00E36783" w:rsidRPr="00284F8E" w:rsidRDefault="00E36783" w:rsidP="00E36783">
      <w:pPr>
        <w:pStyle w:val="ListParagraph"/>
        <w:spacing w:line="276" w:lineRule="auto"/>
        <w:ind w:left="360"/>
        <w:outlineLvl w:val="3"/>
        <w:rPr>
          <w:rFonts w:ascii="Times New Roman" w:eastAsia="Calibri" w:hAnsi="Times New Roman" w:cs="Times New Roman"/>
          <w:b w:val="0"/>
          <w:color w:val="000000"/>
          <w:sz w:val="24"/>
          <w:lang w:eastAsia="sq-AL"/>
        </w:rPr>
      </w:pPr>
    </w:p>
    <w:p w:rsidR="00E36783" w:rsidRPr="00284F8E" w:rsidRDefault="00E36783" w:rsidP="00E36783">
      <w:pPr>
        <w:pStyle w:val="ListParagraph"/>
        <w:numPr>
          <w:ilvl w:val="1"/>
          <w:numId w:val="41"/>
        </w:numPr>
        <w:spacing w:line="276" w:lineRule="auto"/>
        <w:ind w:left="644"/>
        <w:outlineLvl w:val="3"/>
        <w:rPr>
          <w:rFonts w:ascii="Times New Roman" w:eastAsia="Calibri" w:hAnsi="Times New Roman" w:cs="Times New Roman"/>
          <w:b w:val="0"/>
          <w:color w:val="000000"/>
          <w:sz w:val="24"/>
          <w:lang w:eastAsia="sq-AL"/>
        </w:rPr>
      </w:pPr>
      <w:r w:rsidRPr="00284F8E">
        <w:rPr>
          <w:rFonts w:ascii="Times New Roman" w:eastAsia="Calibri" w:hAnsi="Times New Roman" w:cs="Times New Roman"/>
          <w:b w:val="0"/>
          <w:color w:val="000000"/>
          <w:sz w:val="24"/>
          <w:lang w:eastAsia="sq-AL"/>
        </w:rPr>
        <w:t>Objektivat e veçanta të kësaj nën masë janë:</w:t>
      </w:r>
    </w:p>
    <w:p w:rsidR="00E36783" w:rsidRPr="00284F8E" w:rsidRDefault="00E36783" w:rsidP="00E36783">
      <w:pPr>
        <w:pStyle w:val="ListParagraph"/>
        <w:spacing w:line="276" w:lineRule="auto"/>
        <w:ind w:left="644"/>
        <w:outlineLvl w:val="3"/>
        <w:rPr>
          <w:rFonts w:ascii="Times New Roman" w:eastAsia="Calibri" w:hAnsi="Times New Roman" w:cs="Times New Roman"/>
          <w:b w:val="0"/>
          <w:color w:val="000000"/>
          <w:sz w:val="24"/>
          <w:lang w:eastAsia="sq-AL"/>
        </w:rPr>
      </w:pPr>
    </w:p>
    <w:p w:rsidR="00E36783" w:rsidRPr="00284F8E" w:rsidRDefault="00E36783" w:rsidP="00E36783">
      <w:pPr>
        <w:pStyle w:val="ListParagraph"/>
        <w:numPr>
          <w:ilvl w:val="2"/>
          <w:numId w:val="41"/>
        </w:numPr>
        <w:tabs>
          <w:tab w:val="clear" w:pos="720"/>
          <w:tab w:val="left" w:pos="993"/>
        </w:tabs>
        <w:autoSpaceDE w:val="0"/>
        <w:autoSpaceDN w:val="0"/>
        <w:adjustRightInd w:val="0"/>
        <w:spacing w:line="276" w:lineRule="auto"/>
        <w:ind w:left="720" w:hanging="11"/>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Zbatimi i standardeve kombëtare dhe atyre të BE-së - higjiena, siguria ushqimore, cilësia, etj.;</w:t>
      </w:r>
    </w:p>
    <w:p w:rsidR="00E36783" w:rsidRPr="00284F8E" w:rsidRDefault="00E36783" w:rsidP="00E36783">
      <w:pPr>
        <w:pStyle w:val="ListParagraph"/>
        <w:tabs>
          <w:tab w:val="clear" w:pos="720"/>
          <w:tab w:val="left" w:pos="993"/>
        </w:tabs>
        <w:autoSpaceDE w:val="0"/>
        <w:autoSpaceDN w:val="0"/>
        <w:adjustRightInd w:val="0"/>
        <w:spacing w:line="276" w:lineRule="auto"/>
        <w:contextualSpacing/>
        <w:jc w:val="both"/>
        <w:rPr>
          <w:rFonts w:ascii="Times New Roman" w:eastAsia="Calibri" w:hAnsi="Times New Roman" w:cs="Times New Roman"/>
          <w:b w:val="0"/>
          <w:color w:val="000000"/>
          <w:sz w:val="24"/>
        </w:rPr>
      </w:pPr>
    </w:p>
    <w:p w:rsidR="00E36783" w:rsidRPr="00284F8E" w:rsidRDefault="00E36783" w:rsidP="00E36783">
      <w:pPr>
        <w:pStyle w:val="ListParagraph"/>
        <w:numPr>
          <w:ilvl w:val="2"/>
          <w:numId w:val="41"/>
        </w:numPr>
        <w:tabs>
          <w:tab w:val="clear" w:pos="720"/>
          <w:tab w:val="left" w:pos="993"/>
        </w:tabs>
        <w:autoSpaceDE w:val="0"/>
        <w:autoSpaceDN w:val="0"/>
        <w:adjustRightInd w:val="0"/>
        <w:spacing w:line="276" w:lineRule="auto"/>
        <w:ind w:left="720" w:hanging="11"/>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Investimet ne objekte për ruajtje dhe deponimin e frutave te imta dhe perimeve, si dhe ne teknologji si dhe modernizimin e objekteve të tjera përcjellëse - depot ruajtëse / ftohëse, duke futur pajisje / teknologji të reja;</w:t>
      </w:r>
    </w:p>
    <w:p w:rsidR="00E36783" w:rsidRPr="00284F8E" w:rsidRDefault="00E36783" w:rsidP="00E36783">
      <w:pPr>
        <w:pStyle w:val="ListParagraph"/>
        <w:rPr>
          <w:rFonts w:ascii="Times New Roman" w:eastAsia="Calibri" w:hAnsi="Times New Roman" w:cs="Times New Roman"/>
          <w:b w:val="0"/>
          <w:color w:val="000000"/>
          <w:sz w:val="24"/>
        </w:rPr>
      </w:pPr>
    </w:p>
    <w:p w:rsidR="00E36783" w:rsidRPr="00284F8E" w:rsidRDefault="00E36783" w:rsidP="00E36783">
      <w:pPr>
        <w:pStyle w:val="ListParagraph"/>
        <w:numPr>
          <w:ilvl w:val="2"/>
          <w:numId w:val="41"/>
        </w:numPr>
        <w:tabs>
          <w:tab w:val="clear" w:pos="720"/>
          <w:tab w:val="left" w:pos="993"/>
        </w:tabs>
        <w:autoSpaceDE w:val="0"/>
        <w:autoSpaceDN w:val="0"/>
        <w:adjustRightInd w:val="0"/>
        <w:spacing w:line="276" w:lineRule="auto"/>
        <w:ind w:left="720" w:hanging="11"/>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 Përmirësimi i marketingut;</w:t>
      </w:r>
    </w:p>
    <w:p w:rsidR="00E36783" w:rsidRPr="00284F8E" w:rsidRDefault="00E36783" w:rsidP="00E36783">
      <w:pPr>
        <w:tabs>
          <w:tab w:val="clear" w:pos="720"/>
          <w:tab w:val="left" w:pos="993"/>
        </w:tabs>
        <w:autoSpaceDE w:val="0"/>
        <w:autoSpaceDN w:val="0"/>
        <w:adjustRightInd w:val="0"/>
        <w:spacing w:line="276" w:lineRule="auto"/>
        <w:contextualSpacing/>
        <w:jc w:val="both"/>
        <w:rPr>
          <w:rFonts w:ascii="Times New Roman" w:eastAsia="Calibri" w:hAnsi="Times New Roman" w:cs="Times New Roman"/>
          <w:b w:val="0"/>
          <w:color w:val="000000"/>
          <w:sz w:val="24"/>
        </w:rPr>
      </w:pPr>
    </w:p>
    <w:p w:rsidR="00E36783" w:rsidRPr="00284F8E" w:rsidRDefault="00E36783" w:rsidP="00E36783">
      <w:pPr>
        <w:pStyle w:val="ListParagraph"/>
        <w:numPr>
          <w:ilvl w:val="2"/>
          <w:numId w:val="41"/>
        </w:numPr>
        <w:tabs>
          <w:tab w:val="clear" w:pos="720"/>
          <w:tab w:val="left" w:pos="993"/>
        </w:tabs>
        <w:autoSpaceDE w:val="0"/>
        <w:autoSpaceDN w:val="0"/>
        <w:adjustRightInd w:val="0"/>
        <w:spacing w:line="276" w:lineRule="auto"/>
        <w:ind w:left="720" w:hanging="11"/>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Përmirësimi i menaxhimit të mbetjeve.</w:t>
      </w:r>
    </w:p>
    <w:p w:rsidR="00E36783" w:rsidRPr="00284F8E" w:rsidRDefault="00E36783" w:rsidP="00E36783">
      <w:pPr>
        <w:spacing w:line="276" w:lineRule="auto"/>
        <w:outlineLvl w:val="3"/>
        <w:rPr>
          <w:rFonts w:ascii="Times New Roman" w:eastAsia="Calibri" w:hAnsi="Times New Roman" w:cs="Times New Roman"/>
          <w:b w:val="0"/>
          <w:color w:val="000000"/>
          <w:sz w:val="24"/>
          <w:lang w:eastAsia="sq-AL"/>
        </w:rPr>
      </w:pPr>
    </w:p>
    <w:p w:rsidR="00E36783" w:rsidRPr="00284F8E" w:rsidRDefault="00E36783" w:rsidP="00E36783">
      <w:pPr>
        <w:pStyle w:val="ListParagraph"/>
        <w:numPr>
          <w:ilvl w:val="0"/>
          <w:numId w:val="41"/>
        </w:numPr>
        <w:spacing w:line="276" w:lineRule="auto"/>
        <w:ind w:left="360"/>
        <w:outlineLvl w:val="3"/>
        <w:rPr>
          <w:rFonts w:ascii="Times New Roman" w:eastAsia="Calibri" w:hAnsi="Times New Roman" w:cs="Times New Roman"/>
          <w:color w:val="000000"/>
          <w:sz w:val="24"/>
          <w:lang w:eastAsia="sq-AL"/>
        </w:rPr>
      </w:pPr>
      <w:r w:rsidRPr="00284F8E">
        <w:rPr>
          <w:rFonts w:ascii="Times New Roman" w:eastAsia="Calibri" w:hAnsi="Times New Roman" w:cs="Times New Roman"/>
          <w:color w:val="000000"/>
          <w:sz w:val="24"/>
          <w:lang w:eastAsia="sq-AL"/>
        </w:rPr>
        <w:t>Sektori i përpunimit të mishit</w:t>
      </w:r>
    </w:p>
    <w:p w:rsidR="00E36783" w:rsidRPr="00284F8E" w:rsidRDefault="00E36783" w:rsidP="00E36783">
      <w:pPr>
        <w:pStyle w:val="ListParagraph"/>
        <w:spacing w:line="276" w:lineRule="auto"/>
        <w:ind w:left="360"/>
        <w:outlineLvl w:val="3"/>
        <w:rPr>
          <w:rFonts w:ascii="Times New Roman" w:eastAsia="Calibri" w:hAnsi="Times New Roman" w:cs="Times New Roman"/>
          <w:color w:val="000000"/>
          <w:sz w:val="24"/>
          <w:lang w:eastAsia="sq-AL"/>
        </w:rPr>
      </w:pPr>
    </w:p>
    <w:p w:rsidR="00E36783" w:rsidRPr="00284F8E" w:rsidRDefault="00E36783" w:rsidP="00E36783">
      <w:pPr>
        <w:pStyle w:val="ListParagraph"/>
        <w:numPr>
          <w:ilvl w:val="1"/>
          <w:numId w:val="41"/>
        </w:numPr>
        <w:spacing w:line="276" w:lineRule="auto"/>
        <w:ind w:left="644"/>
        <w:outlineLvl w:val="3"/>
        <w:rPr>
          <w:rFonts w:ascii="Times New Roman" w:eastAsia="Calibri" w:hAnsi="Times New Roman" w:cs="Times New Roman"/>
          <w:b w:val="0"/>
          <w:color w:val="000000"/>
          <w:sz w:val="24"/>
          <w:lang w:eastAsia="sq-AL"/>
        </w:rPr>
      </w:pPr>
      <w:r w:rsidRPr="00284F8E">
        <w:rPr>
          <w:rFonts w:ascii="Times New Roman" w:eastAsia="Calibri" w:hAnsi="Times New Roman" w:cs="Times New Roman"/>
          <w:b w:val="0"/>
          <w:color w:val="000000"/>
          <w:sz w:val="24"/>
          <w:lang w:eastAsia="sq-AL"/>
        </w:rPr>
        <w:t>Objektivat e veçanta të kësaj nën mase janë:</w:t>
      </w:r>
    </w:p>
    <w:p w:rsidR="00E36783" w:rsidRPr="00284F8E" w:rsidRDefault="00E36783" w:rsidP="00E36783">
      <w:pPr>
        <w:pStyle w:val="ListParagraph"/>
        <w:spacing w:line="276" w:lineRule="auto"/>
        <w:ind w:left="644"/>
        <w:outlineLvl w:val="3"/>
        <w:rPr>
          <w:rFonts w:ascii="Times New Roman" w:eastAsia="Calibri" w:hAnsi="Times New Roman" w:cs="Times New Roman"/>
          <w:b w:val="0"/>
          <w:color w:val="000000"/>
          <w:sz w:val="24"/>
          <w:lang w:eastAsia="sq-AL"/>
        </w:rPr>
      </w:pPr>
    </w:p>
    <w:p w:rsidR="00E36783" w:rsidRPr="00284F8E" w:rsidRDefault="00E36783" w:rsidP="00E36783">
      <w:pPr>
        <w:pStyle w:val="ListParagraph"/>
        <w:numPr>
          <w:ilvl w:val="2"/>
          <w:numId w:val="41"/>
        </w:numPr>
        <w:autoSpaceDE w:val="0"/>
        <w:autoSpaceDN w:val="0"/>
        <w:adjustRightInd w:val="0"/>
        <w:spacing w:line="276" w:lineRule="auto"/>
        <w:ind w:left="720" w:hanging="11"/>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Zbatimi i standardeve kombëtare dhe atyre të BE-së për prodhimet e mishit - higjiena, siguria ushqimore, mirëqenia e kafshëve, ruajtja e mjedisit, etj.; </w:t>
      </w:r>
    </w:p>
    <w:p w:rsidR="00E36783" w:rsidRPr="00284F8E" w:rsidRDefault="00E36783" w:rsidP="00E36783">
      <w:pPr>
        <w:pStyle w:val="ListParagraph"/>
        <w:autoSpaceDE w:val="0"/>
        <w:autoSpaceDN w:val="0"/>
        <w:adjustRightInd w:val="0"/>
        <w:spacing w:line="276" w:lineRule="auto"/>
        <w:contextualSpacing/>
        <w:jc w:val="both"/>
        <w:rPr>
          <w:rFonts w:ascii="Times New Roman" w:eastAsia="Calibri" w:hAnsi="Times New Roman" w:cs="Times New Roman"/>
          <w:b w:val="0"/>
          <w:color w:val="000000"/>
          <w:sz w:val="24"/>
        </w:rPr>
      </w:pPr>
    </w:p>
    <w:p w:rsidR="00E36783" w:rsidRPr="00284F8E" w:rsidRDefault="00E36783" w:rsidP="00E36783">
      <w:pPr>
        <w:pStyle w:val="ListParagraph"/>
        <w:numPr>
          <w:ilvl w:val="2"/>
          <w:numId w:val="41"/>
        </w:numPr>
        <w:autoSpaceDE w:val="0"/>
        <w:autoSpaceDN w:val="0"/>
        <w:adjustRightInd w:val="0"/>
        <w:spacing w:line="276" w:lineRule="auto"/>
        <w:ind w:left="720" w:hanging="11"/>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Futja e linjave të reja të përpunimit të mishit; </w:t>
      </w:r>
    </w:p>
    <w:p w:rsidR="00E36783" w:rsidRPr="00284F8E" w:rsidRDefault="00E36783" w:rsidP="00E36783">
      <w:pPr>
        <w:autoSpaceDE w:val="0"/>
        <w:autoSpaceDN w:val="0"/>
        <w:adjustRightInd w:val="0"/>
        <w:spacing w:line="276" w:lineRule="auto"/>
        <w:contextualSpacing/>
        <w:jc w:val="both"/>
        <w:rPr>
          <w:rFonts w:ascii="Times New Roman" w:eastAsia="Calibri" w:hAnsi="Times New Roman" w:cs="Times New Roman"/>
          <w:b w:val="0"/>
          <w:color w:val="000000"/>
          <w:sz w:val="24"/>
        </w:rPr>
      </w:pPr>
    </w:p>
    <w:p w:rsidR="00E36783" w:rsidRPr="00284F8E" w:rsidRDefault="00E36783" w:rsidP="00E36783">
      <w:pPr>
        <w:pStyle w:val="ListParagraph"/>
        <w:numPr>
          <w:ilvl w:val="2"/>
          <w:numId w:val="41"/>
        </w:numPr>
        <w:autoSpaceDE w:val="0"/>
        <w:autoSpaceDN w:val="0"/>
        <w:adjustRightInd w:val="0"/>
        <w:spacing w:line="276" w:lineRule="auto"/>
        <w:ind w:left="720" w:hanging="11"/>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Futja e prodhimeve të reja ose </w:t>
      </w:r>
      <w:proofErr w:type="spellStart"/>
      <w:r w:rsidRPr="00284F8E">
        <w:rPr>
          <w:rFonts w:ascii="Times New Roman" w:eastAsia="Calibri" w:hAnsi="Times New Roman" w:cs="Times New Roman"/>
          <w:b w:val="0"/>
          <w:color w:val="000000"/>
          <w:sz w:val="24"/>
        </w:rPr>
        <w:t>diversifikimi</w:t>
      </w:r>
      <w:proofErr w:type="spellEnd"/>
      <w:r w:rsidRPr="00284F8E">
        <w:rPr>
          <w:rFonts w:ascii="Times New Roman" w:eastAsia="Calibri" w:hAnsi="Times New Roman" w:cs="Times New Roman"/>
          <w:b w:val="0"/>
          <w:color w:val="000000"/>
          <w:sz w:val="24"/>
        </w:rPr>
        <w:t xml:space="preserve"> i prodhimeve në industrinë e mishit;</w:t>
      </w:r>
    </w:p>
    <w:p w:rsidR="00E36783" w:rsidRPr="00284F8E" w:rsidRDefault="00E36783" w:rsidP="00E36783">
      <w:pPr>
        <w:autoSpaceDE w:val="0"/>
        <w:autoSpaceDN w:val="0"/>
        <w:adjustRightInd w:val="0"/>
        <w:spacing w:line="276" w:lineRule="auto"/>
        <w:contextualSpacing/>
        <w:jc w:val="both"/>
        <w:rPr>
          <w:rFonts w:ascii="Times New Roman" w:eastAsia="Calibri" w:hAnsi="Times New Roman" w:cs="Times New Roman"/>
          <w:b w:val="0"/>
          <w:color w:val="000000"/>
          <w:sz w:val="24"/>
        </w:rPr>
      </w:pPr>
    </w:p>
    <w:p w:rsidR="00E36783" w:rsidRPr="00284F8E" w:rsidRDefault="00E36783" w:rsidP="00E36783">
      <w:pPr>
        <w:pStyle w:val="ListParagraph"/>
        <w:numPr>
          <w:ilvl w:val="2"/>
          <w:numId w:val="41"/>
        </w:numPr>
        <w:autoSpaceDE w:val="0"/>
        <w:autoSpaceDN w:val="0"/>
        <w:adjustRightInd w:val="0"/>
        <w:spacing w:line="276" w:lineRule="auto"/>
        <w:ind w:left="720" w:hanging="11"/>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 Përmirësimi i marketingut të mishit dhe produkteve të mishit; </w:t>
      </w:r>
    </w:p>
    <w:p w:rsidR="00E36783" w:rsidRPr="00284F8E" w:rsidRDefault="00E36783" w:rsidP="00E36783">
      <w:pPr>
        <w:autoSpaceDE w:val="0"/>
        <w:autoSpaceDN w:val="0"/>
        <w:adjustRightInd w:val="0"/>
        <w:spacing w:line="276" w:lineRule="auto"/>
        <w:contextualSpacing/>
        <w:jc w:val="both"/>
        <w:rPr>
          <w:rFonts w:ascii="Times New Roman" w:eastAsia="Calibri" w:hAnsi="Times New Roman" w:cs="Times New Roman"/>
          <w:b w:val="0"/>
          <w:color w:val="000000"/>
          <w:sz w:val="24"/>
        </w:rPr>
      </w:pPr>
    </w:p>
    <w:p w:rsidR="00E36783" w:rsidRPr="00284F8E" w:rsidRDefault="00E36783" w:rsidP="00E36783">
      <w:pPr>
        <w:pStyle w:val="ListParagraph"/>
        <w:numPr>
          <w:ilvl w:val="2"/>
          <w:numId w:val="41"/>
        </w:numPr>
        <w:autoSpaceDE w:val="0"/>
        <w:autoSpaceDN w:val="0"/>
        <w:adjustRightInd w:val="0"/>
        <w:spacing w:line="276" w:lineRule="auto"/>
        <w:ind w:left="720" w:hanging="11"/>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 Përmirësimi i menaxhimit të mbetjeve.</w:t>
      </w:r>
    </w:p>
    <w:p w:rsidR="00E36783" w:rsidRPr="00284F8E" w:rsidRDefault="00E36783" w:rsidP="00E36783">
      <w:pPr>
        <w:spacing w:line="276" w:lineRule="auto"/>
        <w:outlineLvl w:val="3"/>
        <w:rPr>
          <w:rFonts w:ascii="Times New Roman" w:eastAsia="Calibri" w:hAnsi="Times New Roman" w:cs="Times New Roman"/>
          <w:color w:val="000000"/>
          <w:sz w:val="24"/>
          <w:lang w:eastAsia="sq-AL"/>
        </w:rPr>
      </w:pPr>
    </w:p>
    <w:p w:rsidR="00E36783" w:rsidRPr="00284F8E" w:rsidRDefault="00E36783" w:rsidP="00E36783">
      <w:pPr>
        <w:pStyle w:val="ListParagraph"/>
        <w:numPr>
          <w:ilvl w:val="0"/>
          <w:numId w:val="41"/>
        </w:numPr>
        <w:spacing w:line="276" w:lineRule="auto"/>
        <w:ind w:left="360"/>
        <w:outlineLvl w:val="3"/>
        <w:rPr>
          <w:rFonts w:ascii="Times New Roman" w:eastAsia="Calibri" w:hAnsi="Times New Roman" w:cs="Times New Roman"/>
          <w:color w:val="000000"/>
          <w:sz w:val="24"/>
          <w:lang w:eastAsia="sq-AL"/>
        </w:rPr>
      </w:pPr>
      <w:r w:rsidRPr="00284F8E">
        <w:rPr>
          <w:rFonts w:ascii="Times New Roman" w:eastAsia="Calibri" w:hAnsi="Times New Roman" w:cs="Times New Roman"/>
          <w:color w:val="000000"/>
          <w:sz w:val="24"/>
          <w:lang w:eastAsia="sq-AL"/>
        </w:rPr>
        <w:t>Sektori i tregjeve të produkteve bujqësore</w:t>
      </w:r>
    </w:p>
    <w:p w:rsidR="00E36783" w:rsidRPr="00284F8E" w:rsidRDefault="00E36783" w:rsidP="00E36783">
      <w:pPr>
        <w:pStyle w:val="ListParagraph"/>
        <w:spacing w:line="276" w:lineRule="auto"/>
        <w:ind w:left="360"/>
        <w:outlineLvl w:val="3"/>
        <w:rPr>
          <w:rFonts w:ascii="Times New Roman" w:eastAsia="Calibri" w:hAnsi="Times New Roman" w:cs="Times New Roman"/>
          <w:color w:val="000000"/>
          <w:sz w:val="24"/>
          <w:lang w:eastAsia="sq-AL"/>
        </w:rPr>
      </w:pPr>
    </w:p>
    <w:p w:rsidR="00E36783" w:rsidRPr="00284F8E" w:rsidRDefault="00E36783" w:rsidP="00E36783">
      <w:pPr>
        <w:pStyle w:val="ListParagraph"/>
        <w:numPr>
          <w:ilvl w:val="1"/>
          <w:numId w:val="41"/>
        </w:numPr>
        <w:spacing w:line="276" w:lineRule="auto"/>
        <w:ind w:left="644"/>
        <w:outlineLvl w:val="3"/>
        <w:rPr>
          <w:rFonts w:ascii="Times New Roman" w:eastAsia="Calibri" w:hAnsi="Times New Roman" w:cs="Times New Roman"/>
          <w:b w:val="0"/>
          <w:color w:val="000000"/>
          <w:sz w:val="24"/>
          <w:lang w:eastAsia="sq-AL"/>
        </w:rPr>
      </w:pPr>
      <w:r w:rsidRPr="00284F8E">
        <w:rPr>
          <w:rFonts w:ascii="Times New Roman" w:eastAsia="Calibri" w:hAnsi="Times New Roman" w:cs="Times New Roman"/>
          <w:b w:val="0"/>
          <w:color w:val="000000"/>
          <w:sz w:val="24"/>
          <w:lang w:eastAsia="sq-AL"/>
        </w:rPr>
        <w:t xml:space="preserve"> Objektivat e veçanta të kësaj nën mase janë:</w:t>
      </w:r>
    </w:p>
    <w:p w:rsidR="00E36783" w:rsidRPr="00284F8E" w:rsidRDefault="00E36783" w:rsidP="00E36783">
      <w:pPr>
        <w:pStyle w:val="ListParagraph"/>
        <w:spacing w:line="276" w:lineRule="auto"/>
        <w:ind w:left="644"/>
        <w:outlineLvl w:val="3"/>
        <w:rPr>
          <w:rFonts w:ascii="Times New Roman" w:eastAsia="Calibri" w:hAnsi="Times New Roman" w:cs="Times New Roman"/>
          <w:b w:val="0"/>
          <w:color w:val="000000"/>
          <w:sz w:val="24"/>
          <w:lang w:eastAsia="sq-AL"/>
        </w:rPr>
      </w:pPr>
    </w:p>
    <w:p w:rsidR="00E36783" w:rsidRPr="00284F8E" w:rsidRDefault="00E36783" w:rsidP="00E36783">
      <w:pPr>
        <w:pStyle w:val="ListParagraph"/>
        <w:numPr>
          <w:ilvl w:val="2"/>
          <w:numId w:val="41"/>
        </w:numPr>
        <w:tabs>
          <w:tab w:val="clear" w:pos="720"/>
          <w:tab w:val="left" w:pos="1134"/>
        </w:tabs>
        <w:spacing w:line="276" w:lineRule="auto"/>
        <w:ind w:left="709" w:firstLine="0"/>
        <w:jc w:val="both"/>
        <w:outlineLvl w:val="3"/>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Zbatimi i standardeve kombëtare dhe atyre të BE-së - higjiena, siguria ushqimore, cilësia, etj.;</w:t>
      </w:r>
    </w:p>
    <w:p w:rsidR="00E36783" w:rsidRPr="00284F8E" w:rsidRDefault="00E36783" w:rsidP="00E36783">
      <w:pPr>
        <w:pStyle w:val="ListParagraph"/>
        <w:tabs>
          <w:tab w:val="clear" w:pos="720"/>
          <w:tab w:val="left" w:pos="1134"/>
        </w:tabs>
        <w:spacing w:line="276" w:lineRule="auto"/>
        <w:ind w:left="709"/>
        <w:jc w:val="both"/>
        <w:outlineLvl w:val="3"/>
        <w:rPr>
          <w:rFonts w:ascii="Times New Roman" w:eastAsia="Calibri" w:hAnsi="Times New Roman" w:cs="Times New Roman"/>
          <w:b w:val="0"/>
          <w:color w:val="000000"/>
          <w:sz w:val="24"/>
        </w:rPr>
      </w:pPr>
    </w:p>
    <w:p w:rsidR="00E36783" w:rsidRPr="00284F8E" w:rsidRDefault="00E36783" w:rsidP="00E36783">
      <w:pPr>
        <w:pStyle w:val="ListParagraph"/>
        <w:numPr>
          <w:ilvl w:val="2"/>
          <w:numId w:val="41"/>
        </w:numPr>
        <w:tabs>
          <w:tab w:val="clear" w:pos="720"/>
          <w:tab w:val="left" w:pos="1134"/>
        </w:tabs>
        <w:spacing w:line="276" w:lineRule="auto"/>
        <w:ind w:left="709" w:firstLine="0"/>
        <w:jc w:val="both"/>
        <w:outlineLvl w:val="3"/>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Investimet ne tregun modern për shitje dhe tregtim te produkteve bujqësore, si dhe ne teknologji si dhe modernizimin e objekteve të tjera përcjellëse - depot ruajtëse / ftohëse, duke futur pajisje / teknologji të reja; </w:t>
      </w:r>
    </w:p>
    <w:p w:rsidR="00E36783" w:rsidRPr="00284F8E" w:rsidRDefault="00E36783" w:rsidP="00E36783">
      <w:pPr>
        <w:tabs>
          <w:tab w:val="clear" w:pos="720"/>
          <w:tab w:val="left" w:pos="1134"/>
        </w:tabs>
        <w:spacing w:line="276" w:lineRule="auto"/>
        <w:jc w:val="both"/>
        <w:outlineLvl w:val="3"/>
        <w:rPr>
          <w:rFonts w:ascii="Times New Roman" w:eastAsia="Calibri" w:hAnsi="Times New Roman" w:cs="Times New Roman"/>
          <w:b w:val="0"/>
          <w:color w:val="000000"/>
          <w:sz w:val="24"/>
        </w:rPr>
      </w:pPr>
    </w:p>
    <w:p w:rsidR="00E36783" w:rsidRPr="00284F8E" w:rsidRDefault="00E36783" w:rsidP="00E36783">
      <w:pPr>
        <w:pStyle w:val="ListParagraph"/>
        <w:numPr>
          <w:ilvl w:val="2"/>
          <w:numId w:val="41"/>
        </w:numPr>
        <w:tabs>
          <w:tab w:val="clear" w:pos="720"/>
          <w:tab w:val="left" w:pos="1134"/>
        </w:tabs>
        <w:spacing w:line="276" w:lineRule="auto"/>
        <w:ind w:left="709" w:firstLine="0"/>
        <w:jc w:val="both"/>
        <w:outlineLvl w:val="3"/>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Përmirësimi i marketingut;</w:t>
      </w:r>
    </w:p>
    <w:p w:rsidR="00E36783" w:rsidRPr="00284F8E" w:rsidRDefault="00E36783" w:rsidP="00E36783">
      <w:pPr>
        <w:tabs>
          <w:tab w:val="clear" w:pos="720"/>
          <w:tab w:val="left" w:pos="1134"/>
        </w:tabs>
        <w:spacing w:line="276" w:lineRule="auto"/>
        <w:jc w:val="both"/>
        <w:outlineLvl w:val="3"/>
        <w:rPr>
          <w:rFonts w:ascii="Times New Roman" w:eastAsia="Calibri" w:hAnsi="Times New Roman" w:cs="Times New Roman"/>
          <w:b w:val="0"/>
          <w:color w:val="000000"/>
          <w:sz w:val="24"/>
        </w:rPr>
      </w:pPr>
    </w:p>
    <w:p w:rsidR="00E36783" w:rsidRPr="00284F8E" w:rsidRDefault="00E36783" w:rsidP="00E36783">
      <w:pPr>
        <w:pStyle w:val="ListParagraph"/>
        <w:numPr>
          <w:ilvl w:val="2"/>
          <w:numId w:val="41"/>
        </w:numPr>
        <w:tabs>
          <w:tab w:val="clear" w:pos="720"/>
          <w:tab w:val="left" w:pos="1134"/>
        </w:tabs>
        <w:spacing w:line="276" w:lineRule="auto"/>
        <w:ind w:left="709" w:firstLine="0"/>
        <w:jc w:val="both"/>
        <w:outlineLvl w:val="3"/>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Përmirësimi i menaxhimit të mbetjeve.</w:t>
      </w:r>
    </w:p>
    <w:p w:rsidR="00E36783" w:rsidRPr="00284F8E" w:rsidRDefault="00E36783" w:rsidP="00E36783">
      <w:pPr>
        <w:spacing w:line="276" w:lineRule="auto"/>
        <w:outlineLvl w:val="3"/>
        <w:rPr>
          <w:rFonts w:ascii="Times New Roman" w:eastAsia="Calibri" w:hAnsi="Times New Roman" w:cs="Times New Roman"/>
          <w:sz w:val="24"/>
          <w:lang w:eastAsia="sq-AL"/>
        </w:rPr>
      </w:pPr>
    </w:p>
    <w:p w:rsidR="00E36783" w:rsidRPr="00284F8E" w:rsidRDefault="00E36783" w:rsidP="00E36783">
      <w:pPr>
        <w:pStyle w:val="ListParagraph"/>
        <w:numPr>
          <w:ilvl w:val="0"/>
          <w:numId w:val="41"/>
        </w:numPr>
        <w:spacing w:line="276" w:lineRule="auto"/>
        <w:ind w:left="360"/>
        <w:outlineLvl w:val="3"/>
        <w:rPr>
          <w:rFonts w:ascii="Times New Roman" w:eastAsia="Calibri" w:hAnsi="Times New Roman" w:cs="Times New Roman"/>
          <w:sz w:val="24"/>
          <w:lang w:eastAsia="sq-AL"/>
        </w:rPr>
      </w:pPr>
      <w:r w:rsidRPr="00284F8E">
        <w:rPr>
          <w:rFonts w:ascii="Times New Roman" w:eastAsia="Calibri" w:hAnsi="Times New Roman" w:cs="Times New Roman"/>
          <w:sz w:val="24"/>
          <w:lang w:eastAsia="sq-AL"/>
        </w:rPr>
        <w:t>Sektori i përpunimit të mbetjeve organike</w:t>
      </w:r>
    </w:p>
    <w:p w:rsidR="00E36783" w:rsidRPr="00284F8E" w:rsidRDefault="00E36783" w:rsidP="00E36783">
      <w:pPr>
        <w:spacing w:line="276" w:lineRule="auto"/>
        <w:outlineLvl w:val="3"/>
        <w:rPr>
          <w:rFonts w:ascii="Times New Roman" w:eastAsia="Calibri" w:hAnsi="Times New Roman" w:cs="Times New Roman"/>
          <w:b w:val="0"/>
          <w:color w:val="000000"/>
          <w:sz w:val="24"/>
          <w:lang w:eastAsia="sq-AL"/>
        </w:rPr>
      </w:pPr>
    </w:p>
    <w:p w:rsidR="00E36783" w:rsidRPr="00284F8E" w:rsidRDefault="00E36783" w:rsidP="00E36783">
      <w:pPr>
        <w:pStyle w:val="ListParagraph"/>
        <w:numPr>
          <w:ilvl w:val="1"/>
          <w:numId w:val="41"/>
        </w:numPr>
        <w:spacing w:line="276" w:lineRule="auto"/>
        <w:ind w:left="644"/>
        <w:outlineLvl w:val="3"/>
        <w:rPr>
          <w:rFonts w:ascii="Times New Roman" w:eastAsia="Calibri" w:hAnsi="Times New Roman" w:cs="Times New Roman"/>
          <w:b w:val="0"/>
          <w:color w:val="000000"/>
          <w:sz w:val="24"/>
          <w:lang w:eastAsia="sq-AL"/>
        </w:rPr>
      </w:pPr>
      <w:r w:rsidRPr="00284F8E">
        <w:rPr>
          <w:rFonts w:ascii="Times New Roman" w:eastAsia="Calibri" w:hAnsi="Times New Roman" w:cs="Times New Roman"/>
          <w:b w:val="0"/>
          <w:color w:val="000000"/>
          <w:sz w:val="24"/>
          <w:lang w:eastAsia="sq-AL"/>
        </w:rPr>
        <w:t>Objektivat e veçanta të kësaj nën mase janë:</w:t>
      </w:r>
    </w:p>
    <w:p w:rsidR="00E36783" w:rsidRPr="00284F8E" w:rsidRDefault="00E36783" w:rsidP="00E36783">
      <w:pPr>
        <w:pStyle w:val="ListParagraph"/>
        <w:spacing w:line="276" w:lineRule="auto"/>
        <w:ind w:left="644"/>
        <w:outlineLvl w:val="3"/>
        <w:rPr>
          <w:rFonts w:ascii="Times New Roman" w:eastAsia="Calibri" w:hAnsi="Times New Roman" w:cs="Times New Roman"/>
          <w:b w:val="0"/>
          <w:color w:val="000000"/>
          <w:sz w:val="24"/>
          <w:lang w:eastAsia="sq-AL"/>
        </w:rPr>
      </w:pPr>
    </w:p>
    <w:p w:rsidR="00E36783" w:rsidRPr="00284F8E" w:rsidRDefault="00E36783" w:rsidP="00E36783">
      <w:pPr>
        <w:pStyle w:val="ListParagraph"/>
        <w:numPr>
          <w:ilvl w:val="2"/>
          <w:numId w:val="41"/>
        </w:numPr>
        <w:tabs>
          <w:tab w:val="clear" w:pos="720"/>
        </w:tabs>
        <w:spacing w:line="276" w:lineRule="auto"/>
        <w:ind w:left="720" w:hanging="11"/>
        <w:contextualSpacing/>
        <w:jc w:val="both"/>
        <w:rPr>
          <w:rFonts w:ascii="Times New Roman" w:hAnsi="Times New Roman" w:cs="Times New Roman"/>
          <w:b w:val="0"/>
          <w:sz w:val="24"/>
        </w:rPr>
      </w:pPr>
      <w:r w:rsidRPr="00284F8E">
        <w:rPr>
          <w:rFonts w:ascii="Times New Roman" w:hAnsi="Times New Roman" w:cs="Times New Roman"/>
          <w:b w:val="0"/>
          <w:sz w:val="24"/>
        </w:rPr>
        <w:t>Eliminimi i mbetjeve organike ne proceset e prodhimit dhe përpunimit si mbetjet e pularive, përpunimit të pemëve, perimeve, verës dhe birrës, të cilat deri më tani hedhën në natyrë si mbetje dhe ndotin ambientin dhe lumenjtë;</w:t>
      </w:r>
    </w:p>
    <w:p w:rsidR="00E36783" w:rsidRPr="00284F8E" w:rsidRDefault="00E36783" w:rsidP="00E36783">
      <w:pPr>
        <w:pStyle w:val="ListParagraph"/>
        <w:tabs>
          <w:tab w:val="clear" w:pos="720"/>
        </w:tabs>
        <w:spacing w:line="276" w:lineRule="auto"/>
        <w:contextualSpacing/>
        <w:jc w:val="both"/>
        <w:rPr>
          <w:rFonts w:ascii="Times New Roman" w:hAnsi="Times New Roman" w:cs="Times New Roman"/>
          <w:b w:val="0"/>
          <w:sz w:val="24"/>
        </w:rPr>
      </w:pPr>
    </w:p>
    <w:p w:rsidR="00E36783" w:rsidRPr="00284F8E" w:rsidRDefault="00E36783" w:rsidP="00E36783">
      <w:pPr>
        <w:pStyle w:val="ListParagraph"/>
        <w:numPr>
          <w:ilvl w:val="2"/>
          <w:numId w:val="41"/>
        </w:numPr>
        <w:tabs>
          <w:tab w:val="clear" w:pos="720"/>
        </w:tabs>
        <w:spacing w:line="276" w:lineRule="auto"/>
        <w:ind w:left="720" w:hanging="11"/>
        <w:contextualSpacing/>
        <w:jc w:val="both"/>
        <w:rPr>
          <w:rFonts w:ascii="Times New Roman" w:hAnsi="Times New Roman" w:cs="Times New Roman"/>
          <w:b w:val="0"/>
          <w:sz w:val="24"/>
        </w:rPr>
      </w:pPr>
      <w:r w:rsidRPr="00284F8E">
        <w:rPr>
          <w:rFonts w:ascii="Times New Roman" w:hAnsi="Times New Roman" w:cs="Times New Roman"/>
          <w:b w:val="0"/>
          <w:sz w:val="24"/>
        </w:rPr>
        <w:t>Prodhimi vendor i plehut vendor organik të cilësisë së lartë;</w:t>
      </w:r>
    </w:p>
    <w:p w:rsidR="00E36783" w:rsidRPr="00284F8E" w:rsidRDefault="00E36783" w:rsidP="00E36783">
      <w:pPr>
        <w:tabs>
          <w:tab w:val="clear" w:pos="720"/>
        </w:tabs>
        <w:spacing w:line="276" w:lineRule="auto"/>
        <w:contextualSpacing/>
        <w:jc w:val="both"/>
        <w:rPr>
          <w:rFonts w:ascii="Times New Roman" w:hAnsi="Times New Roman" w:cs="Times New Roman"/>
          <w:b w:val="0"/>
          <w:sz w:val="24"/>
        </w:rPr>
      </w:pPr>
    </w:p>
    <w:p w:rsidR="00E36783" w:rsidRPr="00284F8E" w:rsidRDefault="00E36783" w:rsidP="00E36783">
      <w:pPr>
        <w:pStyle w:val="ListParagraph"/>
        <w:numPr>
          <w:ilvl w:val="2"/>
          <w:numId w:val="41"/>
        </w:numPr>
        <w:tabs>
          <w:tab w:val="clear" w:pos="720"/>
        </w:tabs>
        <w:spacing w:line="276" w:lineRule="auto"/>
        <w:ind w:left="720" w:hanging="11"/>
        <w:contextualSpacing/>
        <w:jc w:val="both"/>
        <w:rPr>
          <w:rFonts w:ascii="Times New Roman" w:hAnsi="Times New Roman" w:cs="Times New Roman"/>
          <w:b w:val="0"/>
          <w:sz w:val="24"/>
        </w:rPr>
      </w:pPr>
      <w:r w:rsidRPr="00284F8E">
        <w:rPr>
          <w:rFonts w:ascii="Times New Roman" w:hAnsi="Times New Roman" w:cs="Times New Roman"/>
          <w:b w:val="0"/>
          <w:sz w:val="24"/>
        </w:rPr>
        <w:t>Ulja e importit të plehut dhe zëvendësimi i tij me prodhim vendor me burim të lëndës së parë vendore;</w:t>
      </w:r>
    </w:p>
    <w:p w:rsidR="00E36783" w:rsidRPr="00284F8E" w:rsidRDefault="00E36783" w:rsidP="00E36783">
      <w:pPr>
        <w:pStyle w:val="ListParagraph"/>
        <w:rPr>
          <w:rFonts w:ascii="Times New Roman" w:hAnsi="Times New Roman" w:cs="Times New Roman"/>
          <w:b w:val="0"/>
          <w:sz w:val="24"/>
        </w:rPr>
      </w:pPr>
    </w:p>
    <w:p w:rsidR="00E36783" w:rsidRPr="00284F8E" w:rsidRDefault="00E36783" w:rsidP="00E36783">
      <w:pPr>
        <w:pStyle w:val="ListParagraph"/>
        <w:numPr>
          <w:ilvl w:val="2"/>
          <w:numId w:val="41"/>
        </w:numPr>
        <w:tabs>
          <w:tab w:val="clear" w:pos="720"/>
        </w:tabs>
        <w:spacing w:line="276" w:lineRule="auto"/>
        <w:ind w:left="720" w:hanging="11"/>
        <w:contextualSpacing/>
        <w:jc w:val="both"/>
        <w:rPr>
          <w:rFonts w:ascii="Times New Roman" w:hAnsi="Times New Roman" w:cs="Times New Roman"/>
          <w:b w:val="0"/>
          <w:sz w:val="24"/>
        </w:rPr>
      </w:pPr>
      <w:r w:rsidRPr="00284F8E">
        <w:rPr>
          <w:rFonts w:ascii="Times New Roman" w:hAnsi="Times New Roman" w:cs="Times New Roman"/>
          <w:b w:val="0"/>
          <w:sz w:val="24"/>
        </w:rPr>
        <w:lastRenderedPageBreak/>
        <w:t xml:space="preserve"> Rritja e cilësisë së plehut në treg me çmim më konkurrues dhe, si pasojë, rritje e cilësisë së prodhimit të pemëve dhe perimeve;</w:t>
      </w:r>
    </w:p>
    <w:p w:rsidR="00E36783" w:rsidRPr="00284F8E" w:rsidRDefault="00E36783" w:rsidP="00E36783">
      <w:pPr>
        <w:tabs>
          <w:tab w:val="clear" w:pos="720"/>
        </w:tabs>
        <w:spacing w:line="276" w:lineRule="auto"/>
        <w:contextualSpacing/>
        <w:jc w:val="both"/>
        <w:rPr>
          <w:rFonts w:ascii="Times New Roman" w:hAnsi="Times New Roman" w:cs="Times New Roman"/>
          <w:b w:val="0"/>
          <w:sz w:val="24"/>
        </w:rPr>
      </w:pPr>
    </w:p>
    <w:p w:rsidR="00E36783" w:rsidRPr="00284F8E" w:rsidRDefault="00E36783" w:rsidP="00E36783">
      <w:pPr>
        <w:pStyle w:val="ListParagraph"/>
        <w:numPr>
          <w:ilvl w:val="2"/>
          <w:numId w:val="41"/>
        </w:numPr>
        <w:tabs>
          <w:tab w:val="clear" w:pos="720"/>
        </w:tabs>
        <w:spacing w:line="276" w:lineRule="auto"/>
        <w:ind w:left="720" w:hanging="11"/>
        <w:contextualSpacing/>
        <w:jc w:val="both"/>
        <w:rPr>
          <w:rFonts w:ascii="Times New Roman" w:hAnsi="Times New Roman" w:cs="Times New Roman"/>
          <w:b w:val="0"/>
          <w:sz w:val="24"/>
        </w:rPr>
      </w:pPr>
      <w:r w:rsidRPr="00284F8E">
        <w:rPr>
          <w:rFonts w:ascii="Times New Roman" w:hAnsi="Times New Roman" w:cs="Times New Roman"/>
          <w:b w:val="0"/>
          <w:sz w:val="24"/>
        </w:rPr>
        <w:t>Krijimi i një burimi shtesë i të hyrave për kompanitë përpunuese si fermat e pulave, përpunuesit etj.</w:t>
      </w:r>
    </w:p>
    <w:p w:rsidR="00E36783" w:rsidRPr="00284F8E" w:rsidRDefault="00E36783" w:rsidP="00E36783">
      <w:pPr>
        <w:tabs>
          <w:tab w:val="clear" w:pos="720"/>
        </w:tabs>
        <w:spacing w:line="276" w:lineRule="auto"/>
        <w:contextualSpacing/>
        <w:jc w:val="both"/>
        <w:rPr>
          <w:rFonts w:ascii="Times New Roman" w:hAnsi="Times New Roman" w:cs="Times New Roman"/>
          <w:b w:val="0"/>
          <w:sz w:val="24"/>
        </w:rPr>
      </w:pPr>
    </w:p>
    <w:p w:rsidR="00E36783" w:rsidRPr="00284F8E" w:rsidRDefault="00E36783" w:rsidP="00E36783">
      <w:pPr>
        <w:pStyle w:val="ListParagraph"/>
        <w:numPr>
          <w:ilvl w:val="2"/>
          <w:numId w:val="41"/>
        </w:numPr>
        <w:tabs>
          <w:tab w:val="clear" w:pos="720"/>
        </w:tabs>
        <w:spacing w:line="276" w:lineRule="auto"/>
        <w:ind w:left="720" w:hanging="11"/>
        <w:contextualSpacing/>
        <w:jc w:val="both"/>
        <w:rPr>
          <w:rFonts w:ascii="Times New Roman" w:hAnsi="Times New Roman" w:cs="Times New Roman"/>
          <w:b w:val="0"/>
          <w:sz w:val="24"/>
        </w:rPr>
      </w:pPr>
      <w:r w:rsidRPr="00284F8E">
        <w:rPr>
          <w:rFonts w:ascii="Times New Roman" w:hAnsi="Times New Roman" w:cs="Times New Roman"/>
          <w:b w:val="0"/>
          <w:sz w:val="24"/>
        </w:rPr>
        <w:t>Zvogëlimi i kultivimit me plehra konvencionale dhe artificiale.</w:t>
      </w:r>
    </w:p>
    <w:p w:rsidR="00E36783" w:rsidRPr="00284F8E" w:rsidRDefault="00E36783" w:rsidP="00E36783">
      <w:pPr>
        <w:pStyle w:val="ListParagraph"/>
        <w:rPr>
          <w:rFonts w:ascii="Times New Roman" w:hAnsi="Times New Roman" w:cs="Times New Roman"/>
          <w:b w:val="0"/>
          <w:sz w:val="24"/>
        </w:rPr>
      </w:pPr>
    </w:p>
    <w:p w:rsidR="00E36783" w:rsidRPr="00284F8E" w:rsidRDefault="00E36783" w:rsidP="00E36783">
      <w:pPr>
        <w:tabs>
          <w:tab w:val="clear" w:pos="720"/>
        </w:tabs>
        <w:spacing w:line="276" w:lineRule="auto"/>
        <w:contextualSpacing/>
        <w:jc w:val="center"/>
        <w:rPr>
          <w:rFonts w:ascii="Times New Roman" w:hAnsi="Times New Roman" w:cs="Times New Roman"/>
          <w:sz w:val="24"/>
        </w:rPr>
      </w:pPr>
      <w:r w:rsidRPr="00284F8E">
        <w:rPr>
          <w:rFonts w:ascii="Times New Roman" w:hAnsi="Times New Roman" w:cs="Times New Roman"/>
          <w:sz w:val="24"/>
        </w:rPr>
        <w:t xml:space="preserve">Neni </w:t>
      </w:r>
      <w:r>
        <w:rPr>
          <w:rFonts w:ascii="Times New Roman" w:hAnsi="Times New Roman" w:cs="Times New Roman"/>
          <w:sz w:val="24"/>
        </w:rPr>
        <w:t>2</w:t>
      </w:r>
      <w:r w:rsidR="004D647E">
        <w:rPr>
          <w:rFonts w:ascii="Times New Roman" w:hAnsi="Times New Roman" w:cs="Times New Roman"/>
          <w:sz w:val="24"/>
        </w:rPr>
        <w:t>4</w:t>
      </w:r>
    </w:p>
    <w:p w:rsidR="00E36783" w:rsidRPr="00284F8E" w:rsidRDefault="00E36783" w:rsidP="00E36783">
      <w:pPr>
        <w:keepNext/>
        <w:keepLines/>
        <w:tabs>
          <w:tab w:val="left" w:pos="-3240"/>
        </w:tabs>
        <w:spacing w:line="276" w:lineRule="auto"/>
        <w:jc w:val="center"/>
        <w:outlineLvl w:val="0"/>
        <w:rPr>
          <w:rFonts w:ascii="Times New Roman" w:eastAsia="Calibri" w:hAnsi="Times New Roman" w:cs="Times New Roman"/>
          <w:bCs/>
          <w:caps/>
          <w:color w:val="000000"/>
          <w:sz w:val="24"/>
          <w:lang w:eastAsia="sq-AL"/>
        </w:rPr>
      </w:pPr>
      <w:bookmarkStart w:id="2" w:name="_Toc286799277"/>
      <w:r w:rsidRPr="00284F8E">
        <w:rPr>
          <w:rFonts w:ascii="Times New Roman" w:eastAsia="Calibri" w:hAnsi="Times New Roman" w:cs="Times New Roman"/>
          <w:bCs/>
          <w:color w:val="000000"/>
          <w:sz w:val="24"/>
          <w:lang w:eastAsia="sq-AL"/>
        </w:rPr>
        <w:t>Lidhja me Masat / Politika e tjera në PBZHR</w:t>
      </w:r>
      <w:bookmarkEnd w:id="2"/>
    </w:p>
    <w:p w:rsidR="00E36783" w:rsidRPr="00284F8E" w:rsidRDefault="00E36783" w:rsidP="00E36783">
      <w:pPr>
        <w:shd w:val="clear" w:color="auto" w:fill="FFFFFF"/>
        <w:spacing w:line="276" w:lineRule="auto"/>
        <w:contextualSpacing/>
        <w:jc w:val="both"/>
        <w:rPr>
          <w:rFonts w:ascii="Times New Roman" w:eastAsia="Times New Roman" w:hAnsi="Times New Roman" w:cs="Times New Roman"/>
          <w:b w:val="0"/>
          <w:color w:val="000000"/>
          <w:sz w:val="24"/>
          <w:lang w:eastAsia="de-AT"/>
        </w:rPr>
      </w:pPr>
      <w:bookmarkStart w:id="3" w:name="_Toc286799278"/>
    </w:p>
    <w:p w:rsidR="00E36783" w:rsidRPr="00284F8E" w:rsidRDefault="00E36783" w:rsidP="00E36783">
      <w:pPr>
        <w:pStyle w:val="ListParagraph"/>
        <w:numPr>
          <w:ilvl w:val="0"/>
          <w:numId w:val="29"/>
        </w:numPr>
        <w:shd w:val="clear" w:color="auto" w:fill="FFFFFF"/>
        <w:tabs>
          <w:tab w:val="clear" w:pos="720"/>
          <w:tab w:val="left" w:pos="284"/>
        </w:tabs>
        <w:spacing w:line="276" w:lineRule="auto"/>
        <w:ind w:hanging="720"/>
        <w:contextualSpacing/>
        <w:jc w:val="both"/>
        <w:rPr>
          <w:rFonts w:ascii="Times New Roman" w:eastAsia="Times New Roman" w:hAnsi="Times New Roman" w:cs="Times New Roman"/>
          <w:b w:val="0"/>
          <w:color w:val="000000"/>
          <w:sz w:val="24"/>
          <w:lang w:eastAsia="de-AT"/>
        </w:rPr>
      </w:pPr>
      <w:r w:rsidRPr="00284F8E">
        <w:rPr>
          <w:rFonts w:ascii="Times New Roman" w:eastAsia="Times New Roman" w:hAnsi="Times New Roman" w:cs="Times New Roman"/>
          <w:b w:val="0"/>
          <w:color w:val="000000"/>
          <w:sz w:val="24"/>
          <w:lang w:eastAsia="de-AT"/>
        </w:rPr>
        <w:t xml:space="preserve">Kjo masë ndërlidhet me masat e tjera të PBZHR-së, si: </w:t>
      </w:r>
    </w:p>
    <w:p w:rsidR="00E36783" w:rsidRPr="00284F8E" w:rsidRDefault="00E36783" w:rsidP="00E36783">
      <w:pPr>
        <w:pStyle w:val="ListParagraph"/>
        <w:shd w:val="clear" w:color="auto" w:fill="FFFFFF"/>
        <w:tabs>
          <w:tab w:val="clear" w:pos="720"/>
          <w:tab w:val="left" w:pos="284"/>
        </w:tabs>
        <w:spacing w:line="276" w:lineRule="auto"/>
        <w:contextualSpacing/>
        <w:jc w:val="both"/>
        <w:rPr>
          <w:rFonts w:ascii="Times New Roman" w:eastAsia="Times New Roman" w:hAnsi="Times New Roman" w:cs="Times New Roman"/>
          <w:b w:val="0"/>
          <w:color w:val="000000"/>
          <w:sz w:val="24"/>
          <w:lang w:eastAsia="de-AT"/>
        </w:rPr>
      </w:pPr>
    </w:p>
    <w:p w:rsidR="00E36783" w:rsidRPr="00284F8E" w:rsidRDefault="00E36783" w:rsidP="00E36783">
      <w:pPr>
        <w:pStyle w:val="ListParagraph"/>
        <w:numPr>
          <w:ilvl w:val="1"/>
          <w:numId w:val="29"/>
        </w:numPr>
        <w:shd w:val="clear" w:color="auto" w:fill="FFFFFF"/>
        <w:tabs>
          <w:tab w:val="clear" w:pos="720"/>
          <w:tab w:val="left" w:pos="360"/>
        </w:tabs>
        <w:spacing w:line="276" w:lineRule="auto"/>
        <w:contextualSpacing/>
        <w:jc w:val="both"/>
        <w:rPr>
          <w:rFonts w:ascii="Times New Roman" w:eastAsia="Times New Roman" w:hAnsi="Times New Roman" w:cs="Times New Roman"/>
          <w:b w:val="0"/>
          <w:color w:val="000000"/>
          <w:sz w:val="24"/>
          <w:lang w:eastAsia="de-AT"/>
        </w:rPr>
      </w:pPr>
      <w:r w:rsidRPr="00284F8E">
        <w:rPr>
          <w:rFonts w:ascii="Times New Roman" w:eastAsia="Times New Roman" w:hAnsi="Times New Roman" w:cs="Times New Roman"/>
          <w:b w:val="0"/>
          <w:color w:val="000000"/>
          <w:sz w:val="24"/>
          <w:lang w:eastAsia="de-AT"/>
        </w:rPr>
        <w:t xml:space="preserve">Masa 101 Investimet në </w:t>
      </w:r>
      <w:proofErr w:type="spellStart"/>
      <w:r w:rsidRPr="00284F8E">
        <w:rPr>
          <w:rFonts w:ascii="Times New Roman" w:eastAsia="Times New Roman" w:hAnsi="Times New Roman" w:cs="Times New Roman"/>
          <w:b w:val="0"/>
          <w:color w:val="000000"/>
          <w:sz w:val="24"/>
          <w:lang w:eastAsia="de-AT"/>
        </w:rPr>
        <w:t>asetet</w:t>
      </w:r>
      <w:proofErr w:type="spellEnd"/>
      <w:r w:rsidRPr="00284F8E">
        <w:rPr>
          <w:rFonts w:ascii="Times New Roman" w:eastAsia="Times New Roman" w:hAnsi="Times New Roman" w:cs="Times New Roman"/>
          <w:b w:val="0"/>
          <w:color w:val="000000"/>
          <w:sz w:val="24"/>
          <w:lang w:eastAsia="de-AT"/>
        </w:rPr>
        <w:t xml:space="preserve"> fizike në ekonomitë bujqësore;</w:t>
      </w:r>
    </w:p>
    <w:p w:rsidR="00E36783" w:rsidRPr="00284F8E" w:rsidRDefault="00E36783" w:rsidP="00E36783">
      <w:pPr>
        <w:pStyle w:val="ListParagraph"/>
        <w:shd w:val="clear" w:color="auto" w:fill="FFFFFF"/>
        <w:tabs>
          <w:tab w:val="clear" w:pos="720"/>
          <w:tab w:val="left" w:pos="360"/>
        </w:tabs>
        <w:spacing w:line="276" w:lineRule="auto"/>
        <w:ind w:left="1080"/>
        <w:contextualSpacing/>
        <w:jc w:val="both"/>
        <w:rPr>
          <w:rFonts w:ascii="Times New Roman" w:eastAsia="Times New Roman" w:hAnsi="Times New Roman" w:cs="Times New Roman"/>
          <w:b w:val="0"/>
          <w:color w:val="000000"/>
          <w:sz w:val="24"/>
          <w:lang w:eastAsia="de-AT"/>
        </w:rPr>
      </w:pPr>
      <w:r w:rsidRPr="00284F8E">
        <w:rPr>
          <w:rFonts w:ascii="Times New Roman" w:eastAsia="Times New Roman" w:hAnsi="Times New Roman" w:cs="Times New Roman"/>
          <w:b w:val="0"/>
          <w:color w:val="000000"/>
          <w:sz w:val="24"/>
          <w:lang w:eastAsia="de-AT"/>
        </w:rPr>
        <w:t xml:space="preserve"> </w:t>
      </w:r>
    </w:p>
    <w:p w:rsidR="00E36783" w:rsidRPr="00284F8E" w:rsidRDefault="00E36783" w:rsidP="00E36783">
      <w:pPr>
        <w:pStyle w:val="ListParagraph"/>
        <w:numPr>
          <w:ilvl w:val="1"/>
          <w:numId w:val="29"/>
        </w:numPr>
        <w:shd w:val="clear" w:color="auto" w:fill="FFFFFF"/>
        <w:tabs>
          <w:tab w:val="clear" w:pos="720"/>
          <w:tab w:val="left" w:pos="360"/>
          <w:tab w:val="left" w:pos="1134"/>
        </w:tabs>
        <w:spacing w:line="276" w:lineRule="auto"/>
        <w:ind w:left="709" w:firstLine="11"/>
        <w:contextualSpacing/>
        <w:jc w:val="both"/>
        <w:rPr>
          <w:rFonts w:ascii="Times New Roman" w:eastAsia="Times New Roman" w:hAnsi="Times New Roman" w:cs="Times New Roman"/>
          <w:b w:val="0"/>
          <w:color w:val="000000"/>
          <w:sz w:val="24"/>
          <w:lang w:eastAsia="de-AT"/>
        </w:rPr>
      </w:pPr>
      <w:r w:rsidRPr="00284F8E">
        <w:rPr>
          <w:rFonts w:ascii="Times New Roman" w:hAnsi="Times New Roman" w:cs="Times New Roman"/>
          <w:b w:val="0"/>
          <w:sz w:val="24"/>
          <w:lang w:eastAsia="de-AT"/>
        </w:rPr>
        <w:t xml:space="preserve">Masa 103 Investimet në </w:t>
      </w:r>
      <w:proofErr w:type="spellStart"/>
      <w:r w:rsidRPr="00284F8E">
        <w:rPr>
          <w:rFonts w:ascii="Times New Roman" w:hAnsi="Times New Roman" w:cs="Times New Roman"/>
          <w:b w:val="0"/>
          <w:sz w:val="24"/>
          <w:lang w:eastAsia="de-AT"/>
        </w:rPr>
        <w:t>asetet</w:t>
      </w:r>
      <w:proofErr w:type="spellEnd"/>
      <w:r w:rsidRPr="00284F8E">
        <w:rPr>
          <w:rFonts w:ascii="Times New Roman" w:hAnsi="Times New Roman" w:cs="Times New Roman"/>
          <w:b w:val="0"/>
          <w:sz w:val="24"/>
          <w:lang w:eastAsia="de-AT"/>
        </w:rPr>
        <w:t xml:space="preserve"> fizike në përpunimin dhe tregtimin e prodhimeve bujqësore;</w:t>
      </w:r>
    </w:p>
    <w:p w:rsidR="00E36783" w:rsidRPr="00284F8E" w:rsidRDefault="00E36783" w:rsidP="00E36783">
      <w:pPr>
        <w:shd w:val="clear" w:color="auto" w:fill="FFFFFF"/>
        <w:tabs>
          <w:tab w:val="clear" w:pos="720"/>
          <w:tab w:val="left" w:pos="360"/>
          <w:tab w:val="left" w:pos="1134"/>
        </w:tabs>
        <w:spacing w:line="276" w:lineRule="auto"/>
        <w:contextualSpacing/>
        <w:jc w:val="both"/>
        <w:rPr>
          <w:rFonts w:ascii="Times New Roman" w:eastAsia="Times New Roman" w:hAnsi="Times New Roman" w:cs="Times New Roman"/>
          <w:b w:val="0"/>
          <w:color w:val="000000"/>
          <w:sz w:val="24"/>
          <w:lang w:eastAsia="de-AT"/>
        </w:rPr>
      </w:pPr>
    </w:p>
    <w:p w:rsidR="00E36783" w:rsidRPr="00284F8E" w:rsidRDefault="00E36783" w:rsidP="00E36783">
      <w:pPr>
        <w:pStyle w:val="ListParagraph"/>
        <w:numPr>
          <w:ilvl w:val="1"/>
          <w:numId w:val="29"/>
        </w:numPr>
        <w:shd w:val="clear" w:color="auto" w:fill="FFFFFF"/>
        <w:tabs>
          <w:tab w:val="clear" w:pos="720"/>
          <w:tab w:val="left" w:pos="360"/>
        </w:tabs>
        <w:spacing w:line="276" w:lineRule="auto"/>
        <w:contextualSpacing/>
        <w:jc w:val="both"/>
        <w:rPr>
          <w:rFonts w:ascii="Times New Roman" w:eastAsia="Times New Roman" w:hAnsi="Times New Roman" w:cs="Times New Roman"/>
          <w:b w:val="0"/>
          <w:color w:val="000000"/>
          <w:sz w:val="24"/>
          <w:lang w:eastAsia="de-AT"/>
        </w:rPr>
      </w:pPr>
      <w:r w:rsidRPr="00284F8E">
        <w:rPr>
          <w:rFonts w:ascii="Times New Roman" w:eastAsia="Times New Roman" w:hAnsi="Times New Roman" w:cs="Times New Roman"/>
          <w:b w:val="0"/>
          <w:color w:val="000000"/>
          <w:sz w:val="24"/>
          <w:lang w:eastAsia="de-AT"/>
        </w:rPr>
        <w:t xml:space="preserve"> Masa 302  </w:t>
      </w:r>
      <w:proofErr w:type="spellStart"/>
      <w:r w:rsidRPr="00284F8E">
        <w:rPr>
          <w:rFonts w:ascii="Times New Roman" w:eastAsia="Times New Roman" w:hAnsi="Times New Roman" w:cs="Times New Roman"/>
          <w:b w:val="0"/>
          <w:color w:val="000000"/>
          <w:sz w:val="24"/>
          <w:lang w:eastAsia="de-AT"/>
        </w:rPr>
        <w:t>Diversifikimi</w:t>
      </w:r>
      <w:proofErr w:type="spellEnd"/>
      <w:r w:rsidRPr="00284F8E">
        <w:rPr>
          <w:rFonts w:ascii="Times New Roman" w:eastAsia="Times New Roman" w:hAnsi="Times New Roman" w:cs="Times New Roman"/>
          <w:b w:val="0"/>
          <w:color w:val="000000"/>
          <w:sz w:val="24"/>
          <w:lang w:eastAsia="de-AT"/>
        </w:rPr>
        <w:t xml:space="preserve"> i fermave dhe zhvillimi i bizneseve.</w:t>
      </w:r>
    </w:p>
    <w:p w:rsidR="00E36783" w:rsidRPr="00284F8E" w:rsidRDefault="00E36783" w:rsidP="00E36783">
      <w:pPr>
        <w:shd w:val="clear" w:color="auto" w:fill="FFFFFF"/>
        <w:tabs>
          <w:tab w:val="left" w:pos="360"/>
        </w:tabs>
        <w:spacing w:line="276" w:lineRule="auto"/>
        <w:contextualSpacing/>
        <w:jc w:val="both"/>
        <w:rPr>
          <w:rFonts w:ascii="Times New Roman" w:eastAsia="Times New Roman" w:hAnsi="Times New Roman" w:cs="Times New Roman"/>
          <w:b w:val="0"/>
          <w:color w:val="000000"/>
          <w:sz w:val="24"/>
          <w:lang w:eastAsia="de-AT"/>
        </w:rPr>
      </w:pPr>
    </w:p>
    <w:p w:rsidR="00E36783" w:rsidRPr="00284F8E" w:rsidRDefault="00E36783" w:rsidP="00E36783">
      <w:pPr>
        <w:spacing w:line="276" w:lineRule="auto"/>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2.. Zbatimi i kësaj mase do të bashkërendohet me burime të tjera të mbështetjes, duke pasur parasysh kritere të forta të ndarjes, të cilat do të krijohen gjatë programimit dhe zbatimit të PBZHR-së.</w:t>
      </w:r>
    </w:p>
    <w:p w:rsidR="004D647E" w:rsidRDefault="004D647E" w:rsidP="00E36783">
      <w:pPr>
        <w:keepNext/>
        <w:keepLines/>
        <w:tabs>
          <w:tab w:val="clear" w:pos="720"/>
          <w:tab w:val="left" w:pos="-3240"/>
        </w:tabs>
        <w:spacing w:line="276" w:lineRule="auto"/>
        <w:contextualSpacing/>
        <w:jc w:val="center"/>
        <w:outlineLvl w:val="0"/>
        <w:rPr>
          <w:rFonts w:ascii="Times New Roman" w:eastAsia="Calibri" w:hAnsi="Times New Roman" w:cs="Times New Roman"/>
          <w:bCs/>
          <w:sz w:val="24"/>
        </w:rPr>
      </w:pPr>
    </w:p>
    <w:p w:rsidR="00E36783" w:rsidRPr="00284F8E" w:rsidRDefault="00E36783" w:rsidP="00E36783">
      <w:pPr>
        <w:keepNext/>
        <w:keepLines/>
        <w:tabs>
          <w:tab w:val="clear" w:pos="720"/>
          <w:tab w:val="left" w:pos="-3240"/>
        </w:tabs>
        <w:spacing w:line="276" w:lineRule="auto"/>
        <w:contextualSpacing/>
        <w:jc w:val="center"/>
        <w:outlineLvl w:val="0"/>
        <w:rPr>
          <w:rFonts w:ascii="Times New Roman" w:eastAsia="Calibri" w:hAnsi="Times New Roman" w:cs="Times New Roman"/>
          <w:bCs/>
          <w:caps/>
          <w:sz w:val="24"/>
        </w:rPr>
      </w:pPr>
      <w:r w:rsidRPr="00284F8E">
        <w:rPr>
          <w:rFonts w:ascii="Times New Roman" w:eastAsia="Calibri" w:hAnsi="Times New Roman" w:cs="Times New Roman"/>
          <w:bCs/>
          <w:sz w:val="24"/>
        </w:rPr>
        <w:t xml:space="preserve">Neni </w:t>
      </w:r>
      <w:r>
        <w:rPr>
          <w:rFonts w:ascii="Times New Roman" w:eastAsia="Calibri" w:hAnsi="Times New Roman" w:cs="Times New Roman"/>
          <w:bCs/>
          <w:sz w:val="24"/>
        </w:rPr>
        <w:t>2</w:t>
      </w:r>
      <w:r w:rsidR="004D647E">
        <w:rPr>
          <w:rFonts w:ascii="Times New Roman" w:eastAsia="Calibri" w:hAnsi="Times New Roman" w:cs="Times New Roman"/>
          <w:bCs/>
          <w:sz w:val="24"/>
        </w:rPr>
        <w:t>5</w:t>
      </w:r>
    </w:p>
    <w:p w:rsidR="00E36783" w:rsidRPr="00284F8E" w:rsidRDefault="00E36783" w:rsidP="00E36783">
      <w:pPr>
        <w:keepNext/>
        <w:keepLines/>
        <w:tabs>
          <w:tab w:val="clear" w:pos="720"/>
          <w:tab w:val="left" w:pos="-3240"/>
        </w:tabs>
        <w:spacing w:line="276" w:lineRule="auto"/>
        <w:contextualSpacing/>
        <w:jc w:val="center"/>
        <w:outlineLvl w:val="0"/>
        <w:rPr>
          <w:rFonts w:ascii="Times New Roman" w:eastAsia="Calibri" w:hAnsi="Times New Roman" w:cs="Times New Roman"/>
          <w:bCs/>
          <w:sz w:val="24"/>
        </w:rPr>
      </w:pPr>
      <w:r w:rsidRPr="00284F8E">
        <w:rPr>
          <w:rFonts w:ascii="Times New Roman" w:eastAsia="Calibri" w:hAnsi="Times New Roman" w:cs="Times New Roman"/>
          <w:bCs/>
          <w:sz w:val="24"/>
        </w:rPr>
        <w:t xml:space="preserve">Përfituesit </w:t>
      </w:r>
      <w:bookmarkStart w:id="4" w:name="_Toc286799279"/>
      <w:bookmarkEnd w:id="3"/>
    </w:p>
    <w:p w:rsidR="00E36783" w:rsidRPr="00284F8E" w:rsidRDefault="00E36783" w:rsidP="00E36783">
      <w:pPr>
        <w:keepNext/>
        <w:keepLines/>
        <w:tabs>
          <w:tab w:val="clear" w:pos="720"/>
          <w:tab w:val="left" w:pos="-3240"/>
        </w:tabs>
        <w:spacing w:line="276" w:lineRule="auto"/>
        <w:contextualSpacing/>
        <w:jc w:val="center"/>
        <w:outlineLvl w:val="0"/>
        <w:rPr>
          <w:rFonts w:ascii="Times New Roman" w:eastAsia="Calibri" w:hAnsi="Times New Roman" w:cs="Times New Roman"/>
          <w:bCs/>
          <w:caps/>
          <w:sz w:val="24"/>
        </w:rPr>
      </w:pPr>
    </w:p>
    <w:p w:rsidR="00E36783" w:rsidRPr="00284F8E" w:rsidRDefault="00E36783" w:rsidP="00E36783">
      <w:pPr>
        <w:pStyle w:val="ListParagraph"/>
        <w:keepNext/>
        <w:keepLines/>
        <w:tabs>
          <w:tab w:val="left" w:pos="-3240"/>
        </w:tabs>
        <w:spacing w:line="276" w:lineRule="auto"/>
        <w:ind w:left="0"/>
        <w:jc w:val="both"/>
        <w:outlineLvl w:val="0"/>
        <w:rPr>
          <w:rFonts w:ascii="Times New Roman" w:hAnsi="Times New Roman" w:cs="Times New Roman"/>
          <w:b w:val="0"/>
          <w:sz w:val="24"/>
        </w:rPr>
      </w:pPr>
      <w:r w:rsidRPr="00284F8E">
        <w:rPr>
          <w:rFonts w:ascii="Times New Roman" w:hAnsi="Times New Roman" w:cs="Times New Roman"/>
          <w:b w:val="0"/>
          <w:sz w:val="24"/>
        </w:rPr>
        <w:t>Përfitues të kësaj mase mund të jenë personat fizik dhe juridik të</w:t>
      </w:r>
      <w:r w:rsidRPr="00284F8E">
        <w:rPr>
          <w:rFonts w:ascii="Times New Roman" w:eastAsia="Calibri" w:hAnsi="Times New Roman" w:cs="Times New Roman"/>
          <w:b w:val="0"/>
          <w:sz w:val="24"/>
        </w:rPr>
        <w:t xml:space="preserve"> regjistruara në Agjencinë për Regjistrimin e Bizneseve të Kosovës së paku dy (2) vite në agrobiznes,</w:t>
      </w:r>
      <w:r w:rsidRPr="00284F8E">
        <w:rPr>
          <w:rFonts w:ascii="Times New Roman" w:hAnsi="Times New Roman" w:cs="Times New Roman"/>
          <w:b w:val="0"/>
          <w:sz w:val="24"/>
        </w:rPr>
        <w:t xml:space="preserve"> si dhe kooperativat bujqësore. </w:t>
      </w:r>
    </w:p>
    <w:p w:rsidR="00E36783" w:rsidRDefault="00E36783" w:rsidP="00E36783">
      <w:pPr>
        <w:spacing w:line="276" w:lineRule="auto"/>
        <w:ind w:left="360" w:right="180"/>
        <w:jc w:val="center"/>
        <w:rPr>
          <w:rFonts w:ascii="Times New Roman" w:hAnsi="Times New Roman" w:cs="Times New Roman"/>
          <w:sz w:val="24"/>
        </w:rPr>
      </w:pPr>
    </w:p>
    <w:p w:rsidR="00E36783" w:rsidRPr="00284F8E" w:rsidRDefault="00E36783" w:rsidP="00E36783">
      <w:pPr>
        <w:spacing w:line="276" w:lineRule="auto"/>
        <w:ind w:left="360" w:right="180"/>
        <w:jc w:val="center"/>
        <w:rPr>
          <w:rFonts w:ascii="Times New Roman" w:hAnsi="Times New Roman" w:cs="Times New Roman"/>
          <w:color w:val="000000" w:themeColor="text1"/>
          <w:sz w:val="24"/>
        </w:rPr>
      </w:pPr>
      <w:r w:rsidRPr="00284F8E">
        <w:rPr>
          <w:rFonts w:ascii="Times New Roman" w:hAnsi="Times New Roman" w:cs="Times New Roman"/>
          <w:sz w:val="24"/>
        </w:rPr>
        <w:t xml:space="preserve">Neni </w:t>
      </w:r>
      <w:r>
        <w:rPr>
          <w:rFonts w:ascii="Times New Roman" w:hAnsi="Times New Roman" w:cs="Times New Roman"/>
          <w:sz w:val="24"/>
        </w:rPr>
        <w:t>2</w:t>
      </w:r>
      <w:r w:rsidR="004D647E">
        <w:rPr>
          <w:rFonts w:ascii="Times New Roman" w:hAnsi="Times New Roman" w:cs="Times New Roman"/>
          <w:sz w:val="24"/>
        </w:rPr>
        <w:t>6</w:t>
      </w:r>
      <w:r w:rsidRPr="00284F8E">
        <w:rPr>
          <w:rFonts w:ascii="Times New Roman" w:hAnsi="Times New Roman" w:cs="Times New Roman"/>
          <w:color w:val="000000" w:themeColor="text1"/>
          <w:sz w:val="24"/>
        </w:rPr>
        <w:t xml:space="preserve"> </w:t>
      </w:r>
    </w:p>
    <w:p w:rsidR="00E36783" w:rsidRPr="00284F8E" w:rsidRDefault="00E36783" w:rsidP="00E36783">
      <w:pPr>
        <w:pStyle w:val="ListParagraph"/>
        <w:tabs>
          <w:tab w:val="left" w:pos="900"/>
        </w:tabs>
        <w:spacing w:line="276" w:lineRule="auto"/>
        <w:ind w:left="360" w:right="180"/>
        <w:contextualSpacing/>
        <w:jc w:val="center"/>
        <w:rPr>
          <w:rFonts w:ascii="Times New Roman" w:hAnsi="Times New Roman" w:cs="Times New Roman"/>
          <w:color w:val="000000" w:themeColor="text1"/>
          <w:sz w:val="24"/>
        </w:rPr>
      </w:pPr>
      <w:r w:rsidRPr="00284F8E">
        <w:rPr>
          <w:rFonts w:ascii="Times New Roman" w:hAnsi="Times New Roman" w:cs="Times New Roman"/>
          <w:color w:val="000000" w:themeColor="text1"/>
          <w:sz w:val="24"/>
        </w:rPr>
        <w:t>Shtrirja gjeografike</w:t>
      </w:r>
    </w:p>
    <w:p w:rsidR="00E36783" w:rsidRPr="00284F8E" w:rsidRDefault="00E36783" w:rsidP="00E36783">
      <w:pPr>
        <w:pStyle w:val="ListParagraph"/>
        <w:tabs>
          <w:tab w:val="left" w:pos="900"/>
        </w:tabs>
        <w:spacing w:line="276" w:lineRule="auto"/>
        <w:ind w:left="360" w:right="180"/>
        <w:contextualSpacing/>
        <w:jc w:val="center"/>
        <w:rPr>
          <w:rFonts w:ascii="Times New Roman" w:hAnsi="Times New Roman" w:cs="Times New Roman"/>
          <w:b w:val="0"/>
          <w:color w:val="000000" w:themeColor="text1"/>
          <w:sz w:val="24"/>
        </w:rPr>
      </w:pPr>
    </w:p>
    <w:p w:rsidR="00E36783" w:rsidRPr="00284F8E" w:rsidRDefault="00E36783" w:rsidP="00E36783">
      <w:pPr>
        <w:pStyle w:val="ListParagraph"/>
        <w:numPr>
          <w:ilvl w:val="0"/>
          <w:numId w:val="30"/>
        </w:numPr>
        <w:tabs>
          <w:tab w:val="left" w:pos="284"/>
        </w:tabs>
        <w:spacing w:line="276" w:lineRule="auto"/>
        <w:ind w:left="0" w:right="180" w:firstLine="0"/>
        <w:jc w:val="both"/>
        <w:rPr>
          <w:rFonts w:ascii="Times New Roman" w:hAnsi="Times New Roman" w:cs="Times New Roman"/>
          <w:b w:val="0"/>
          <w:color w:val="000000" w:themeColor="text1"/>
          <w:sz w:val="24"/>
        </w:rPr>
      </w:pPr>
      <w:r w:rsidRPr="00284F8E">
        <w:rPr>
          <w:rFonts w:ascii="Times New Roman" w:hAnsi="Times New Roman" w:cs="Times New Roman"/>
          <w:b w:val="0"/>
          <w:color w:val="000000" w:themeColor="text1"/>
          <w:sz w:val="24"/>
        </w:rPr>
        <w:t>Investimet në Infrastrukturën rurale përfshihen në pesë (5) rajonet e Republikës së Kosovës, si ne vijim:</w:t>
      </w:r>
    </w:p>
    <w:p w:rsidR="00E36783" w:rsidRPr="00284F8E" w:rsidRDefault="00E36783" w:rsidP="00E36783">
      <w:pPr>
        <w:pStyle w:val="ListParagraph"/>
        <w:tabs>
          <w:tab w:val="left" w:pos="284"/>
        </w:tabs>
        <w:spacing w:line="276" w:lineRule="auto"/>
        <w:ind w:left="0" w:right="180"/>
        <w:jc w:val="both"/>
        <w:rPr>
          <w:rFonts w:ascii="Times New Roman" w:hAnsi="Times New Roman" w:cs="Times New Roman"/>
          <w:b w:val="0"/>
          <w:color w:val="000000" w:themeColor="text1"/>
          <w:sz w:val="24"/>
        </w:rPr>
      </w:pPr>
    </w:p>
    <w:p w:rsidR="00E36783" w:rsidRPr="00284F8E" w:rsidRDefault="00E36783" w:rsidP="00E36783">
      <w:pPr>
        <w:pStyle w:val="ListParagraph"/>
        <w:numPr>
          <w:ilvl w:val="1"/>
          <w:numId w:val="30"/>
        </w:numPr>
        <w:spacing w:line="276" w:lineRule="auto"/>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investimet në sektorin e perimtarisë që shtrihen në Rajonin e Prizrenit;</w:t>
      </w:r>
    </w:p>
    <w:p w:rsidR="00E36783" w:rsidRPr="00284F8E" w:rsidRDefault="00E36783" w:rsidP="00E36783">
      <w:pPr>
        <w:pStyle w:val="ListParagraph"/>
        <w:spacing w:line="276" w:lineRule="auto"/>
        <w:ind w:left="846"/>
        <w:jc w:val="both"/>
        <w:rPr>
          <w:rFonts w:ascii="Times New Roman" w:eastAsia="Calibri" w:hAnsi="Times New Roman" w:cs="Times New Roman"/>
          <w:b w:val="0"/>
          <w:color w:val="000000"/>
          <w:sz w:val="24"/>
        </w:rPr>
      </w:pPr>
    </w:p>
    <w:p w:rsidR="00E36783" w:rsidRPr="00284F8E" w:rsidRDefault="00E36783" w:rsidP="00E36783">
      <w:pPr>
        <w:pStyle w:val="ListParagraph"/>
        <w:numPr>
          <w:ilvl w:val="1"/>
          <w:numId w:val="30"/>
        </w:numPr>
        <w:spacing w:line="276" w:lineRule="auto"/>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investimet në pemëtari rajoni i Mitrovicës</w:t>
      </w:r>
      <w:r w:rsidRPr="00125877">
        <w:rPr>
          <w:rFonts w:ascii="Times New Roman" w:eastAsia="Calibri" w:hAnsi="Times New Roman" w:cs="Times New Roman"/>
          <w:b w:val="0"/>
          <w:color w:val="FF0000"/>
          <w:sz w:val="24"/>
        </w:rPr>
        <w:t>, me theks të veçanet pjesa veriore</w:t>
      </w:r>
      <w:r w:rsidRPr="00284F8E">
        <w:rPr>
          <w:rFonts w:ascii="Times New Roman" w:eastAsia="Calibri" w:hAnsi="Times New Roman" w:cs="Times New Roman"/>
          <w:b w:val="0"/>
          <w:color w:val="000000"/>
          <w:sz w:val="24"/>
        </w:rPr>
        <w:t>;</w:t>
      </w:r>
    </w:p>
    <w:p w:rsidR="00E36783" w:rsidRPr="00284F8E" w:rsidRDefault="00E36783" w:rsidP="00E36783">
      <w:pPr>
        <w:pStyle w:val="ListParagraph"/>
        <w:rPr>
          <w:rFonts w:ascii="Times New Roman" w:eastAsia="Calibri" w:hAnsi="Times New Roman" w:cs="Times New Roman"/>
          <w:b w:val="0"/>
          <w:color w:val="000000"/>
          <w:sz w:val="24"/>
        </w:rPr>
      </w:pPr>
    </w:p>
    <w:p w:rsidR="00E36783" w:rsidRPr="00284F8E" w:rsidRDefault="00E36783" w:rsidP="00E36783">
      <w:pPr>
        <w:pStyle w:val="ListParagraph"/>
        <w:numPr>
          <w:ilvl w:val="1"/>
          <w:numId w:val="30"/>
        </w:numPr>
        <w:spacing w:line="276" w:lineRule="auto"/>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 sektori i mishit prodhimtari primare dhe përpunim në rajonin e Pejës;</w:t>
      </w:r>
    </w:p>
    <w:p w:rsidR="00E36783" w:rsidRPr="00284F8E" w:rsidRDefault="00E36783" w:rsidP="00E36783">
      <w:pPr>
        <w:spacing w:line="276" w:lineRule="auto"/>
        <w:jc w:val="both"/>
        <w:rPr>
          <w:rFonts w:ascii="Times New Roman" w:eastAsia="Calibri" w:hAnsi="Times New Roman" w:cs="Times New Roman"/>
          <w:b w:val="0"/>
          <w:color w:val="000000"/>
          <w:sz w:val="24"/>
        </w:rPr>
      </w:pPr>
    </w:p>
    <w:p w:rsidR="00E36783" w:rsidRPr="00284F8E" w:rsidRDefault="00E36783" w:rsidP="00E36783">
      <w:pPr>
        <w:pStyle w:val="ListParagraph"/>
        <w:numPr>
          <w:ilvl w:val="1"/>
          <w:numId w:val="30"/>
        </w:numPr>
        <w:spacing w:line="276" w:lineRule="auto"/>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ndërtimi i tregut modern për produkte bujqësore në Prishtinë dhe </w:t>
      </w:r>
    </w:p>
    <w:p w:rsidR="00E36783" w:rsidRPr="00284F8E" w:rsidRDefault="00E36783" w:rsidP="00E36783">
      <w:pPr>
        <w:spacing w:line="276" w:lineRule="auto"/>
        <w:jc w:val="both"/>
        <w:rPr>
          <w:rFonts w:ascii="Times New Roman" w:eastAsia="Calibri" w:hAnsi="Times New Roman" w:cs="Times New Roman"/>
          <w:b w:val="0"/>
          <w:color w:val="000000"/>
          <w:sz w:val="24"/>
        </w:rPr>
      </w:pPr>
    </w:p>
    <w:p w:rsidR="00E36783" w:rsidRPr="00284F8E" w:rsidRDefault="00E36783" w:rsidP="00E36783">
      <w:pPr>
        <w:spacing w:line="276" w:lineRule="auto"/>
        <w:ind w:left="142"/>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1.5. ndërtimi i qendrës për përpunimin e mbetjeve organike dhe prodhimin e plehut organik në Gjilan.</w:t>
      </w:r>
    </w:p>
    <w:p w:rsidR="00E36783" w:rsidRPr="00284F8E" w:rsidRDefault="00E36783" w:rsidP="00E36783">
      <w:pPr>
        <w:pStyle w:val="ListParagraph"/>
        <w:keepNext/>
        <w:keepLines/>
        <w:tabs>
          <w:tab w:val="clear" w:pos="720"/>
          <w:tab w:val="left" w:pos="-3240"/>
        </w:tabs>
        <w:spacing w:line="276" w:lineRule="auto"/>
        <w:ind w:left="360"/>
        <w:contextualSpacing/>
        <w:jc w:val="center"/>
        <w:outlineLvl w:val="0"/>
        <w:rPr>
          <w:rFonts w:ascii="Times New Roman" w:eastAsia="Calibri" w:hAnsi="Times New Roman" w:cs="Times New Roman"/>
          <w:bCs/>
          <w:caps/>
          <w:sz w:val="24"/>
        </w:rPr>
      </w:pPr>
      <w:r w:rsidRPr="00284F8E">
        <w:rPr>
          <w:rFonts w:ascii="Times New Roman" w:eastAsia="Calibri" w:hAnsi="Times New Roman" w:cs="Times New Roman"/>
          <w:bCs/>
          <w:sz w:val="24"/>
        </w:rPr>
        <w:lastRenderedPageBreak/>
        <w:t xml:space="preserve">Neni </w:t>
      </w:r>
      <w:r>
        <w:rPr>
          <w:rFonts w:ascii="Times New Roman" w:eastAsia="Calibri" w:hAnsi="Times New Roman" w:cs="Times New Roman"/>
          <w:bCs/>
          <w:sz w:val="24"/>
        </w:rPr>
        <w:t>2</w:t>
      </w:r>
      <w:r w:rsidR="004D647E">
        <w:rPr>
          <w:rFonts w:ascii="Times New Roman" w:eastAsia="Calibri" w:hAnsi="Times New Roman" w:cs="Times New Roman"/>
          <w:bCs/>
          <w:sz w:val="24"/>
        </w:rPr>
        <w:t>7</w:t>
      </w:r>
    </w:p>
    <w:p w:rsidR="00E36783" w:rsidRPr="00284F8E" w:rsidRDefault="00E36783" w:rsidP="00E36783">
      <w:pPr>
        <w:pStyle w:val="ListParagraph"/>
        <w:keepNext/>
        <w:keepLines/>
        <w:tabs>
          <w:tab w:val="clear" w:pos="720"/>
          <w:tab w:val="left" w:pos="-3240"/>
        </w:tabs>
        <w:spacing w:line="276" w:lineRule="auto"/>
        <w:ind w:left="360"/>
        <w:contextualSpacing/>
        <w:jc w:val="center"/>
        <w:outlineLvl w:val="0"/>
        <w:rPr>
          <w:rFonts w:ascii="Times New Roman" w:eastAsia="Calibri" w:hAnsi="Times New Roman" w:cs="Times New Roman"/>
          <w:bCs/>
          <w:sz w:val="24"/>
        </w:rPr>
      </w:pPr>
      <w:r w:rsidRPr="00284F8E">
        <w:rPr>
          <w:rFonts w:ascii="Times New Roman" w:eastAsia="Calibri" w:hAnsi="Times New Roman" w:cs="Times New Roman"/>
          <w:bCs/>
          <w:sz w:val="24"/>
        </w:rPr>
        <w:t xml:space="preserve">Kriteret e Përbashkëta të </w:t>
      </w:r>
      <w:bookmarkEnd w:id="4"/>
      <w:proofErr w:type="spellStart"/>
      <w:r w:rsidRPr="00284F8E">
        <w:rPr>
          <w:rFonts w:ascii="Times New Roman" w:eastAsia="Calibri" w:hAnsi="Times New Roman" w:cs="Times New Roman"/>
          <w:bCs/>
          <w:sz w:val="24"/>
        </w:rPr>
        <w:t>Pranueshmerisë</w:t>
      </w:r>
      <w:proofErr w:type="spellEnd"/>
    </w:p>
    <w:p w:rsidR="00E36783" w:rsidRPr="00284F8E" w:rsidRDefault="00E36783" w:rsidP="00E36783">
      <w:pPr>
        <w:pStyle w:val="ListParagraph"/>
        <w:keepNext/>
        <w:keepLines/>
        <w:tabs>
          <w:tab w:val="clear" w:pos="720"/>
          <w:tab w:val="left" w:pos="-3240"/>
        </w:tabs>
        <w:spacing w:line="276" w:lineRule="auto"/>
        <w:ind w:left="360"/>
        <w:contextualSpacing/>
        <w:jc w:val="center"/>
        <w:outlineLvl w:val="0"/>
        <w:rPr>
          <w:rFonts w:ascii="Times New Roman" w:eastAsia="Calibri" w:hAnsi="Times New Roman" w:cs="Times New Roman"/>
          <w:bCs/>
          <w:caps/>
          <w:sz w:val="24"/>
        </w:rPr>
      </w:pPr>
    </w:p>
    <w:p w:rsidR="00E36783" w:rsidRPr="00284F8E" w:rsidRDefault="00E36783" w:rsidP="00E36783">
      <w:pPr>
        <w:pStyle w:val="FootnoteText"/>
        <w:numPr>
          <w:ilvl w:val="0"/>
          <w:numId w:val="31"/>
        </w:numPr>
        <w:tabs>
          <w:tab w:val="clear" w:pos="720"/>
          <w:tab w:val="left" w:pos="0"/>
          <w:tab w:val="left" w:pos="284"/>
        </w:tabs>
        <w:spacing w:line="276" w:lineRule="auto"/>
        <w:ind w:left="0" w:firstLine="0"/>
        <w:rPr>
          <w:sz w:val="24"/>
          <w:szCs w:val="24"/>
          <w:lang w:val="sq-AL"/>
        </w:rPr>
      </w:pPr>
      <w:r w:rsidRPr="00284F8E">
        <w:rPr>
          <w:sz w:val="24"/>
          <w:szCs w:val="24"/>
          <w:lang w:val="sq-AL"/>
        </w:rPr>
        <w:t>Bizneset bujqësore të regjistruara duhet të kenë burime të qëndrueshme dhe të mjaftueshme financiare për të bashke financuar projektin sipas kritereve të përcaktuara sipas këtij udhëzimi adminsitrativ.</w:t>
      </w:r>
    </w:p>
    <w:p w:rsidR="00E36783" w:rsidRPr="00284F8E" w:rsidRDefault="00E36783" w:rsidP="00E36783">
      <w:pPr>
        <w:pStyle w:val="FootnoteText"/>
        <w:numPr>
          <w:ilvl w:val="0"/>
          <w:numId w:val="31"/>
        </w:numPr>
        <w:tabs>
          <w:tab w:val="clear" w:pos="720"/>
          <w:tab w:val="left" w:pos="0"/>
          <w:tab w:val="left" w:pos="284"/>
        </w:tabs>
        <w:spacing w:line="276" w:lineRule="auto"/>
        <w:ind w:left="0" w:firstLine="0"/>
        <w:rPr>
          <w:sz w:val="24"/>
          <w:szCs w:val="24"/>
          <w:lang w:val="sq-AL"/>
        </w:rPr>
      </w:pPr>
      <w:r w:rsidRPr="00284F8E">
        <w:rPr>
          <w:sz w:val="24"/>
          <w:szCs w:val="24"/>
          <w:lang w:val="sq-AL"/>
        </w:rPr>
        <w:t xml:space="preserve"> Bashkëfinancimi nënkupton kapital financiar të mjaftueshëm për operacionalizimin e investimit. </w:t>
      </w:r>
    </w:p>
    <w:p w:rsidR="00E36783" w:rsidRPr="00284F8E" w:rsidRDefault="00E36783" w:rsidP="00E36783">
      <w:pPr>
        <w:pStyle w:val="FootnoteText"/>
        <w:numPr>
          <w:ilvl w:val="0"/>
          <w:numId w:val="31"/>
        </w:numPr>
        <w:tabs>
          <w:tab w:val="clear" w:pos="720"/>
          <w:tab w:val="left" w:pos="0"/>
          <w:tab w:val="left" w:pos="284"/>
        </w:tabs>
        <w:spacing w:line="276" w:lineRule="auto"/>
        <w:ind w:left="0" w:firstLine="0"/>
        <w:rPr>
          <w:sz w:val="24"/>
          <w:szCs w:val="24"/>
          <w:lang w:val="sq-AL"/>
        </w:rPr>
      </w:pPr>
      <w:r w:rsidRPr="00284F8E">
        <w:rPr>
          <w:sz w:val="24"/>
          <w:szCs w:val="24"/>
          <w:lang w:val="sq-AL"/>
        </w:rPr>
        <w:t xml:space="preserve">Nëse një aplikacion dorëzohet nga një grup i kompanive/kooperativave, kërkesat minimale aplikohen per tërë grupin si tërësi, dhe kompanitë /kooperativat kanë të drejtë të përdorin referencat e njëra tjetrës. </w:t>
      </w:r>
    </w:p>
    <w:p w:rsidR="00E36783" w:rsidRPr="00284F8E" w:rsidRDefault="00E36783" w:rsidP="00E36783">
      <w:pPr>
        <w:pStyle w:val="FootnoteText"/>
        <w:numPr>
          <w:ilvl w:val="0"/>
          <w:numId w:val="31"/>
        </w:numPr>
        <w:tabs>
          <w:tab w:val="clear" w:pos="720"/>
          <w:tab w:val="left" w:pos="0"/>
          <w:tab w:val="left" w:pos="284"/>
        </w:tabs>
        <w:spacing w:line="276" w:lineRule="auto"/>
        <w:ind w:left="0" w:firstLine="0"/>
        <w:rPr>
          <w:sz w:val="24"/>
          <w:szCs w:val="24"/>
          <w:lang w:val="sq-AL"/>
        </w:rPr>
      </w:pPr>
      <w:r w:rsidRPr="00284F8E">
        <w:rPr>
          <w:sz w:val="24"/>
          <w:szCs w:val="24"/>
          <w:lang w:val="sq-AL"/>
        </w:rPr>
        <w:t xml:space="preserve">Ne rast se shuma e grantit që kërkohet nga Ministria është 1,000,000.00 Euro, atëherë aplikuesi duhet të ofroje dëshmi se qarkullimi financiar ne tri (3) vitet e fundit është të paktën tre milion euro (3,000,000.00€). </w:t>
      </w:r>
    </w:p>
    <w:p w:rsidR="00E36783" w:rsidRPr="00284F8E" w:rsidRDefault="00E36783" w:rsidP="00E36783">
      <w:pPr>
        <w:pStyle w:val="FootnoteText"/>
        <w:numPr>
          <w:ilvl w:val="0"/>
          <w:numId w:val="31"/>
        </w:numPr>
        <w:tabs>
          <w:tab w:val="clear" w:pos="720"/>
          <w:tab w:val="left" w:pos="0"/>
          <w:tab w:val="left" w:pos="284"/>
        </w:tabs>
        <w:spacing w:line="276" w:lineRule="auto"/>
        <w:ind w:left="0" w:firstLine="0"/>
        <w:rPr>
          <w:sz w:val="24"/>
          <w:szCs w:val="24"/>
          <w:lang w:val="sq-AL"/>
        </w:rPr>
      </w:pPr>
      <w:r w:rsidRPr="00284F8E">
        <w:rPr>
          <w:sz w:val="24"/>
          <w:szCs w:val="24"/>
          <w:lang w:val="sq-AL"/>
        </w:rPr>
        <w:t>Ky proporcion i qarkullimit bankar financiar vlen për të gjitha shumat e kërkuara për të cilat aplikuesit aplikojnë.</w:t>
      </w:r>
    </w:p>
    <w:p w:rsidR="00E36783" w:rsidRPr="00284F8E" w:rsidRDefault="00E36783" w:rsidP="00E36783">
      <w:pPr>
        <w:spacing w:line="276" w:lineRule="auto"/>
        <w:ind w:left="720"/>
        <w:jc w:val="center"/>
        <w:outlineLvl w:val="3"/>
        <w:rPr>
          <w:rFonts w:ascii="Times New Roman" w:eastAsia="Calibri" w:hAnsi="Times New Roman" w:cs="Times New Roman"/>
          <w:iCs/>
          <w:color w:val="000000"/>
          <w:sz w:val="24"/>
          <w:lang w:eastAsia="sq-AL"/>
        </w:rPr>
      </w:pPr>
      <w:bookmarkStart w:id="5" w:name="_Toc286799281"/>
      <w:r w:rsidRPr="00284F8E">
        <w:rPr>
          <w:rFonts w:ascii="Times New Roman" w:eastAsia="Calibri" w:hAnsi="Times New Roman" w:cs="Times New Roman"/>
          <w:iCs/>
          <w:color w:val="000000"/>
          <w:sz w:val="24"/>
          <w:lang w:eastAsia="sq-AL"/>
        </w:rPr>
        <w:t xml:space="preserve">Neni </w:t>
      </w:r>
      <w:r>
        <w:rPr>
          <w:rFonts w:ascii="Times New Roman" w:eastAsia="Calibri" w:hAnsi="Times New Roman" w:cs="Times New Roman"/>
          <w:iCs/>
          <w:color w:val="000000"/>
          <w:sz w:val="24"/>
          <w:lang w:eastAsia="sq-AL"/>
        </w:rPr>
        <w:t>2</w:t>
      </w:r>
      <w:r w:rsidR="004D647E">
        <w:rPr>
          <w:rFonts w:ascii="Times New Roman" w:eastAsia="Calibri" w:hAnsi="Times New Roman" w:cs="Times New Roman"/>
          <w:iCs/>
          <w:color w:val="000000"/>
          <w:sz w:val="24"/>
          <w:lang w:eastAsia="sq-AL"/>
        </w:rPr>
        <w:t>8</w:t>
      </w:r>
    </w:p>
    <w:p w:rsidR="00E36783" w:rsidRPr="00284F8E" w:rsidRDefault="00E36783" w:rsidP="00E36783">
      <w:pPr>
        <w:spacing w:line="276" w:lineRule="auto"/>
        <w:ind w:left="720"/>
        <w:jc w:val="center"/>
        <w:outlineLvl w:val="3"/>
        <w:rPr>
          <w:rFonts w:ascii="Times New Roman" w:eastAsia="Calibri" w:hAnsi="Times New Roman" w:cs="Times New Roman"/>
          <w:iCs/>
          <w:color w:val="000000"/>
          <w:sz w:val="24"/>
          <w:lang w:eastAsia="sq-AL"/>
        </w:rPr>
      </w:pPr>
      <w:r w:rsidRPr="00284F8E">
        <w:rPr>
          <w:rFonts w:ascii="Times New Roman" w:eastAsia="Calibri" w:hAnsi="Times New Roman" w:cs="Times New Roman"/>
          <w:iCs/>
          <w:color w:val="000000"/>
          <w:sz w:val="24"/>
          <w:lang w:eastAsia="sq-AL"/>
        </w:rPr>
        <w:t>Standardet Kombëtare</w:t>
      </w:r>
      <w:bookmarkEnd w:id="5"/>
    </w:p>
    <w:p w:rsidR="00E36783" w:rsidRPr="00284F8E" w:rsidRDefault="00E36783" w:rsidP="00E36783">
      <w:pPr>
        <w:spacing w:line="276" w:lineRule="auto"/>
        <w:ind w:left="720"/>
        <w:jc w:val="center"/>
        <w:outlineLvl w:val="3"/>
        <w:rPr>
          <w:rFonts w:ascii="Times New Roman" w:eastAsia="Calibri" w:hAnsi="Times New Roman" w:cs="Times New Roman"/>
          <w:iCs/>
          <w:color w:val="000000"/>
          <w:sz w:val="24"/>
          <w:lang w:eastAsia="sq-AL"/>
        </w:rPr>
      </w:pPr>
    </w:p>
    <w:p w:rsidR="00E36783" w:rsidRPr="00284F8E" w:rsidRDefault="00E36783" w:rsidP="00E36783">
      <w:pPr>
        <w:spacing w:line="276" w:lineRule="auto"/>
        <w:jc w:val="both"/>
        <w:outlineLvl w:val="3"/>
        <w:rPr>
          <w:rFonts w:ascii="Times New Roman" w:eastAsia="Calibri" w:hAnsi="Times New Roman" w:cs="Times New Roman"/>
          <w:b w:val="0"/>
          <w:iCs/>
          <w:color w:val="000000"/>
          <w:sz w:val="24"/>
          <w:lang w:eastAsia="sq-AL"/>
        </w:rPr>
      </w:pPr>
      <w:r w:rsidRPr="00284F8E">
        <w:rPr>
          <w:rFonts w:ascii="Times New Roman" w:eastAsia="Calibri" w:hAnsi="Times New Roman" w:cs="Times New Roman"/>
          <w:b w:val="0"/>
          <w:iCs/>
          <w:color w:val="000000"/>
          <w:sz w:val="24"/>
          <w:lang w:eastAsia="sq-AL"/>
        </w:rPr>
        <w:t>Përfituesit e kësaj mase me rastin e investimeve duhet t’i përmbush standardet kombëtare sipas legjislacionit ne fuqi, te cilat duhet te përmbushën para kërkesës për pagesën e fundit dhe verifikimit me kontroll ne teren te personit zyrtar përgjegjës.</w:t>
      </w:r>
    </w:p>
    <w:p w:rsidR="00E36783" w:rsidRPr="00284F8E" w:rsidRDefault="00E36783" w:rsidP="00E36783">
      <w:pPr>
        <w:spacing w:line="276" w:lineRule="auto"/>
        <w:outlineLvl w:val="3"/>
        <w:rPr>
          <w:rFonts w:ascii="Times New Roman" w:eastAsia="Calibri" w:hAnsi="Times New Roman" w:cs="Times New Roman"/>
          <w:b w:val="0"/>
          <w:iCs/>
          <w:color w:val="000000"/>
          <w:sz w:val="24"/>
          <w:lang w:eastAsia="sq-AL"/>
        </w:rPr>
      </w:pPr>
    </w:p>
    <w:p w:rsidR="00E36783" w:rsidRPr="00284F8E" w:rsidRDefault="00E36783" w:rsidP="00E36783">
      <w:pPr>
        <w:spacing w:line="276" w:lineRule="auto"/>
        <w:ind w:left="720"/>
        <w:jc w:val="center"/>
        <w:outlineLvl w:val="3"/>
        <w:rPr>
          <w:rFonts w:ascii="Times New Roman" w:eastAsia="Calibri" w:hAnsi="Times New Roman" w:cs="Times New Roman"/>
          <w:iCs/>
          <w:color w:val="000000"/>
          <w:sz w:val="24"/>
          <w:lang w:eastAsia="sq-AL"/>
        </w:rPr>
      </w:pPr>
      <w:bookmarkStart w:id="6" w:name="_Toc286799282"/>
      <w:r w:rsidRPr="00284F8E">
        <w:rPr>
          <w:rFonts w:ascii="Times New Roman" w:eastAsia="Calibri" w:hAnsi="Times New Roman" w:cs="Times New Roman"/>
          <w:iCs/>
          <w:color w:val="000000"/>
          <w:sz w:val="24"/>
          <w:lang w:eastAsia="sq-AL"/>
        </w:rPr>
        <w:t>Neni</w:t>
      </w:r>
      <w:r w:rsidR="004D647E">
        <w:rPr>
          <w:rFonts w:ascii="Times New Roman" w:eastAsia="Calibri" w:hAnsi="Times New Roman" w:cs="Times New Roman"/>
          <w:iCs/>
          <w:color w:val="000000"/>
          <w:sz w:val="24"/>
          <w:lang w:eastAsia="sq-AL"/>
        </w:rPr>
        <w:t xml:space="preserve"> 29</w:t>
      </w:r>
    </w:p>
    <w:p w:rsidR="00E36783" w:rsidRPr="00284F8E" w:rsidRDefault="00E36783" w:rsidP="00E36783">
      <w:pPr>
        <w:spacing w:line="276" w:lineRule="auto"/>
        <w:ind w:left="720"/>
        <w:jc w:val="center"/>
        <w:outlineLvl w:val="3"/>
        <w:rPr>
          <w:rFonts w:ascii="Times New Roman" w:eastAsia="Calibri" w:hAnsi="Times New Roman" w:cs="Times New Roman"/>
          <w:iCs/>
          <w:color w:val="000000"/>
          <w:sz w:val="24"/>
          <w:lang w:eastAsia="sq-AL"/>
        </w:rPr>
      </w:pPr>
      <w:r w:rsidRPr="00284F8E">
        <w:rPr>
          <w:rFonts w:ascii="Times New Roman" w:eastAsia="Calibri" w:hAnsi="Times New Roman" w:cs="Times New Roman"/>
          <w:iCs/>
          <w:color w:val="000000"/>
          <w:sz w:val="24"/>
          <w:lang w:eastAsia="sq-AL"/>
        </w:rPr>
        <w:t>Qëndrueshmëria ekonomike e ndërmarrjes</w:t>
      </w:r>
      <w:bookmarkEnd w:id="6"/>
    </w:p>
    <w:p w:rsidR="00E36783" w:rsidRPr="00284F8E" w:rsidRDefault="00E36783" w:rsidP="00E36783">
      <w:pPr>
        <w:spacing w:line="276" w:lineRule="auto"/>
        <w:ind w:left="720"/>
        <w:jc w:val="center"/>
        <w:outlineLvl w:val="3"/>
        <w:rPr>
          <w:rFonts w:ascii="Times New Roman" w:eastAsia="Calibri" w:hAnsi="Times New Roman" w:cs="Times New Roman"/>
          <w:iCs/>
          <w:color w:val="000000"/>
          <w:sz w:val="24"/>
          <w:lang w:eastAsia="sq-AL"/>
        </w:rPr>
      </w:pPr>
    </w:p>
    <w:p w:rsidR="00E36783" w:rsidRPr="00284F8E" w:rsidRDefault="00E36783" w:rsidP="00E36783">
      <w:pPr>
        <w:pStyle w:val="ListParagraph"/>
        <w:numPr>
          <w:ilvl w:val="0"/>
          <w:numId w:val="32"/>
        </w:numPr>
        <w:tabs>
          <w:tab w:val="clear" w:pos="720"/>
          <w:tab w:val="left" w:pos="0"/>
          <w:tab w:val="left" w:pos="284"/>
        </w:tabs>
        <w:spacing w:line="276" w:lineRule="auto"/>
        <w:ind w:left="0" w:firstLine="0"/>
        <w:jc w:val="both"/>
        <w:rPr>
          <w:rFonts w:ascii="Times New Roman" w:eastAsia="Calibri" w:hAnsi="Times New Roman" w:cs="Times New Roman"/>
          <w:b w:val="0"/>
          <w:color w:val="000000"/>
          <w:sz w:val="24"/>
        </w:rPr>
      </w:pPr>
      <w:proofErr w:type="spellStart"/>
      <w:r w:rsidRPr="00284F8E">
        <w:rPr>
          <w:rFonts w:ascii="Times New Roman" w:eastAsia="Calibri" w:hAnsi="Times New Roman" w:cs="Times New Roman"/>
          <w:b w:val="0"/>
          <w:color w:val="000000"/>
          <w:sz w:val="24"/>
        </w:rPr>
        <w:t>Aplikuesi</w:t>
      </w:r>
      <w:proofErr w:type="spellEnd"/>
      <w:r w:rsidRPr="00284F8E">
        <w:rPr>
          <w:rFonts w:ascii="Times New Roman" w:eastAsia="Calibri" w:hAnsi="Times New Roman" w:cs="Times New Roman"/>
          <w:b w:val="0"/>
          <w:color w:val="000000"/>
          <w:sz w:val="24"/>
        </w:rPr>
        <w:t xml:space="preserve"> duhet të demonstrojë në planin e biznesit qëndrueshmërinë ekonomike të ndërmarrjes në fund të realizimit të projektit.</w:t>
      </w:r>
    </w:p>
    <w:p w:rsidR="00E36783" w:rsidRPr="00284F8E" w:rsidRDefault="00E36783" w:rsidP="00E36783">
      <w:pPr>
        <w:pStyle w:val="ListParagraph"/>
        <w:tabs>
          <w:tab w:val="clear" w:pos="720"/>
          <w:tab w:val="left" w:pos="0"/>
          <w:tab w:val="left" w:pos="284"/>
        </w:tabs>
        <w:spacing w:line="276" w:lineRule="auto"/>
        <w:ind w:left="0"/>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 </w:t>
      </w:r>
    </w:p>
    <w:p w:rsidR="00E36783" w:rsidRPr="00284F8E" w:rsidRDefault="00E36783" w:rsidP="00E36783">
      <w:pPr>
        <w:pStyle w:val="ListParagraph"/>
        <w:numPr>
          <w:ilvl w:val="0"/>
          <w:numId w:val="32"/>
        </w:numPr>
        <w:tabs>
          <w:tab w:val="clear" w:pos="720"/>
          <w:tab w:val="left" w:pos="0"/>
          <w:tab w:val="left" w:pos="284"/>
        </w:tabs>
        <w:spacing w:line="276" w:lineRule="auto"/>
        <w:ind w:left="0" w:firstLine="0"/>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Ndërmarrja duhet të demonstrojë se ajo mund t'i kryejë detyrimet dhe borxhet rregullisht, pa vënë në rrezik funksionimin normal të ndërmarrjes. </w:t>
      </w:r>
    </w:p>
    <w:p w:rsidR="00E36783" w:rsidRPr="00284F8E" w:rsidRDefault="00E36783" w:rsidP="00E36783">
      <w:pPr>
        <w:pStyle w:val="ListParagraph"/>
        <w:tabs>
          <w:tab w:val="clear" w:pos="720"/>
          <w:tab w:val="left" w:pos="0"/>
          <w:tab w:val="left" w:pos="284"/>
        </w:tabs>
        <w:spacing w:line="276" w:lineRule="auto"/>
        <w:ind w:left="0"/>
        <w:jc w:val="both"/>
        <w:rPr>
          <w:rFonts w:ascii="Times New Roman" w:eastAsia="Calibri" w:hAnsi="Times New Roman" w:cs="Times New Roman"/>
          <w:b w:val="0"/>
          <w:color w:val="000000"/>
          <w:sz w:val="24"/>
        </w:rPr>
      </w:pPr>
    </w:p>
    <w:p w:rsidR="00E36783" w:rsidRPr="00284F8E" w:rsidRDefault="00E36783" w:rsidP="00E36783">
      <w:pPr>
        <w:pStyle w:val="ListParagraph"/>
        <w:numPr>
          <w:ilvl w:val="0"/>
          <w:numId w:val="32"/>
        </w:numPr>
        <w:tabs>
          <w:tab w:val="clear" w:pos="720"/>
          <w:tab w:val="left" w:pos="0"/>
          <w:tab w:val="left" w:pos="284"/>
        </w:tabs>
        <w:spacing w:line="276" w:lineRule="auto"/>
        <w:ind w:left="0" w:firstLine="0"/>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Në rast të ndërtimit / rinovimit / zgjerimit, </w:t>
      </w:r>
      <w:proofErr w:type="spellStart"/>
      <w:r w:rsidRPr="00284F8E">
        <w:rPr>
          <w:rFonts w:ascii="Times New Roman" w:eastAsia="Calibri" w:hAnsi="Times New Roman" w:cs="Times New Roman"/>
          <w:b w:val="0"/>
          <w:color w:val="000000"/>
          <w:sz w:val="24"/>
        </w:rPr>
        <w:t>aplikuesit</w:t>
      </w:r>
      <w:proofErr w:type="spellEnd"/>
      <w:r w:rsidRPr="00284F8E">
        <w:rPr>
          <w:rFonts w:ascii="Times New Roman" w:eastAsia="Calibri" w:hAnsi="Times New Roman" w:cs="Times New Roman"/>
          <w:b w:val="0"/>
          <w:color w:val="000000"/>
          <w:sz w:val="24"/>
        </w:rPr>
        <w:t xml:space="preserve"> duhet ta dorëzojnë edhe projektin teknik të planit të ndërtimit / rinovimit / zgjerimit.</w:t>
      </w:r>
    </w:p>
    <w:p w:rsidR="00E36783" w:rsidRPr="00284F8E" w:rsidRDefault="00E36783" w:rsidP="00E36783">
      <w:pPr>
        <w:pStyle w:val="ListParagraph"/>
        <w:tabs>
          <w:tab w:val="clear" w:pos="720"/>
          <w:tab w:val="left" w:pos="0"/>
          <w:tab w:val="left" w:pos="284"/>
        </w:tabs>
        <w:spacing w:line="276" w:lineRule="auto"/>
        <w:ind w:left="0"/>
        <w:jc w:val="both"/>
        <w:rPr>
          <w:rFonts w:ascii="Times New Roman" w:eastAsia="Calibri" w:hAnsi="Times New Roman" w:cs="Times New Roman"/>
          <w:b w:val="0"/>
          <w:color w:val="000000"/>
          <w:sz w:val="24"/>
        </w:rPr>
      </w:pPr>
    </w:p>
    <w:p w:rsidR="00E36783" w:rsidRPr="00284F8E" w:rsidRDefault="00E36783" w:rsidP="00E36783">
      <w:pPr>
        <w:pStyle w:val="ListParagraph"/>
        <w:numPr>
          <w:ilvl w:val="0"/>
          <w:numId w:val="32"/>
        </w:numPr>
        <w:tabs>
          <w:tab w:val="clear" w:pos="720"/>
          <w:tab w:val="left" w:pos="0"/>
          <w:tab w:val="left" w:pos="284"/>
        </w:tabs>
        <w:spacing w:line="276" w:lineRule="auto"/>
        <w:ind w:left="0" w:firstLine="0"/>
        <w:jc w:val="both"/>
        <w:rPr>
          <w:rFonts w:ascii="Times New Roman" w:eastAsia="Calibri" w:hAnsi="Times New Roman" w:cs="Times New Roman"/>
          <w:b w:val="0"/>
          <w:color w:val="000000"/>
          <w:sz w:val="24"/>
        </w:rPr>
      </w:pPr>
      <w:r w:rsidRPr="00284F8E">
        <w:rPr>
          <w:rFonts w:ascii="Times New Roman" w:hAnsi="Times New Roman" w:cs="Times New Roman"/>
          <w:b w:val="0"/>
          <w:sz w:val="24"/>
        </w:rPr>
        <w:t xml:space="preserve">Qarkullimi Financiar ne tri vitet e fundit </w:t>
      </w:r>
      <w:r w:rsidRPr="00284F8E">
        <w:rPr>
          <w:rFonts w:ascii="Times New Roman" w:hAnsi="Times New Roman" w:cs="Times New Roman"/>
          <w:b w:val="0"/>
          <w:w w:val="76"/>
          <w:sz w:val="24"/>
        </w:rPr>
        <w:t>(</w:t>
      </w:r>
      <w:r w:rsidRPr="00284F8E">
        <w:rPr>
          <w:rFonts w:ascii="Times New Roman" w:hAnsi="Times New Roman" w:cs="Times New Roman"/>
          <w:b w:val="0"/>
          <w:sz w:val="24"/>
        </w:rPr>
        <w:t>2015, 2016,2017) duhet te jete me i madh ose barazi me dyherësh vlerën e shumes se kërkuar nga Ministri</w:t>
      </w:r>
      <w:r w:rsidRPr="00284F8E">
        <w:rPr>
          <w:rFonts w:ascii="Times New Roman" w:hAnsi="Times New Roman" w:cs="Times New Roman"/>
          <w:b w:val="0"/>
          <w:spacing w:val="-1"/>
          <w:sz w:val="24"/>
        </w:rPr>
        <w:t>a.</w:t>
      </w:r>
    </w:p>
    <w:p w:rsidR="00E36783" w:rsidRPr="00284F8E" w:rsidRDefault="00E36783" w:rsidP="00E36783">
      <w:pPr>
        <w:pStyle w:val="ListParagraph"/>
        <w:tabs>
          <w:tab w:val="clear" w:pos="720"/>
          <w:tab w:val="left" w:pos="0"/>
          <w:tab w:val="left" w:pos="284"/>
        </w:tabs>
        <w:spacing w:line="276" w:lineRule="auto"/>
        <w:ind w:left="0"/>
        <w:jc w:val="both"/>
        <w:rPr>
          <w:rFonts w:ascii="Times New Roman" w:eastAsia="Calibri" w:hAnsi="Times New Roman" w:cs="Times New Roman"/>
          <w:b w:val="0"/>
          <w:color w:val="000000"/>
          <w:sz w:val="24"/>
        </w:rPr>
      </w:pPr>
    </w:p>
    <w:p w:rsidR="00E36783" w:rsidRPr="00284F8E" w:rsidRDefault="00E36783" w:rsidP="00E36783">
      <w:pPr>
        <w:pStyle w:val="ListParagraph"/>
        <w:numPr>
          <w:ilvl w:val="0"/>
          <w:numId w:val="32"/>
        </w:numPr>
        <w:tabs>
          <w:tab w:val="clear" w:pos="720"/>
          <w:tab w:val="left" w:pos="0"/>
          <w:tab w:val="left" w:pos="284"/>
        </w:tabs>
        <w:spacing w:line="276" w:lineRule="auto"/>
        <w:ind w:left="0" w:firstLine="0"/>
        <w:jc w:val="both"/>
        <w:rPr>
          <w:rFonts w:ascii="Times New Roman" w:eastAsia="Calibri" w:hAnsi="Times New Roman" w:cs="Times New Roman"/>
          <w:b w:val="0"/>
          <w:color w:val="000000"/>
          <w:sz w:val="24"/>
        </w:rPr>
      </w:pPr>
      <w:r w:rsidRPr="00284F8E">
        <w:rPr>
          <w:rFonts w:ascii="Times New Roman" w:hAnsi="Times New Roman" w:cs="Times New Roman"/>
          <w:b w:val="0"/>
          <w:sz w:val="24"/>
        </w:rPr>
        <w:t xml:space="preserve">Në rast se shuma e garantit që kërkohet nga Ministria është 1,000,000.00 Euro, atëherë </w:t>
      </w:r>
      <w:proofErr w:type="spellStart"/>
      <w:r w:rsidRPr="00284F8E">
        <w:rPr>
          <w:rFonts w:ascii="Times New Roman" w:hAnsi="Times New Roman" w:cs="Times New Roman"/>
          <w:b w:val="0"/>
          <w:sz w:val="24"/>
        </w:rPr>
        <w:t>aplikuesi</w:t>
      </w:r>
      <w:proofErr w:type="spellEnd"/>
      <w:r w:rsidRPr="00284F8E">
        <w:rPr>
          <w:rFonts w:ascii="Times New Roman" w:hAnsi="Times New Roman" w:cs="Times New Roman"/>
          <w:b w:val="0"/>
          <w:sz w:val="24"/>
        </w:rPr>
        <w:t xml:space="preserve"> duhet të ofroje dëshmi se qarkullimi financiar në tri (3) vitet e fundit është të paktën tre milion euro (3,000,000.00€). </w:t>
      </w:r>
    </w:p>
    <w:p w:rsidR="00E36783" w:rsidRPr="00284F8E" w:rsidRDefault="00E36783" w:rsidP="00E36783">
      <w:pPr>
        <w:pStyle w:val="ListParagraph"/>
        <w:tabs>
          <w:tab w:val="clear" w:pos="720"/>
          <w:tab w:val="left" w:pos="0"/>
          <w:tab w:val="left" w:pos="284"/>
        </w:tabs>
        <w:spacing w:line="276" w:lineRule="auto"/>
        <w:ind w:left="0"/>
        <w:jc w:val="both"/>
        <w:rPr>
          <w:rFonts w:ascii="Times New Roman" w:eastAsia="Calibri" w:hAnsi="Times New Roman" w:cs="Times New Roman"/>
          <w:b w:val="0"/>
          <w:color w:val="000000"/>
          <w:sz w:val="24"/>
        </w:rPr>
      </w:pPr>
    </w:p>
    <w:p w:rsidR="00E36783" w:rsidRPr="00284F8E" w:rsidRDefault="00E36783" w:rsidP="00E36783">
      <w:pPr>
        <w:pStyle w:val="ListParagraph"/>
        <w:numPr>
          <w:ilvl w:val="0"/>
          <w:numId w:val="32"/>
        </w:numPr>
        <w:tabs>
          <w:tab w:val="clear" w:pos="720"/>
          <w:tab w:val="left" w:pos="0"/>
          <w:tab w:val="left" w:pos="284"/>
        </w:tabs>
        <w:spacing w:line="276" w:lineRule="auto"/>
        <w:ind w:left="0" w:firstLine="0"/>
        <w:jc w:val="both"/>
        <w:rPr>
          <w:rFonts w:ascii="Times New Roman" w:eastAsia="Calibri" w:hAnsi="Times New Roman" w:cs="Times New Roman"/>
          <w:b w:val="0"/>
          <w:color w:val="000000"/>
          <w:sz w:val="24"/>
        </w:rPr>
      </w:pPr>
      <w:r w:rsidRPr="00284F8E">
        <w:rPr>
          <w:rFonts w:ascii="Times New Roman" w:hAnsi="Times New Roman" w:cs="Times New Roman"/>
          <w:b w:val="0"/>
          <w:sz w:val="24"/>
        </w:rPr>
        <w:t xml:space="preserve">Ky proporcion i qarkullimit bankar financiar vlen për të gjitha shumat e kërkuara për të cilat </w:t>
      </w:r>
      <w:proofErr w:type="spellStart"/>
      <w:r w:rsidRPr="00284F8E">
        <w:rPr>
          <w:rFonts w:ascii="Times New Roman" w:hAnsi="Times New Roman" w:cs="Times New Roman"/>
          <w:b w:val="0"/>
          <w:sz w:val="24"/>
        </w:rPr>
        <w:t>aplikuesit</w:t>
      </w:r>
      <w:proofErr w:type="spellEnd"/>
      <w:r w:rsidRPr="00284F8E">
        <w:rPr>
          <w:rFonts w:ascii="Times New Roman" w:hAnsi="Times New Roman" w:cs="Times New Roman"/>
          <w:b w:val="0"/>
          <w:sz w:val="24"/>
        </w:rPr>
        <w:t xml:space="preserve"> aplikojnë.</w:t>
      </w:r>
    </w:p>
    <w:p w:rsidR="00E36783" w:rsidRPr="00284F8E" w:rsidRDefault="00E36783" w:rsidP="00E36783">
      <w:pPr>
        <w:spacing w:line="276" w:lineRule="auto"/>
        <w:jc w:val="both"/>
        <w:rPr>
          <w:rFonts w:ascii="Times New Roman" w:eastAsia="Calibri" w:hAnsi="Times New Roman" w:cs="Times New Roman"/>
          <w:b w:val="0"/>
          <w:color w:val="000000"/>
          <w:sz w:val="24"/>
        </w:rPr>
      </w:pPr>
    </w:p>
    <w:p w:rsidR="00E36783" w:rsidRPr="00284F8E" w:rsidRDefault="00E36783" w:rsidP="00E36783">
      <w:pPr>
        <w:spacing w:line="276" w:lineRule="auto"/>
        <w:ind w:left="720"/>
        <w:jc w:val="center"/>
        <w:outlineLvl w:val="3"/>
        <w:rPr>
          <w:rFonts w:ascii="Times New Roman" w:eastAsia="Calibri" w:hAnsi="Times New Roman" w:cs="Times New Roman"/>
          <w:iCs/>
          <w:color w:val="000000"/>
          <w:sz w:val="24"/>
          <w:lang w:eastAsia="sq-AL"/>
        </w:rPr>
      </w:pPr>
      <w:bookmarkStart w:id="7" w:name="_Toc286799283"/>
      <w:r>
        <w:rPr>
          <w:rFonts w:ascii="Times New Roman" w:eastAsia="Calibri" w:hAnsi="Times New Roman" w:cs="Times New Roman"/>
          <w:iCs/>
          <w:color w:val="000000"/>
          <w:sz w:val="24"/>
          <w:lang w:eastAsia="sq-AL"/>
        </w:rPr>
        <w:lastRenderedPageBreak/>
        <w:t>Neni 3</w:t>
      </w:r>
      <w:r w:rsidR="004D647E">
        <w:rPr>
          <w:rFonts w:ascii="Times New Roman" w:eastAsia="Calibri" w:hAnsi="Times New Roman" w:cs="Times New Roman"/>
          <w:iCs/>
          <w:color w:val="000000"/>
          <w:sz w:val="24"/>
          <w:lang w:eastAsia="sq-AL"/>
        </w:rPr>
        <w:t>0</w:t>
      </w:r>
    </w:p>
    <w:p w:rsidR="00E36783" w:rsidRPr="00284F8E" w:rsidRDefault="00E36783" w:rsidP="00E36783">
      <w:pPr>
        <w:spacing w:line="276" w:lineRule="auto"/>
        <w:ind w:left="720"/>
        <w:jc w:val="center"/>
        <w:outlineLvl w:val="3"/>
        <w:rPr>
          <w:rFonts w:ascii="Times New Roman" w:eastAsia="Calibri" w:hAnsi="Times New Roman" w:cs="Times New Roman"/>
          <w:iCs/>
          <w:color w:val="000000"/>
          <w:sz w:val="24"/>
          <w:lang w:eastAsia="sq-AL"/>
        </w:rPr>
      </w:pPr>
      <w:r w:rsidRPr="00284F8E">
        <w:rPr>
          <w:rFonts w:ascii="Times New Roman" w:eastAsia="Calibri" w:hAnsi="Times New Roman" w:cs="Times New Roman"/>
          <w:iCs/>
          <w:color w:val="000000"/>
          <w:sz w:val="24"/>
          <w:lang w:eastAsia="sq-AL"/>
        </w:rPr>
        <w:t xml:space="preserve">Kriteret e tjera të </w:t>
      </w:r>
      <w:bookmarkEnd w:id="7"/>
      <w:proofErr w:type="spellStart"/>
      <w:r w:rsidRPr="00284F8E">
        <w:rPr>
          <w:rFonts w:ascii="Times New Roman" w:eastAsia="Calibri" w:hAnsi="Times New Roman" w:cs="Times New Roman"/>
          <w:iCs/>
          <w:color w:val="000000"/>
          <w:sz w:val="24"/>
          <w:lang w:eastAsia="sq-AL"/>
        </w:rPr>
        <w:t>pranueshmerisë</w:t>
      </w:r>
      <w:proofErr w:type="spellEnd"/>
    </w:p>
    <w:p w:rsidR="00E36783" w:rsidRPr="00284F8E" w:rsidRDefault="00E36783" w:rsidP="00E36783">
      <w:pPr>
        <w:spacing w:line="276" w:lineRule="auto"/>
        <w:ind w:left="720"/>
        <w:jc w:val="center"/>
        <w:outlineLvl w:val="3"/>
        <w:rPr>
          <w:rFonts w:ascii="Times New Roman" w:eastAsia="Calibri" w:hAnsi="Times New Roman" w:cs="Times New Roman"/>
          <w:b w:val="0"/>
          <w:iCs/>
          <w:color w:val="000000"/>
          <w:sz w:val="24"/>
          <w:lang w:eastAsia="sq-AL"/>
        </w:rPr>
      </w:pPr>
    </w:p>
    <w:p w:rsidR="00E36783" w:rsidRPr="00284F8E" w:rsidRDefault="00E36783" w:rsidP="00E36783">
      <w:pPr>
        <w:shd w:val="clear" w:color="auto" w:fill="FFFFFF"/>
        <w:spacing w:line="276" w:lineRule="auto"/>
        <w:jc w:val="both"/>
        <w:rPr>
          <w:rFonts w:ascii="Times New Roman" w:eastAsia="Times New Roman" w:hAnsi="Times New Roman" w:cs="Times New Roman"/>
          <w:b w:val="0"/>
          <w:color w:val="000000"/>
          <w:sz w:val="24"/>
          <w:lang w:eastAsia="de-AT"/>
        </w:rPr>
      </w:pPr>
      <w:r w:rsidRPr="00284F8E">
        <w:rPr>
          <w:rFonts w:ascii="Times New Roman" w:eastAsia="Times New Roman" w:hAnsi="Times New Roman" w:cs="Times New Roman"/>
          <w:b w:val="0"/>
          <w:color w:val="000000"/>
          <w:sz w:val="24"/>
          <w:lang w:eastAsia="de-AT"/>
        </w:rPr>
        <w:t xml:space="preserve">1. Në rastin e projekteve të ndërtimit / renovimit / zgjerimit, </w:t>
      </w:r>
      <w:proofErr w:type="spellStart"/>
      <w:r w:rsidRPr="00284F8E">
        <w:rPr>
          <w:rFonts w:ascii="Times New Roman" w:eastAsia="Times New Roman" w:hAnsi="Times New Roman" w:cs="Times New Roman"/>
          <w:b w:val="0"/>
          <w:color w:val="000000"/>
          <w:sz w:val="24"/>
          <w:lang w:eastAsia="de-AT"/>
        </w:rPr>
        <w:t>aplikuesit</w:t>
      </w:r>
      <w:proofErr w:type="spellEnd"/>
      <w:r w:rsidRPr="00284F8E">
        <w:rPr>
          <w:rFonts w:ascii="Times New Roman" w:eastAsia="Times New Roman" w:hAnsi="Times New Roman" w:cs="Times New Roman"/>
          <w:b w:val="0"/>
          <w:color w:val="000000"/>
          <w:sz w:val="24"/>
          <w:lang w:eastAsia="de-AT"/>
        </w:rPr>
        <w:t xml:space="preserve"> me rastin e aplikimit duhet t'i dorëzojnë: </w:t>
      </w:r>
    </w:p>
    <w:p w:rsidR="00E36783" w:rsidRPr="00284F8E" w:rsidRDefault="00E36783" w:rsidP="00E36783">
      <w:pPr>
        <w:shd w:val="clear" w:color="auto" w:fill="FFFFFF"/>
        <w:spacing w:line="276" w:lineRule="auto"/>
        <w:jc w:val="both"/>
        <w:rPr>
          <w:rFonts w:ascii="Times New Roman" w:eastAsia="Times New Roman" w:hAnsi="Times New Roman" w:cs="Times New Roman"/>
          <w:b w:val="0"/>
          <w:color w:val="000000"/>
          <w:sz w:val="24"/>
          <w:lang w:eastAsia="de-AT"/>
        </w:rPr>
      </w:pPr>
    </w:p>
    <w:p w:rsidR="00E36783" w:rsidRPr="00284F8E" w:rsidRDefault="00E36783" w:rsidP="00E36783">
      <w:pPr>
        <w:pStyle w:val="ListParagraph"/>
        <w:numPr>
          <w:ilvl w:val="1"/>
          <w:numId w:val="33"/>
        </w:numPr>
        <w:tabs>
          <w:tab w:val="clear" w:pos="720"/>
        </w:tabs>
        <w:spacing w:line="276" w:lineRule="auto"/>
        <w:ind w:left="284" w:firstLine="0"/>
        <w:jc w:val="both"/>
        <w:rPr>
          <w:rFonts w:ascii="Times New Roman" w:eastAsia="Calibri" w:hAnsi="Times New Roman" w:cs="Times New Roman"/>
          <w:b w:val="0"/>
          <w:color w:val="000000"/>
          <w:sz w:val="24"/>
          <w:lang w:eastAsia="sq-AL"/>
        </w:rPr>
      </w:pPr>
      <w:r w:rsidRPr="00284F8E">
        <w:rPr>
          <w:rFonts w:ascii="Times New Roman" w:eastAsia="Calibri" w:hAnsi="Times New Roman" w:cs="Times New Roman"/>
          <w:b w:val="0"/>
          <w:color w:val="000000"/>
          <w:sz w:val="24"/>
          <w:lang w:eastAsia="sq-AL"/>
        </w:rPr>
        <w:t>Certifikatën e pronësisë - Fletën poseduese të parcelës në të cilën bëhet investimi;</w:t>
      </w:r>
    </w:p>
    <w:p w:rsidR="00E36783" w:rsidRPr="00284F8E" w:rsidRDefault="00E36783" w:rsidP="00E36783">
      <w:pPr>
        <w:pStyle w:val="ListParagraph"/>
        <w:tabs>
          <w:tab w:val="clear" w:pos="720"/>
        </w:tabs>
        <w:spacing w:line="276" w:lineRule="auto"/>
        <w:ind w:left="284"/>
        <w:jc w:val="both"/>
        <w:rPr>
          <w:rFonts w:ascii="Times New Roman" w:eastAsia="Calibri" w:hAnsi="Times New Roman" w:cs="Times New Roman"/>
          <w:b w:val="0"/>
          <w:color w:val="000000"/>
          <w:sz w:val="24"/>
          <w:lang w:eastAsia="sq-AL"/>
        </w:rPr>
      </w:pPr>
    </w:p>
    <w:p w:rsidR="00E36783" w:rsidRPr="00284F8E" w:rsidRDefault="00E36783" w:rsidP="00E36783">
      <w:pPr>
        <w:pStyle w:val="ListParagraph"/>
        <w:numPr>
          <w:ilvl w:val="1"/>
          <w:numId w:val="33"/>
        </w:numPr>
        <w:tabs>
          <w:tab w:val="clear" w:pos="720"/>
        </w:tabs>
        <w:spacing w:line="276" w:lineRule="auto"/>
        <w:ind w:left="284" w:firstLine="0"/>
        <w:jc w:val="both"/>
        <w:rPr>
          <w:rFonts w:ascii="Times New Roman" w:eastAsia="Calibri" w:hAnsi="Times New Roman" w:cs="Times New Roman"/>
          <w:b w:val="0"/>
          <w:color w:val="000000"/>
          <w:sz w:val="24"/>
          <w:lang w:eastAsia="sq-AL"/>
        </w:rPr>
      </w:pPr>
      <w:r w:rsidRPr="00284F8E">
        <w:rPr>
          <w:rFonts w:ascii="Times New Roman" w:eastAsia="Calibri" w:hAnsi="Times New Roman" w:cs="Times New Roman"/>
          <w:b w:val="0"/>
          <w:color w:val="000000"/>
          <w:sz w:val="24"/>
          <w:lang w:eastAsia="sq-AL"/>
        </w:rPr>
        <w:t xml:space="preserve"> Në rast se toka ose objekti është marrë me qira, kontratën e </w:t>
      </w:r>
      <w:proofErr w:type="spellStart"/>
      <w:r w:rsidRPr="00284F8E">
        <w:rPr>
          <w:rFonts w:ascii="Times New Roman" w:eastAsia="Calibri" w:hAnsi="Times New Roman" w:cs="Times New Roman"/>
          <w:b w:val="0"/>
          <w:color w:val="000000"/>
          <w:sz w:val="24"/>
          <w:lang w:eastAsia="sq-AL"/>
        </w:rPr>
        <w:t>noterizuar</w:t>
      </w:r>
      <w:proofErr w:type="spellEnd"/>
      <w:r w:rsidRPr="00284F8E">
        <w:rPr>
          <w:rFonts w:ascii="Times New Roman" w:eastAsia="Calibri" w:hAnsi="Times New Roman" w:cs="Times New Roman"/>
          <w:b w:val="0"/>
          <w:color w:val="000000"/>
          <w:sz w:val="24"/>
          <w:lang w:eastAsia="sq-AL"/>
        </w:rPr>
        <w:t xml:space="preserve"> të qirasë për së paku 10 vjet duke llogaritur nga viti i aplikimit;</w:t>
      </w:r>
    </w:p>
    <w:p w:rsidR="00E36783" w:rsidRPr="00284F8E" w:rsidRDefault="00E36783" w:rsidP="00E36783">
      <w:pPr>
        <w:tabs>
          <w:tab w:val="clear" w:pos="720"/>
        </w:tabs>
        <w:spacing w:line="276" w:lineRule="auto"/>
        <w:jc w:val="both"/>
        <w:rPr>
          <w:rFonts w:ascii="Times New Roman" w:eastAsia="Calibri" w:hAnsi="Times New Roman" w:cs="Times New Roman"/>
          <w:b w:val="0"/>
          <w:color w:val="000000"/>
          <w:sz w:val="24"/>
          <w:lang w:eastAsia="sq-AL"/>
        </w:rPr>
      </w:pPr>
    </w:p>
    <w:p w:rsidR="00E36783" w:rsidRPr="00284F8E" w:rsidRDefault="00E36783" w:rsidP="00E36783">
      <w:pPr>
        <w:pStyle w:val="ListParagraph"/>
        <w:numPr>
          <w:ilvl w:val="1"/>
          <w:numId w:val="33"/>
        </w:numPr>
        <w:tabs>
          <w:tab w:val="clear" w:pos="720"/>
        </w:tabs>
        <w:spacing w:line="276" w:lineRule="auto"/>
        <w:ind w:left="284" w:firstLine="0"/>
        <w:jc w:val="both"/>
        <w:rPr>
          <w:rFonts w:ascii="Times New Roman" w:eastAsia="Calibri" w:hAnsi="Times New Roman" w:cs="Times New Roman"/>
          <w:b w:val="0"/>
          <w:color w:val="000000"/>
          <w:sz w:val="24"/>
          <w:lang w:eastAsia="sq-AL"/>
        </w:rPr>
      </w:pPr>
      <w:r w:rsidRPr="00284F8E">
        <w:rPr>
          <w:rFonts w:ascii="Times New Roman" w:eastAsia="Calibri" w:hAnsi="Times New Roman" w:cs="Times New Roman"/>
          <w:b w:val="0"/>
          <w:color w:val="000000"/>
          <w:sz w:val="24"/>
          <w:lang w:eastAsia="sq-AL"/>
        </w:rPr>
        <w:t xml:space="preserve">  Kopjen e planit të parcelës ku bëhet investimi; </w:t>
      </w:r>
    </w:p>
    <w:p w:rsidR="00E36783" w:rsidRPr="00284F8E" w:rsidRDefault="00E36783" w:rsidP="00E36783">
      <w:pPr>
        <w:tabs>
          <w:tab w:val="clear" w:pos="720"/>
        </w:tabs>
        <w:spacing w:line="276" w:lineRule="auto"/>
        <w:jc w:val="both"/>
        <w:rPr>
          <w:rFonts w:ascii="Times New Roman" w:eastAsia="Calibri" w:hAnsi="Times New Roman" w:cs="Times New Roman"/>
          <w:b w:val="0"/>
          <w:color w:val="000000"/>
          <w:sz w:val="24"/>
          <w:lang w:eastAsia="sq-AL"/>
        </w:rPr>
      </w:pPr>
    </w:p>
    <w:p w:rsidR="00E36783" w:rsidRPr="00284F8E" w:rsidRDefault="00E36783" w:rsidP="00E36783">
      <w:pPr>
        <w:pStyle w:val="ListParagraph"/>
        <w:numPr>
          <w:ilvl w:val="1"/>
          <w:numId w:val="33"/>
        </w:numPr>
        <w:tabs>
          <w:tab w:val="clear" w:pos="720"/>
        </w:tabs>
        <w:spacing w:line="276" w:lineRule="auto"/>
        <w:ind w:left="284" w:firstLine="0"/>
        <w:jc w:val="both"/>
        <w:rPr>
          <w:rFonts w:ascii="Times New Roman" w:eastAsia="Calibri" w:hAnsi="Times New Roman" w:cs="Times New Roman"/>
          <w:b w:val="0"/>
          <w:color w:val="000000"/>
          <w:sz w:val="24"/>
          <w:lang w:eastAsia="sq-AL"/>
        </w:rPr>
      </w:pPr>
      <w:r w:rsidRPr="00284F8E">
        <w:rPr>
          <w:rFonts w:ascii="Times New Roman" w:eastAsia="Calibri" w:hAnsi="Times New Roman" w:cs="Times New Roman"/>
          <w:b w:val="0"/>
          <w:color w:val="000000"/>
          <w:sz w:val="24"/>
          <w:lang w:eastAsia="sq-AL"/>
        </w:rPr>
        <w:t xml:space="preserve"> Kopjen e skicave të objektit;</w:t>
      </w:r>
    </w:p>
    <w:p w:rsidR="00E36783" w:rsidRPr="00284F8E" w:rsidRDefault="00E36783" w:rsidP="00E36783">
      <w:pPr>
        <w:tabs>
          <w:tab w:val="clear" w:pos="720"/>
        </w:tabs>
        <w:spacing w:line="276" w:lineRule="auto"/>
        <w:jc w:val="both"/>
        <w:rPr>
          <w:rFonts w:ascii="Times New Roman" w:eastAsia="Calibri" w:hAnsi="Times New Roman" w:cs="Times New Roman"/>
          <w:b w:val="0"/>
          <w:color w:val="000000"/>
          <w:sz w:val="24"/>
          <w:lang w:eastAsia="sq-AL"/>
        </w:rPr>
      </w:pPr>
    </w:p>
    <w:p w:rsidR="00E36783" w:rsidRPr="00284F8E" w:rsidRDefault="00E36783" w:rsidP="00E36783">
      <w:pPr>
        <w:pStyle w:val="ListParagraph"/>
        <w:numPr>
          <w:ilvl w:val="1"/>
          <w:numId w:val="33"/>
        </w:numPr>
        <w:tabs>
          <w:tab w:val="clear" w:pos="720"/>
        </w:tabs>
        <w:spacing w:line="276" w:lineRule="auto"/>
        <w:ind w:left="284" w:firstLine="0"/>
        <w:jc w:val="both"/>
        <w:rPr>
          <w:rFonts w:ascii="Times New Roman" w:eastAsia="Calibri" w:hAnsi="Times New Roman" w:cs="Times New Roman"/>
          <w:b w:val="0"/>
          <w:color w:val="000000"/>
          <w:sz w:val="24"/>
          <w:lang w:eastAsia="sq-AL"/>
        </w:rPr>
      </w:pPr>
      <w:r w:rsidRPr="00284F8E">
        <w:rPr>
          <w:rFonts w:ascii="Times New Roman" w:eastAsia="Calibri" w:hAnsi="Times New Roman" w:cs="Times New Roman"/>
          <w:b w:val="0"/>
          <w:color w:val="000000"/>
          <w:sz w:val="24"/>
          <w:lang w:eastAsia="sq-AL"/>
        </w:rPr>
        <w:t xml:space="preserve">Parallogarit e shpenzimeve të materialit dhe të punëve të parapara. </w:t>
      </w:r>
    </w:p>
    <w:p w:rsidR="00E36783" w:rsidRPr="00284F8E" w:rsidRDefault="00E36783" w:rsidP="00E36783">
      <w:pPr>
        <w:spacing w:line="276" w:lineRule="auto"/>
        <w:jc w:val="both"/>
        <w:rPr>
          <w:rFonts w:ascii="Times New Roman" w:eastAsia="Calibri" w:hAnsi="Times New Roman" w:cs="Times New Roman"/>
          <w:b w:val="0"/>
          <w:color w:val="000000"/>
          <w:sz w:val="24"/>
          <w:lang w:eastAsia="sq-AL"/>
        </w:rPr>
      </w:pPr>
    </w:p>
    <w:p w:rsidR="00E36783" w:rsidRPr="00284F8E" w:rsidRDefault="00E36783" w:rsidP="00E36783">
      <w:pPr>
        <w:pStyle w:val="ListParagraph"/>
        <w:numPr>
          <w:ilvl w:val="0"/>
          <w:numId w:val="33"/>
        </w:numPr>
        <w:tabs>
          <w:tab w:val="left" w:pos="284"/>
        </w:tabs>
        <w:spacing w:line="276" w:lineRule="auto"/>
        <w:ind w:left="0" w:firstLine="0"/>
        <w:jc w:val="both"/>
        <w:rPr>
          <w:rFonts w:ascii="Times New Roman" w:eastAsia="Calibri" w:hAnsi="Times New Roman" w:cs="Times New Roman"/>
          <w:b w:val="0"/>
          <w:color w:val="000000"/>
          <w:sz w:val="24"/>
          <w:lang w:eastAsia="sq-AL"/>
        </w:rPr>
      </w:pPr>
      <w:r w:rsidRPr="00284F8E">
        <w:rPr>
          <w:rFonts w:ascii="Times New Roman" w:eastAsia="Calibri" w:hAnsi="Times New Roman" w:cs="Times New Roman"/>
          <w:b w:val="0"/>
          <w:color w:val="000000"/>
          <w:sz w:val="24"/>
          <w:lang w:eastAsia="sq-AL"/>
        </w:rPr>
        <w:t>Pëlqimin nga organi kompetent - Komuna për leje të ndërtimit, në rastet e projekteve të ndërtimit / zgjerimit, por jo në rastet e projekteve të rinovimit</w:t>
      </w:r>
    </w:p>
    <w:p w:rsidR="00E36783" w:rsidRPr="00284F8E" w:rsidRDefault="00E36783" w:rsidP="00E36783">
      <w:pPr>
        <w:spacing w:line="276" w:lineRule="auto"/>
        <w:jc w:val="both"/>
        <w:rPr>
          <w:rFonts w:ascii="Times New Roman" w:eastAsia="Calibri" w:hAnsi="Times New Roman" w:cs="Times New Roman"/>
          <w:b w:val="0"/>
          <w:color w:val="000000"/>
          <w:sz w:val="24"/>
          <w:lang w:eastAsia="sq-AL"/>
        </w:rPr>
      </w:pPr>
    </w:p>
    <w:p w:rsidR="00E36783" w:rsidRPr="00284F8E" w:rsidRDefault="00E36783" w:rsidP="00E36783">
      <w:pPr>
        <w:pStyle w:val="ListParagraph"/>
        <w:numPr>
          <w:ilvl w:val="0"/>
          <w:numId w:val="33"/>
        </w:numPr>
        <w:spacing w:line="276" w:lineRule="auto"/>
        <w:jc w:val="both"/>
        <w:rPr>
          <w:rFonts w:ascii="Times New Roman" w:eastAsia="Calibri" w:hAnsi="Times New Roman" w:cs="Times New Roman"/>
          <w:b w:val="0"/>
          <w:color w:val="000000"/>
          <w:sz w:val="24"/>
          <w:lang w:eastAsia="sq-AL"/>
        </w:rPr>
      </w:pPr>
      <w:r w:rsidRPr="00284F8E">
        <w:rPr>
          <w:rFonts w:ascii="Times New Roman" w:eastAsia="Calibri" w:hAnsi="Times New Roman" w:cs="Times New Roman"/>
          <w:b w:val="0"/>
          <w:color w:val="000000"/>
          <w:sz w:val="24"/>
          <w:lang w:eastAsia="sq-AL"/>
        </w:rPr>
        <w:t xml:space="preserve">Ndërsa, para kërkesës për pagesë, duhet ta dorëzojë: </w:t>
      </w:r>
    </w:p>
    <w:p w:rsidR="00E36783" w:rsidRPr="00284F8E" w:rsidRDefault="00E36783" w:rsidP="00E36783">
      <w:pPr>
        <w:spacing w:line="276" w:lineRule="auto"/>
        <w:jc w:val="both"/>
        <w:rPr>
          <w:rFonts w:ascii="Times New Roman" w:eastAsia="Calibri" w:hAnsi="Times New Roman" w:cs="Times New Roman"/>
          <w:b w:val="0"/>
          <w:color w:val="000000"/>
          <w:sz w:val="24"/>
          <w:lang w:eastAsia="sq-AL"/>
        </w:rPr>
      </w:pPr>
    </w:p>
    <w:p w:rsidR="00E36783" w:rsidRPr="00125877" w:rsidRDefault="00E36783" w:rsidP="00E36783">
      <w:pPr>
        <w:pStyle w:val="ListParagraph"/>
        <w:numPr>
          <w:ilvl w:val="1"/>
          <w:numId w:val="33"/>
        </w:numPr>
        <w:tabs>
          <w:tab w:val="clear" w:pos="720"/>
        </w:tabs>
        <w:spacing w:line="276" w:lineRule="auto"/>
        <w:ind w:left="284" w:firstLine="0"/>
        <w:jc w:val="both"/>
        <w:rPr>
          <w:rFonts w:ascii="Times New Roman" w:eastAsia="Calibri" w:hAnsi="Times New Roman" w:cs="Times New Roman"/>
          <w:b w:val="0"/>
          <w:sz w:val="24"/>
          <w:lang w:eastAsia="sq-AL"/>
        </w:rPr>
      </w:pPr>
      <w:r w:rsidRPr="00284F8E">
        <w:rPr>
          <w:rFonts w:ascii="Times New Roman" w:eastAsia="Calibri" w:hAnsi="Times New Roman" w:cs="Times New Roman"/>
          <w:b w:val="0"/>
          <w:color w:val="000000"/>
          <w:sz w:val="24"/>
          <w:lang w:eastAsia="sq-AL"/>
        </w:rPr>
        <w:t xml:space="preserve"> Lejen për ndërtim nga organi kompetent, </w:t>
      </w:r>
      <w:r>
        <w:rPr>
          <w:rFonts w:ascii="Times New Roman" w:eastAsia="Calibri" w:hAnsi="Times New Roman" w:cs="Times New Roman"/>
          <w:b w:val="0"/>
          <w:color w:val="000000"/>
          <w:sz w:val="24"/>
          <w:lang w:eastAsia="sq-AL"/>
        </w:rPr>
        <w:t xml:space="preserve">lejohet </w:t>
      </w:r>
      <w:r w:rsidRPr="00125877">
        <w:rPr>
          <w:rFonts w:ascii="Times New Roman" w:eastAsia="Calibri" w:hAnsi="Times New Roman" w:cs="Times New Roman"/>
          <w:b w:val="0"/>
          <w:sz w:val="24"/>
          <w:lang w:eastAsia="sq-AL"/>
        </w:rPr>
        <w:t xml:space="preserve">vetëm pas nënshkrimit të kontratës për zbatimin e projektit; </w:t>
      </w:r>
    </w:p>
    <w:p w:rsidR="00E36783" w:rsidRPr="00125877" w:rsidRDefault="00E36783" w:rsidP="00E36783">
      <w:pPr>
        <w:pStyle w:val="ListParagraph"/>
        <w:tabs>
          <w:tab w:val="clear" w:pos="720"/>
        </w:tabs>
        <w:spacing w:line="276" w:lineRule="auto"/>
        <w:ind w:left="284"/>
        <w:jc w:val="both"/>
        <w:rPr>
          <w:rFonts w:ascii="Times New Roman" w:eastAsia="Calibri" w:hAnsi="Times New Roman" w:cs="Times New Roman"/>
          <w:b w:val="0"/>
          <w:sz w:val="24"/>
          <w:lang w:eastAsia="sq-AL"/>
        </w:rPr>
      </w:pPr>
    </w:p>
    <w:p w:rsidR="00E36783" w:rsidRPr="00125877" w:rsidRDefault="00E36783" w:rsidP="00E36783">
      <w:pPr>
        <w:pStyle w:val="ListParagraph"/>
        <w:numPr>
          <w:ilvl w:val="1"/>
          <w:numId w:val="33"/>
        </w:numPr>
        <w:tabs>
          <w:tab w:val="clear" w:pos="720"/>
        </w:tabs>
        <w:spacing w:line="276" w:lineRule="auto"/>
        <w:ind w:left="284" w:firstLine="0"/>
        <w:jc w:val="both"/>
        <w:rPr>
          <w:rFonts w:ascii="Times New Roman" w:eastAsia="Calibri" w:hAnsi="Times New Roman" w:cs="Times New Roman"/>
          <w:b w:val="0"/>
          <w:sz w:val="24"/>
          <w:lang w:eastAsia="sq-AL"/>
        </w:rPr>
      </w:pPr>
      <w:r w:rsidRPr="00125877">
        <w:rPr>
          <w:rFonts w:ascii="Times New Roman" w:eastAsia="Calibri" w:hAnsi="Times New Roman" w:cs="Times New Roman"/>
          <w:b w:val="0"/>
          <w:sz w:val="24"/>
          <w:lang w:eastAsia="sq-AL"/>
        </w:rPr>
        <w:t xml:space="preserve"> Vlerësimin e ndikimit në mjedis, nëse është paraparë me ligj;</w:t>
      </w:r>
    </w:p>
    <w:p w:rsidR="00E36783" w:rsidRPr="00125877" w:rsidRDefault="00E36783" w:rsidP="00E36783">
      <w:pPr>
        <w:tabs>
          <w:tab w:val="clear" w:pos="720"/>
        </w:tabs>
        <w:spacing w:line="276" w:lineRule="auto"/>
        <w:jc w:val="both"/>
        <w:rPr>
          <w:rFonts w:ascii="Times New Roman" w:eastAsia="Calibri" w:hAnsi="Times New Roman" w:cs="Times New Roman"/>
          <w:b w:val="0"/>
          <w:sz w:val="24"/>
          <w:lang w:eastAsia="sq-AL"/>
        </w:rPr>
      </w:pPr>
    </w:p>
    <w:p w:rsidR="00E36783" w:rsidRPr="00125877" w:rsidRDefault="00E36783" w:rsidP="00E36783">
      <w:pPr>
        <w:pStyle w:val="ListParagraph"/>
        <w:numPr>
          <w:ilvl w:val="1"/>
          <w:numId w:val="33"/>
        </w:numPr>
        <w:tabs>
          <w:tab w:val="clear" w:pos="720"/>
        </w:tabs>
        <w:spacing w:line="276" w:lineRule="auto"/>
        <w:ind w:left="284" w:firstLine="0"/>
        <w:jc w:val="both"/>
        <w:rPr>
          <w:rFonts w:ascii="Times New Roman" w:eastAsia="Calibri" w:hAnsi="Times New Roman" w:cs="Times New Roman"/>
          <w:b w:val="0"/>
          <w:sz w:val="24"/>
          <w:lang w:eastAsia="sq-AL"/>
        </w:rPr>
      </w:pPr>
      <w:r w:rsidRPr="00125877">
        <w:rPr>
          <w:rFonts w:ascii="Times New Roman" w:eastAsia="Calibri" w:hAnsi="Times New Roman" w:cs="Times New Roman"/>
          <w:b w:val="0"/>
          <w:bCs/>
          <w:sz w:val="24"/>
        </w:rPr>
        <w:t>Përfituesit duhet t'i kenë të shlyera detyrimet tatimore, tatimin në të ardhura të korporatave dhe tatimet e tjera të aplikueshme;</w:t>
      </w:r>
    </w:p>
    <w:p w:rsidR="00E36783" w:rsidRPr="00125877" w:rsidRDefault="00E36783" w:rsidP="00E36783">
      <w:pPr>
        <w:tabs>
          <w:tab w:val="clear" w:pos="720"/>
        </w:tabs>
        <w:spacing w:line="276" w:lineRule="auto"/>
        <w:jc w:val="both"/>
        <w:rPr>
          <w:rFonts w:ascii="Times New Roman" w:eastAsia="Calibri" w:hAnsi="Times New Roman" w:cs="Times New Roman"/>
          <w:b w:val="0"/>
          <w:sz w:val="24"/>
          <w:lang w:eastAsia="sq-AL"/>
        </w:rPr>
      </w:pPr>
    </w:p>
    <w:p w:rsidR="00E36783" w:rsidRPr="00125877" w:rsidRDefault="00E36783" w:rsidP="00E36783">
      <w:pPr>
        <w:pStyle w:val="ListParagraph"/>
        <w:numPr>
          <w:ilvl w:val="1"/>
          <w:numId w:val="33"/>
        </w:numPr>
        <w:tabs>
          <w:tab w:val="clear" w:pos="720"/>
        </w:tabs>
        <w:spacing w:line="276" w:lineRule="auto"/>
        <w:ind w:left="284" w:firstLine="0"/>
        <w:jc w:val="both"/>
        <w:rPr>
          <w:rFonts w:ascii="Times New Roman" w:eastAsia="Calibri" w:hAnsi="Times New Roman" w:cs="Times New Roman"/>
          <w:b w:val="0"/>
          <w:sz w:val="24"/>
          <w:lang w:eastAsia="sq-AL"/>
        </w:rPr>
      </w:pPr>
      <w:r w:rsidRPr="00125877">
        <w:rPr>
          <w:rFonts w:ascii="Times New Roman" w:eastAsia="Times New Roman" w:hAnsi="Times New Roman" w:cs="Times New Roman"/>
          <w:b w:val="0"/>
          <w:sz w:val="24"/>
          <w:lang w:eastAsia="de-AT"/>
        </w:rPr>
        <w:t>Përfituesit nuk mund t'i jepet një projekt i ri nëse projektet e mëparshme nuk janë përfunduar në përputhje me k</w:t>
      </w:r>
      <w:r>
        <w:rPr>
          <w:rFonts w:ascii="Times New Roman" w:eastAsia="Times New Roman" w:hAnsi="Times New Roman" w:cs="Times New Roman"/>
          <w:b w:val="0"/>
          <w:sz w:val="24"/>
          <w:lang w:eastAsia="de-AT"/>
        </w:rPr>
        <w:t>ontratën e nënshkruar me MBPZHR</w:t>
      </w:r>
      <w:r w:rsidRPr="00125877">
        <w:rPr>
          <w:rFonts w:ascii="Times New Roman" w:eastAsia="Times New Roman" w:hAnsi="Times New Roman" w:cs="Times New Roman"/>
          <w:b w:val="0"/>
          <w:sz w:val="24"/>
          <w:lang w:eastAsia="de-AT"/>
        </w:rPr>
        <w:t>;</w:t>
      </w:r>
    </w:p>
    <w:p w:rsidR="00E36783" w:rsidRPr="00125877" w:rsidRDefault="00E36783" w:rsidP="00E36783">
      <w:pPr>
        <w:tabs>
          <w:tab w:val="clear" w:pos="720"/>
        </w:tabs>
        <w:spacing w:line="276" w:lineRule="auto"/>
        <w:jc w:val="both"/>
        <w:rPr>
          <w:rFonts w:ascii="Times New Roman" w:eastAsia="Calibri" w:hAnsi="Times New Roman" w:cs="Times New Roman"/>
          <w:b w:val="0"/>
          <w:sz w:val="24"/>
          <w:lang w:eastAsia="sq-AL"/>
        </w:rPr>
      </w:pPr>
    </w:p>
    <w:p w:rsidR="00E36783" w:rsidRPr="00284F8E" w:rsidRDefault="00E36783" w:rsidP="00E36783">
      <w:pPr>
        <w:pStyle w:val="ListParagraph"/>
        <w:numPr>
          <w:ilvl w:val="1"/>
          <w:numId w:val="33"/>
        </w:numPr>
        <w:tabs>
          <w:tab w:val="clear" w:pos="720"/>
        </w:tabs>
        <w:spacing w:line="276" w:lineRule="auto"/>
        <w:ind w:left="284" w:firstLine="0"/>
        <w:jc w:val="both"/>
        <w:rPr>
          <w:rFonts w:ascii="Times New Roman" w:eastAsia="Calibri" w:hAnsi="Times New Roman" w:cs="Times New Roman"/>
          <w:b w:val="0"/>
          <w:color w:val="000000"/>
          <w:sz w:val="24"/>
          <w:lang w:eastAsia="sq-AL"/>
        </w:rPr>
      </w:pPr>
      <w:r w:rsidRPr="00125877">
        <w:rPr>
          <w:rFonts w:ascii="Times New Roman" w:eastAsia="Times New Roman" w:hAnsi="Times New Roman" w:cs="Times New Roman"/>
          <w:b w:val="0"/>
          <w:sz w:val="24"/>
        </w:rPr>
        <w:t>Projektet e financuara nga ky program nuk bën të jenë të financuara nga Masës për Investimet ne Infrastrukturën Rurale</w:t>
      </w:r>
      <w:r w:rsidRPr="00284F8E">
        <w:rPr>
          <w:rFonts w:ascii="Times New Roman" w:eastAsia="Times New Roman" w:hAnsi="Times New Roman" w:cs="Times New Roman"/>
          <w:b w:val="0"/>
          <w:color w:val="000000"/>
          <w:sz w:val="24"/>
        </w:rPr>
        <w:t>, nga Zyra e BE-së në Kosovë apo ndonjë donator tjetër publik vendor ose ndërkombëtar. Në rast se përfituesi ka përfituar përkrahje për projektin e njëjtë edhe nga ndonjë donator tjetër, atij nuk i jepet përkrahja ose nëse e ka marrë atë, ai do të detyrohet t'i kthejë mjetet e marra, si dhe ndaj tij do të zbatohen ndëshkimet në përputhje me ligjin;</w:t>
      </w:r>
    </w:p>
    <w:p w:rsidR="00E36783" w:rsidRPr="00284F8E" w:rsidRDefault="00E36783" w:rsidP="00E36783">
      <w:pPr>
        <w:tabs>
          <w:tab w:val="clear" w:pos="720"/>
        </w:tabs>
        <w:spacing w:line="276" w:lineRule="auto"/>
        <w:jc w:val="both"/>
        <w:rPr>
          <w:rFonts w:ascii="Times New Roman" w:eastAsia="Calibri" w:hAnsi="Times New Roman" w:cs="Times New Roman"/>
          <w:b w:val="0"/>
          <w:color w:val="000000"/>
          <w:sz w:val="24"/>
          <w:lang w:eastAsia="sq-AL"/>
        </w:rPr>
      </w:pPr>
    </w:p>
    <w:p w:rsidR="00E36783" w:rsidRPr="00284F8E" w:rsidRDefault="00E36783" w:rsidP="00E36783">
      <w:pPr>
        <w:pStyle w:val="ListParagraph"/>
        <w:numPr>
          <w:ilvl w:val="1"/>
          <w:numId w:val="33"/>
        </w:numPr>
        <w:tabs>
          <w:tab w:val="clear" w:pos="720"/>
        </w:tabs>
        <w:spacing w:line="276" w:lineRule="auto"/>
        <w:ind w:left="284" w:firstLine="0"/>
        <w:jc w:val="both"/>
        <w:rPr>
          <w:rFonts w:ascii="Times New Roman" w:eastAsia="Calibri" w:hAnsi="Times New Roman" w:cs="Times New Roman"/>
          <w:b w:val="0"/>
          <w:color w:val="000000"/>
          <w:sz w:val="24"/>
          <w:lang w:eastAsia="sq-AL"/>
        </w:rPr>
      </w:pPr>
      <w:r w:rsidRPr="00284F8E">
        <w:rPr>
          <w:rFonts w:ascii="Times New Roman" w:eastAsia="Times New Roman" w:hAnsi="Times New Roman" w:cs="Times New Roman"/>
          <w:b w:val="0"/>
          <w:color w:val="000000"/>
          <w:sz w:val="24"/>
        </w:rPr>
        <w:t>Përfitue</w:t>
      </w:r>
      <w:r>
        <w:rPr>
          <w:rFonts w:ascii="Times New Roman" w:eastAsia="Times New Roman" w:hAnsi="Times New Roman" w:cs="Times New Roman"/>
          <w:b w:val="0"/>
          <w:color w:val="000000"/>
          <w:sz w:val="24"/>
        </w:rPr>
        <w:t>si i cili ka aplikuar në MBPZHR</w:t>
      </w:r>
      <w:r w:rsidRPr="00284F8E">
        <w:rPr>
          <w:rFonts w:ascii="Times New Roman" w:eastAsia="Times New Roman" w:hAnsi="Times New Roman" w:cs="Times New Roman"/>
          <w:b w:val="0"/>
          <w:color w:val="000000"/>
          <w:sz w:val="24"/>
        </w:rPr>
        <w:t xml:space="preserve"> dhe institucione tjera publike apo në zyrën e BE-së në Kosovë dhe  projekti i tij përzgjidhet për financim nga ndonjëri prej institucioneve, duhet menjëherë të informojë MBPZHR  apo institucionet tjera përkatëse.</w:t>
      </w:r>
    </w:p>
    <w:p w:rsidR="00E36783" w:rsidRPr="00284F8E" w:rsidRDefault="00E36783" w:rsidP="00E36783">
      <w:pPr>
        <w:spacing w:line="276" w:lineRule="auto"/>
        <w:jc w:val="both"/>
        <w:rPr>
          <w:rFonts w:ascii="Times New Roman" w:eastAsia="Times New Roman" w:hAnsi="Times New Roman" w:cs="Times New Roman"/>
          <w:b w:val="0"/>
          <w:color w:val="000000"/>
          <w:sz w:val="24"/>
        </w:rPr>
      </w:pPr>
    </w:p>
    <w:p w:rsidR="00E36783" w:rsidRDefault="00E36783" w:rsidP="00E36783">
      <w:pPr>
        <w:spacing w:line="276" w:lineRule="auto"/>
        <w:jc w:val="both"/>
        <w:rPr>
          <w:rFonts w:ascii="Times New Roman" w:eastAsia="Times New Roman" w:hAnsi="Times New Roman" w:cs="Times New Roman"/>
          <w:b w:val="0"/>
          <w:color w:val="000000"/>
          <w:sz w:val="24"/>
        </w:rPr>
      </w:pPr>
      <w:r w:rsidRPr="00284F8E">
        <w:rPr>
          <w:rFonts w:ascii="Times New Roman" w:eastAsia="Times New Roman" w:hAnsi="Times New Roman" w:cs="Times New Roman"/>
          <w:b w:val="0"/>
          <w:color w:val="000000"/>
          <w:sz w:val="24"/>
        </w:rPr>
        <w:t xml:space="preserve">4. Të gjithë përfituesit, të cilët në planin e tyre të biznesit kanë deklaruar se do të krijojnë vende të reja të punës dhe për këtë kanë fituar pikë gjatë vlerësimit, duhet t’i krijojnë ato  dhe të dëshmojnë me pagesën e kontributit </w:t>
      </w:r>
      <w:proofErr w:type="spellStart"/>
      <w:r w:rsidRPr="00284F8E">
        <w:rPr>
          <w:rFonts w:ascii="Times New Roman" w:eastAsia="Times New Roman" w:hAnsi="Times New Roman" w:cs="Times New Roman"/>
          <w:b w:val="0"/>
          <w:color w:val="000000"/>
          <w:sz w:val="24"/>
        </w:rPr>
        <w:t>pensional</w:t>
      </w:r>
      <w:proofErr w:type="spellEnd"/>
      <w:r w:rsidRPr="00284F8E">
        <w:rPr>
          <w:rFonts w:ascii="Times New Roman" w:eastAsia="Times New Roman" w:hAnsi="Times New Roman" w:cs="Times New Roman"/>
          <w:b w:val="0"/>
          <w:color w:val="000000"/>
          <w:sz w:val="24"/>
        </w:rPr>
        <w:t xml:space="preserve"> dhe tatimit në paga duke filluar së paku nga muaji i fundit para kërkesës për pagesën e fundit. Përfituesit janë të obliguar ti mbajnë këto vende pune të plotësuara me punëtorë me orar të plotë për </w:t>
      </w:r>
      <w:r w:rsidRPr="00125877">
        <w:rPr>
          <w:rFonts w:ascii="Times New Roman" w:eastAsia="Times New Roman" w:hAnsi="Times New Roman" w:cs="Times New Roman"/>
          <w:b w:val="0"/>
          <w:sz w:val="24"/>
        </w:rPr>
        <w:t xml:space="preserve">tri (3) </w:t>
      </w:r>
      <w:r w:rsidRPr="00284F8E">
        <w:rPr>
          <w:rFonts w:ascii="Times New Roman" w:eastAsia="Times New Roman" w:hAnsi="Times New Roman" w:cs="Times New Roman"/>
          <w:b w:val="0"/>
          <w:color w:val="000000"/>
          <w:sz w:val="24"/>
        </w:rPr>
        <w:t>vjet, aq sa zgjat periudha monitoruese.</w:t>
      </w:r>
    </w:p>
    <w:p w:rsidR="00E36783" w:rsidRPr="00284F8E" w:rsidRDefault="00E36783" w:rsidP="00E36783">
      <w:pPr>
        <w:spacing w:line="276" w:lineRule="auto"/>
        <w:jc w:val="both"/>
        <w:rPr>
          <w:rFonts w:ascii="Times New Roman" w:eastAsia="Calibri" w:hAnsi="Times New Roman" w:cs="Times New Roman"/>
          <w:b w:val="0"/>
          <w:color w:val="000000"/>
          <w:sz w:val="24"/>
          <w:lang w:eastAsia="sq-AL"/>
        </w:rPr>
      </w:pPr>
    </w:p>
    <w:p w:rsidR="00E36783" w:rsidRPr="00284F8E" w:rsidRDefault="00E36783" w:rsidP="00E36783">
      <w:pPr>
        <w:keepNext/>
        <w:keepLines/>
        <w:tabs>
          <w:tab w:val="left" w:pos="-3240"/>
        </w:tabs>
        <w:spacing w:line="276" w:lineRule="auto"/>
        <w:jc w:val="center"/>
        <w:outlineLvl w:val="0"/>
        <w:rPr>
          <w:rFonts w:ascii="Times New Roman" w:eastAsia="Calibri" w:hAnsi="Times New Roman" w:cs="Times New Roman"/>
          <w:bCs/>
          <w:caps/>
          <w:color w:val="000000"/>
          <w:sz w:val="24"/>
          <w:lang w:eastAsia="sq-AL"/>
        </w:rPr>
      </w:pPr>
      <w:bookmarkStart w:id="8" w:name="_Toc286799285"/>
      <w:r>
        <w:rPr>
          <w:rFonts w:ascii="Times New Roman" w:eastAsia="Calibri" w:hAnsi="Times New Roman" w:cs="Times New Roman"/>
          <w:bCs/>
          <w:color w:val="000000"/>
          <w:sz w:val="24"/>
          <w:lang w:eastAsia="sq-AL"/>
        </w:rPr>
        <w:t>Neni 3</w:t>
      </w:r>
      <w:r w:rsidR="004D647E">
        <w:rPr>
          <w:rFonts w:ascii="Times New Roman" w:eastAsia="Calibri" w:hAnsi="Times New Roman" w:cs="Times New Roman"/>
          <w:bCs/>
          <w:color w:val="000000"/>
          <w:sz w:val="24"/>
          <w:lang w:eastAsia="sq-AL"/>
        </w:rPr>
        <w:t>1</w:t>
      </w:r>
    </w:p>
    <w:p w:rsidR="00E36783" w:rsidRPr="00284F8E" w:rsidRDefault="00E36783" w:rsidP="00E36783">
      <w:pPr>
        <w:keepNext/>
        <w:keepLines/>
        <w:tabs>
          <w:tab w:val="left" w:pos="-3240"/>
        </w:tabs>
        <w:spacing w:line="276" w:lineRule="auto"/>
        <w:jc w:val="center"/>
        <w:outlineLvl w:val="0"/>
        <w:rPr>
          <w:rFonts w:ascii="Times New Roman" w:eastAsia="Calibri" w:hAnsi="Times New Roman" w:cs="Times New Roman"/>
          <w:bCs/>
          <w:caps/>
          <w:color w:val="000000"/>
          <w:sz w:val="24"/>
          <w:lang w:eastAsia="sq-AL"/>
        </w:rPr>
      </w:pPr>
      <w:r w:rsidRPr="00284F8E">
        <w:rPr>
          <w:rFonts w:ascii="Times New Roman" w:eastAsia="Calibri" w:hAnsi="Times New Roman" w:cs="Times New Roman"/>
          <w:bCs/>
          <w:color w:val="000000"/>
          <w:sz w:val="24"/>
          <w:lang w:eastAsia="sq-AL"/>
        </w:rPr>
        <w:t xml:space="preserve">Kriteret e veçanta të </w:t>
      </w:r>
      <w:bookmarkEnd w:id="8"/>
      <w:proofErr w:type="spellStart"/>
      <w:r w:rsidRPr="00284F8E">
        <w:rPr>
          <w:rFonts w:ascii="Times New Roman" w:eastAsia="Calibri" w:hAnsi="Times New Roman" w:cs="Times New Roman"/>
          <w:bCs/>
          <w:color w:val="000000"/>
          <w:sz w:val="24"/>
          <w:lang w:eastAsia="sq-AL"/>
        </w:rPr>
        <w:t>pranueshmerisë</w:t>
      </w:r>
      <w:proofErr w:type="spellEnd"/>
    </w:p>
    <w:p w:rsidR="00E36783" w:rsidRPr="00284F8E" w:rsidRDefault="00E36783" w:rsidP="00E36783">
      <w:pPr>
        <w:keepNext/>
        <w:keepLines/>
        <w:tabs>
          <w:tab w:val="left" w:pos="-3240"/>
        </w:tabs>
        <w:spacing w:line="276" w:lineRule="auto"/>
        <w:outlineLvl w:val="0"/>
        <w:rPr>
          <w:rFonts w:ascii="Times New Roman" w:eastAsia="Calibri" w:hAnsi="Times New Roman" w:cs="Times New Roman"/>
          <w:b w:val="0"/>
          <w:bCs/>
          <w:caps/>
          <w:color w:val="000000"/>
          <w:sz w:val="24"/>
          <w:lang w:eastAsia="sq-AL"/>
        </w:rPr>
      </w:pPr>
    </w:p>
    <w:p w:rsidR="00E36783" w:rsidRPr="00284F8E" w:rsidRDefault="00E36783" w:rsidP="00E36783">
      <w:pPr>
        <w:autoSpaceDE w:val="0"/>
        <w:autoSpaceDN w:val="0"/>
        <w:adjustRightInd w:val="0"/>
        <w:spacing w:before="120" w:line="276" w:lineRule="auto"/>
        <w:contextualSpacing/>
        <w:jc w:val="both"/>
        <w:outlineLvl w:val="3"/>
        <w:rPr>
          <w:rFonts w:ascii="Times New Roman" w:eastAsia="Calibri" w:hAnsi="Times New Roman" w:cs="Times New Roman"/>
          <w:bCs/>
          <w:color w:val="000000"/>
          <w:sz w:val="24"/>
        </w:rPr>
      </w:pPr>
      <w:r w:rsidRPr="00284F8E">
        <w:rPr>
          <w:rFonts w:ascii="Times New Roman" w:eastAsia="Calibri" w:hAnsi="Times New Roman" w:cs="Times New Roman"/>
          <w:bCs/>
          <w:color w:val="000000"/>
          <w:sz w:val="24"/>
        </w:rPr>
        <w:t>1. Sektori i pemëve:</w:t>
      </w:r>
    </w:p>
    <w:p w:rsidR="00E36783" w:rsidRPr="00284F8E" w:rsidRDefault="00E36783" w:rsidP="00E36783">
      <w:pPr>
        <w:autoSpaceDE w:val="0"/>
        <w:autoSpaceDN w:val="0"/>
        <w:adjustRightInd w:val="0"/>
        <w:spacing w:before="120" w:line="276" w:lineRule="auto"/>
        <w:contextualSpacing/>
        <w:jc w:val="both"/>
        <w:outlineLvl w:val="3"/>
        <w:rPr>
          <w:rFonts w:ascii="Times New Roman" w:eastAsia="Calibri" w:hAnsi="Times New Roman" w:cs="Times New Roman"/>
          <w:bCs/>
          <w:color w:val="000000"/>
          <w:sz w:val="24"/>
        </w:rPr>
      </w:pPr>
    </w:p>
    <w:p w:rsidR="00E36783" w:rsidRPr="00284F8E" w:rsidRDefault="00E36783" w:rsidP="00E36783">
      <w:pPr>
        <w:autoSpaceDE w:val="0"/>
        <w:autoSpaceDN w:val="0"/>
        <w:adjustRightInd w:val="0"/>
        <w:spacing w:before="120" w:line="276" w:lineRule="auto"/>
        <w:contextualSpacing/>
        <w:jc w:val="both"/>
        <w:outlineLvl w:val="3"/>
        <w:rPr>
          <w:rFonts w:ascii="Times New Roman" w:eastAsia="Calibri" w:hAnsi="Times New Roman" w:cs="Times New Roman"/>
          <w:b w:val="0"/>
          <w:bCs/>
          <w:color w:val="000000"/>
          <w:sz w:val="24"/>
        </w:rPr>
      </w:pPr>
      <w:r w:rsidRPr="00284F8E">
        <w:rPr>
          <w:rFonts w:ascii="Times New Roman" w:eastAsia="Calibri" w:hAnsi="Times New Roman" w:cs="Times New Roman"/>
          <w:b w:val="0"/>
          <w:bCs/>
          <w:color w:val="000000"/>
          <w:sz w:val="24"/>
        </w:rPr>
        <w:t xml:space="preserve">1.1. Të gjithë </w:t>
      </w:r>
      <w:proofErr w:type="spellStart"/>
      <w:r w:rsidRPr="00284F8E">
        <w:rPr>
          <w:rFonts w:ascii="Times New Roman" w:eastAsia="Calibri" w:hAnsi="Times New Roman" w:cs="Times New Roman"/>
          <w:b w:val="0"/>
          <w:bCs/>
          <w:color w:val="000000"/>
          <w:sz w:val="24"/>
        </w:rPr>
        <w:t>aplikuesit</w:t>
      </w:r>
      <w:proofErr w:type="spellEnd"/>
      <w:r w:rsidRPr="00284F8E">
        <w:rPr>
          <w:rFonts w:ascii="Times New Roman" w:eastAsia="Calibri" w:hAnsi="Times New Roman" w:cs="Times New Roman"/>
          <w:b w:val="0"/>
          <w:bCs/>
          <w:color w:val="000000"/>
          <w:sz w:val="24"/>
        </w:rPr>
        <w:t xml:space="preserve"> duhet të jenë të regjistruar në Agjencinë e Regjistrimit të Bizneseve të Kosovës (ARBK) me aktivitet ne </w:t>
      </w:r>
      <w:proofErr w:type="spellStart"/>
      <w:r w:rsidRPr="00284F8E">
        <w:rPr>
          <w:rFonts w:ascii="Times New Roman" w:eastAsia="Calibri" w:hAnsi="Times New Roman" w:cs="Times New Roman"/>
          <w:b w:val="0"/>
          <w:bCs/>
          <w:color w:val="000000"/>
          <w:sz w:val="24"/>
        </w:rPr>
        <w:t>agrobineze</w:t>
      </w:r>
      <w:proofErr w:type="spellEnd"/>
      <w:r w:rsidRPr="00284F8E">
        <w:rPr>
          <w:rFonts w:ascii="Times New Roman" w:eastAsia="Calibri" w:hAnsi="Times New Roman" w:cs="Times New Roman"/>
          <w:b w:val="0"/>
          <w:bCs/>
          <w:color w:val="000000"/>
          <w:sz w:val="24"/>
        </w:rPr>
        <w:t xml:space="preserve"> së paku dy (2) vjet para datës së aplikimit, dhe i regjistruar nga </w:t>
      </w:r>
      <w:r w:rsidRPr="00284F8E">
        <w:rPr>
          <w:rFonts w:ascii="Times New Roman" w:eastAsia="Calibri" w:hAnsi="Times New Roman" w:cs="Times New Roman"/>
          <w:b w:val="0"/>
          <w:bCs/>
          <w:sz w:val="24"/>
        </w:rPr>
        <w:t>AUV s</w:t>
      </w:r>
      <w:r w:rsidRPr="00284F8E">
        <w:rPr>
          <w:rFonts w:ascii="Times New Roman" w:eastAsia="Calibri" w:hAnsi="Times New Roman" w:cs="Times New Roman"/>
          <w:b w:val="0"/>
          <w:bCs/>
          <w:color w:val="000000"/>
          <w:sz w:val="24"/>
        </w:rPr>
        <w:t>e paku dy (2) vite para datës se aplikimit. Ne rast te investimit në qendra të reja grumbulluese dhe paketuese, kapaciteti minimal i ruajtjes duhet të jetë së paku 1000 m</w:t>
      </w:r>
      <w:r w:rsidRPr="00284F8E">
        <w:rPr>
          <w:rFonts w:ascii="Times New Roman" w:eastAsia="Calibri" w:hAnsi="Times New Roman" w:cs="Times New Roman"/>
          <w:b w:val="0"/>
          <w:bCs/>
          <w:color w:val="000000"/>
          <w:sz w:val="24"/>
          <w:vertAlign w:val="superscript"/>
        </w:rPr>
        <w:t>3</w:t>
      </w:r>
      <w:r w:rsidRPr="00284F8E">
        <w:rPr>
          <w:rFonts w:ascii="Times New Roman" w:eastAsia="Calibri" w:hAnsi="Times New Roman" w:cs="Times New Roman"/>
          <w:b w:val="0"/>
          <w:bCs/>
          <w:color w:val="000000"/>
          <w:sz w:val="24"/>
        </w:rPr>
        <w:t xml:space="preserve"> të prodhimit.</w:t>
      </w:r>
    </w:p>
    <w:p w:rsidR="00E36783" w:rsidRPr="00284F8E" w:rsidRDefault="00E36783" w:rsidP="00E36783">
      <w:pPr>
        <w:autoSpaceDE w:val="0"/>
        <w:autoSpaceDN w:val="0"/>
        <w:adjustRightInd w:val="0"/>
        <w:spacing w:before="120" w:line="276" w:lineRule="auto"/>
        <w:contextualSpacing/>
        <w:jc w:val="both"/>
        <w:outlineLvl w:val="3"/>
        <w:rPr>
          <w:rFonts w:ascii="Times New Roman" w:eastAsia="Calibri" w:hAnsi="Times New Roman" w:cs="Times New Roman"/>
          <w:b w:val="0"/>
          <w:bCs/>
          <w:color w:val="000000"/>
          <w:sz w:val="24"/>
        </w:rPr>
      </w:pPr>
    </w:p>
    <w:p w:rsidR="00E36783" w:rsidRPr="00284F8E" w:rsidRDefault="00E36783" w:rsidP="00E36783">
      <w:pPr>
        <w:autoSpaceDE w:val="0"/>
        <w:autoSpaceDN w:val="0"/>
        <w:adjustRightInd w:val="0"/>
        <w:spacing w:before="120" w:line="276" w:lineRule="auto"/>
        <w:contextualSpacing/>
        <w:jc w:val="both"/>
        <w:outlineLvl w:val="3"/>
        <w:rPr>
          <w:rFonts w:ascii="Times New Roman" w:eastAsia="Calibri" w:hAnsi="Times New Roman" w:cs="Times New Roman"/>
          <w:b w:val="0"/>
          <w:bCs/>
          <w:color w:val="000000"/>
          <w:sz w:val="24"/>
        </w:rPr>
      </w:pPr>
      <w:r w:rsidRPr="00284F8E">
        <w:rPr>
          <w:rFonts w:ascii="Times New Roman" w:eastAsia="Calibri" w:hAnsi="Times New Roman" w:cs="Times New Roman"/>
          <w:b w:val="0"/>
          <w:bCs/>
          <w:color w:val="000000"/>
          <w:sz w:val="24"/>
        </w:rPr>
        <w:t xml:space="preserve">1.2. Qarkullimi Financiar ne tri (3) vitet e fundit (2015, 2016,2017) duhet te jete me i madh ose barazi me dyherësh vlerën e shumes se kërkuar nga Ministria Në rast se shuma e garantit që kërkohet nga Ministria është 1,000,000.00 Euro, atëherë </w:t>
      </w:r>
      <w:proofErr w:type="spellStart"/>
      <w:r w:rsidRPr="00284F8E">
        <w:rPr>
          <w:rFonts w:ascii="Times New Roman" w:eastAsia="Calibri" w:hAnsi="Times New Roman" w:cs="Times New Roman"/>
          <w:b w:val="0"/>
          <w:bCs/>
          <w:color w:val="000000"/>
          <w:sz w:val="24"/>
        </w:rPr>
        <w:t>aplikuesi</w:t>
      </w:r>
      <w:proofErr w:type="spellEnd"/>
      <w:r w:rsidRPr="00284F8E">
        <w:rPr>
          <w:rFonts w:ascii="Times New Roman" w:eastAsia="Calibri" w:hAnsi="Times New Roman" w:cs="Times New Roman"/>
          <w:b w:val="0"/>
          <w:bCs/>
          <w:color w:val="000000"/>
          <w:sz w:val="24"/>
        </w:rPr>
        <w:t xml:space="preserve"> duhet të ofroje dëshmi se qarkullimi financiar ne tri (3) vitet e fundit është të paktën tre (3) milionë euro.</w:t>
      </w:r>
    </w:p>
    <w:p w:rsidR="00E36783" w:rsidRPr="00284F8E" w:rsidRDefault="00E36783" w:rsidP="00E36783">
      <w:pPr>
        <w:autoSpaceDE w:val="0"/>
        <w:autoSpaceDN w:val="0"/>
        <w:adjustRightInd w:val="0"/>
        <w:spacing w:before="120" w:line="276" w:lineRule="auto"/>
        <w:contextualSpacing/>
        <w:jc w:val="both"/>
        <w:outlineLvl w:val="3"/>
        <w:rPr>
          <w:rFonts w:ascii="Times New Roman" w:eastAsia="Calibri" w:hAnsi="Times New Roman" w:cs="Times New Roman"/>
          <w:b w:val="0"/>
          <w:bCs/>
          <w:color w:val="000000"/>
          <w:sz w:val="24"/>
        </w:rPr>
      </w:pPr>
    </w:p>
    <w:p w:rsidR="00E36783" w:rsidRPr="00284F8E" w:rsidRDefault="00E36783" w:rsidP="00E36783">
      <w:pPr>
        <w:pStyle w:val="ListParagraph"/>
        <w:numPr>
          <w:ilvl w:val="0"/>
          <w:numId w:val="30"/>
        </w:numPr>
        <w:tabs>
          <w:tab w:val="clear" w:pos="720"/>
          <w:tab w:val="left" w:pos="0"/>
          <w:tab w:val="left" w:pos="284"/>
        </w:tabs>
        <w:autoSpaceDE w:val="0"/>
        <w:autoSpaceDN w:val="0"/>
        <w:adjustRightInd w:val="0"/>
        <w:spacing w:before="120" w:line="276" w:lineRule="auto"/>
        <w:ind w:left="0" w:firstLine="0"/>
        <w:contextualSpacing/>
        <w:jc w:val="both"/>
        <w:outlineLvl w:val="3"/>
        <w:rPr>
          <w:rFonts w:ascii="Times New Roman" w:eastAsia="Calibri" w:hAnsi="Times New Roman" w:cs="Times New Roman"/>
          <w:bCs/>
          <w:color w:val="000000"/>
          <w:sz w:val="24"/>
        </w:rPr>
      </w:pPr>
      <w:r w:rsidRPr="00284F8E">
        <w:rPr>
          <w:rFonts w:ascii="Times New Roman" w:eastAsia="Calibri" w:hAnsi="Times New Roman" w:cs="Times New Roman"/>
          <w:bCs/>
          <w:color w:val="000000"/>
          <w:sz w:val="24"/>
        </w:rPr>
        <w:t>Sektori i perimeve:</w:t>
      </w:r>
    </w:p>
    <w:p w:rsidR="00E36783" w:rsidRPr="00284F8E" w:rsidRDefault="00E36783" w:rsidP="00E36783">
      <w:pPr>
        <w:pStyle w:val="ListParagraph"/>
        <w:tabs>
          <w:tab w:val="clear" w:pos="720"/>
          <w:tab w:val="left" w:pos="284"/>
        </w:tabs>
        <w:autoSpaceDE w:val="0"/>
        <w:autoSpaceDN w:val="0"/>
        <w:adjustRightInd w:val="0"/>
        <w:spacing w:before="120" w:line="276" w:lineRule="auto"/>
        <w:ind w:left="284"/>
        <w:contextualSpacing/>
        <w:jc w:val="both"/>
        <w:outlineLvl w:val="3"/>
        <w:rPr>
          <w:rFonts w:ascii="Times New Roman" w:eastAsia="Calibri" w:hAnsi="Times New Roman" w:cs="Times New Roman"/>
          <w:bCs/>
          <w:color w:val="000000"/>
          <w:sz w:val="24"/>
        </w:rPr>
      </w:pPr>
    </w:p>
    <w:p w:rsidR="00E36783" w:rsidRPr="00284F8E" w:rsidRDefault="00E36783" w:rsidP="00E36783">
      <w:pPr>
        <w:pStyle w:val="ListParagraph"/>
        <w:numPr>
          <w:ilvl w:val="1"/>
          <w:numId w:val="30"/>
        </w:numPr>
        <w:tabs>
          <w:tab w:val="left" w:pos="284"/>
        </w:tabs>
        <w:autoSpaceDE w:val="0"/>
        <w:autoSpaceDN w:val="0"/>
        <w:adjustRightInd w:val="0"/>
        <w:spacing w:before="120" w:line="276" w:lineRule="auto"/>
        <w:ind w:left="284" w:firstLine="0"/>
        <w:contextualSpacing/>
        <w:jc w:val="both"/>
        <w:outlineLvl w:val="3"/>
        <w:rPr>
          <w:rFonts w:ascii="Times New Roman" w:eastAsia="Calibri" w:hAnsi="Times New Roman" w:cs="Times New Roman"/>
          <w:b w:val="0"/>
          <w:bCs/>
          <w:color w:val="000000"/>
          <w:sz w:val="24"/>
        </w:rPr>
      </w:pPr>
      <w:r w:rsidRPr="00284F8E">
        <w:rPr>
          <w:rFonts w:ascii="Times New Roman" w:eastAsia="Calibri" w:hAnsi="Times New Roman" w:cs="Times New Roman"/>
          <w:b w:val="0"/>
          <w:bCs/>
          <w:color w:val="000000"/>
          <w:sz w:val="24"/>
        </w:rPr>
        <w:t xml:space="preserve">Të gjithë </w:t>
      </w:r>
      <w:proofErr w:type="spellStart"/>
      <w:r w:rsidRPr="00284F8E">
        <w:rPr>
          <w:rFonts w:ascii="Times New Roman" w:eastAsia="Calibri" w:hAnsi="Times New Roman" w:cs="Times New Roman"/>
          <w:b w:val="0"/>
          <w:bCs/>
          <w:color w:val="000000"/>
          <w:sz w:val="24"/>
        </w:rPr>
        <w:t>aplikuesit</w:t>
      </w:r>
      <w:proofErr w:type="spellEnd"/>
      <w:r w:rsidRPr="00284F8E">
        <w:rPr>
          <w:rFonts w:ascii="Times New Roman" w:eastAsia="Calibri" w:hAnsi="Times New Roman" w:cs="Times New Roman"/>
          <w:b w:val="0"/>
          <w:bCs/>
          <w:color w:val="000000"/>
          <w:sz w:val="24"/>
        </w:rPr>
        <w:t xml:space="preserve"> duhet të jenë të regjistruar në Agjencinë e Regjistrimit të Bizneseve të Kosovës (ARBK) me aktivitet ne agrobiznes së paku dy vjet para datës së aplikimit, dhe i regjistruar nga AUV se paku dy (2)  vite para datës se aplikimit. Ne rast te investimit në qendra të reja grumbulluese dhe paketuese, kapaciteti minimal i ruajtjes duhet të jetë së paku 1000 m</w:t>
      </w:r>
      <w:r w:rsidRPr="00284F8E">
        <w:rPr>
          <w:rFonts w:ascii="Times New Roman" w:eastAsia="Calibri" w:hAnsi="Times New Roman" w:cs="Times New Roman"/>
          <w:b w:val="0"/>
          <w:bCs/>
          <w:color w:val="000000"/>
          <w:sz w:val="24"/>
          <w:vertAlign w:val="superscript"/>
        </w:rPr>
        <w:t>3</w:t>
      </w:r>
      <w:r w:rsidRPr="00284F8E">
        <w:rPr>
          <w:rFonts w:ascii="Times New Roman" w:eastAsia="Calibri" w:hAnsi="Times New Roman" w:cs="Times New Roman"/>
          <w:b w:val="0"/>
          <w:bCs/>
          <w:color w:val="000000"/>
          <w:sz w:val="24"/>
        </w:rPr>
        <w:t xml:space="preserve"> të prodhimit.</w:t>
      </w:r>
    </w:p>
    <w:p w:rsidR="00E36783" w:rsidRPr="00284F8E" w:rsidRDefault="00E36783" w:rsidP="00E36783">
      <w:pPr>
        <w:tabs>
          <w:tab w:val="left" w:pos="284"/>
        </w:tabs>
        <w:autoSpaceDE w:val="0"/>
        <w:autoSpaceDN w:val="0"/>
        <w:adjustRightInd w:val="0"/>
        <w:spacing w:before="120" w:line="276" w:lineRule="auto"/>
        <w:ind w:left="284"/>
        <w:contextualSpacing/>
        <w:jc w:val="both"/>
        <w:outlineLvl w:val="3"/>
        <w:rPr>
          <w:rFonts w:ascii="Times New Roman" w:eastAsia="Calibri" w:hAnsi="Times New Roman" w:cs="Times New Roman"/>
          <w:b w:val="0"/>
          <w:bCs/>
          <w:color w:val="000000"/>
          <w:sz w:val="24"/>
        </w:rPr>
      </w:pPr>
    </w:p>
    <w:p w:rsidR="00E36783" w:rsidRDefault="00E36783" w:rsidP="00E36783">
      <w:pPr>
        <w:pStyle w:val="ListParagraph"/>
        <w:numPr>
          <w:ilvl w:val="1"/>
          <w:numId w:val="30"/>
        </w:numPr>
        <w:tabs>
          <w:tab w:val="left" w:pos="284"/>
        </w:tabs>
        <w:autoSpaceDE w:val="0"/>
        <w:autoSpaceDN w:val="0"/>
        <w:adjustRightInd w:val="0"/>
        <w:spacing w:before="120" w:line="276" w:lineRule="auto"/>
        <w:ind w:left="284" w:firstLine="0"/>
        <w:contextualSpacing/>
        <w:jc w:val="both"/>
        <w:outlineLvl w:val="3"/>
        <w:rPr>
          <w:rFonts w:ascii="Times New Roman" w:eastAsia="Calibri" w:hAnsi="Times New Roman" w:cs="Times New Roman"/>
          <w:b w:val="0"/>
          <w:bCs/>
          <w:color w:val="000000"/>
          <w:sz w:val="24"/>
        </w:rPr>
      </w:pPr>
      <w:r w:rsidRPr="00284F8E">
        <w:rPr>
          <w:rFonts w:ascii="Times New Roman" w:eastAsia="Calibri" w:hAnsi="Times New Roman" w:cs="Times New Roman"/>
          <w:b w:val="0"/>
          <w:bCs/>
          <w:color w:val="000000"/>
          <w:sz w:val="24"/>
        </w:rPr>
        <w:t xml:space="preserve">Qarkullimi Financiar ne tri vitet e fundit (2015, 2016,2017) duhet të jetë më i madh ose barazi me dyherësh vlerën e shumës së kërkuar nga Ministria Në rast se shuma e garantit që kërkohet nga Ministria është 1,000,000.00 Euro, atëherë </w:t>
      </w:r>
      <w:proofErr w:type="spellStart"/>
      <w:r w:rsidRPr="00284F8E">
        <w:rPr>
          <w:rFonts w:ascii="Times New Roman" w:eastAsia="Calibri" w:hAnsi="Times New Roman" w:cs="Times New Roman"/>
          <w:b w:val="0"/>
          <w:bCs/>
          <w:color w:val="000000"/>
          <w:sz w:val="24"/>
        </w:rPr>
        <w:t>aplikuesi</w:t>
      </w:r>
      <w:proofErr w:type="spellEnd"/>
      <w:r w:rsidRPr="00284F8E">
        <w:rPr>
          <w:rFonts w:ascii="Times New Roman" w:eastAsia="Calibri" w:hAnsi="Times New Roman" w:cs="Times New Roman"/>
          <w:b w:val="0"/>
          <w:bCs/>
          <w:color w:val="000000"/>
          <w:sz w:val="24"/>
        </w:rPr>
        <w:t xml:space="preserve"> duhet të ofroje dëshmi se qarkullimi financiar në tri (3) vitet e fundit është të paktën 3 milionë Euro.</w:t>
      </w:r>
    </w:p>
    <w:p w:rsidR="0013021F" w:rsidRPr="0013021F" w:rsidRDefault="0013021F" w:rsidP="0013021F">
      <w:pPr>
        <w:tabs>
          <w:tab w:val="left" w:pos="284"/>
        </w:tabs>
        <w:autoSpaceDE w:val="0"/>
        <w:autoSpaceDN w:val="0"/>
        <w:adjustRightInd w:val="0"/>
        <w:spacing w:before="120" w:line="276" w:lineRule="auto"/>
        <w:contextualSpacing/>
        <w:jc w:val="both"/>
        <w:outlineLvl w:val="3"/>
        <w:rPr>
          <w:rFonts w:ascii="Times New Roman" w:eastAsia="Calibri" w:hAnsi="Times New Roman" w:cs="Times New Roman"/>
          <w:b w:val="0"/>
          <w:bCs/>
          <w:color w:val="000000"/>
          <w:sz w:val="24"/>
        </w:rPr>
      </w:pPr>
    </w:p>
    <w:p w:rsidR="00E36783" w:rsidRPr="00284F8E" w:rsidRDefault="00E36783" w:rsidP="00E36783">
      <w:pPr>
        <w:pStyle w:val="ListParagraph"/>
        <w:numPr>
          <w:ilvl w:val="0"/>
          <w:numId w:val="30"/>
        </w:numPr>
        <w:tabs>
          <w:tab w:val="clear" w:pos="720"/>
          <w:tab w:val="left" w:pos="284"/>
        </w:tabs>
        <w:autoSpaceDE w:val="0"/>
        <w:autoSpaceDN w:val="0"/>
        <w:adjustRightInd w:val="0"/>
        <w:spacing w:before="120" w:line="276" w:lineRule="auto"/>
        <w:ind w:left="284" w:hanging="284"/>
        <w:contextualSpacing/>
        <w:jc w:val="both"/>
        <w:outlineLvl w:val="3"/>
        <w:rPr>
          <w:rFonts w:ascii="Times New Roman" w:eastAsia="Calibri" w:hAnsi="Times New Roman" w:cs="Times New Roman"/>
          <w:bCs/>
          <w:color w:val="000000"/>
          <w:sz w:val="24"/>
        </w:rPr>
      </w:pPr>
      <w:r w:rsidRPr="00284F8E">
        <w:rPr>
          <w:rFonts w:ascii="Times New Roman" w:eastAsia="Calibri" w:hAnsi="Times New Roman" w:cs="Times New Roman"/>
          <w:bCs/>
          <w:color w:val="000000"/>
          <w:sz w:val="24"/>
        </w:rPr>
        <w:t>Sektori i mishit:</w:t>
      </w:r>
    </w:p>
    <w:p w:rsidR="00E36783" w:rsidRPr="00284F8E" w:rsidRDefault="00E36783" w:rsidP="00E36783">
      <w:pPr>
        <w:pStyle w:val="ListParagraph"/>
        <w:tabs>
          <w:tab w:val="clear" w:pos="720"/>
          <w:tab w:val="left" w:pos="284"/>
        </w:tabs>
        <w:autoSpaceDE w:val="0"/>
        <w:autoSpaceDN w:val="0"/>
        <w:adjustRightInd w:val="0"/>
        <w:spacing w:before="120" w:line="276" w:lineRule="auto"/>
        <w:ind w:left="284"/>
        <w:contextualSpacing/>
        <w:jc w:val="both"/>
        <w:outlineLvl w:val="3"/>
        <w:rPr>
          <w:rFonts w:ascii="Times New Roman" w:eastAsia="Calibri" w:hAnsi="Times New Roman" w:cs="Times New Roman"/>
          <w:bCs/>
          <w:color w:val="000000"/>
          <w:sz w:val="24"/>
        </w:rPr>
      </w:pPr>
    </w:p>
    <w:p w:rsidR="00E36783" w:rsidRPr="00284F8E" w:rsidRDefault="00E36783" w:rsidP="00E36783">
      <w:pPr>
        <w:pStyle w:val="ListParagraph"/>
        <w:numPr>
          <w:ilvl w:val="1"/>
          <w:numId w:val="30"/>
        </w:numPr>
        <w:tabs>
          <w:tab w:val="clear" w:pos="720"/>
          <w:tab w:val="left" w:pos="284"/>
        </w:tabs>
        <w:spacing w:line="276" w:lineRule="auto"/>
        <w:ind w:left="284" w:firstLine="0"/>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Të gjithë </w:t>
      </w:r>
      <w:proofErr w:type="spellStart"/>
      <w:r w:rsidRPr="00284F8E">
        <w:rPr>
          <w:rFonts w:ascii="Times New Roman" w:eastAsia="Calibri" w:hAnsi="Times New Roman" w:cs="Times New Roman"/>
          <w:b w:val="0"/>
          <w:color w:val="000000"/>
          <w:sz w:val="24"/>
        </w:rPr>
        <w:t>aplikuesit</w:t>
      </w:r>
      <w:proofErr w:type="spellEnd"/>
      <w:r w:rsidRPr="00284F8E">
        <w:rPr>
          <w:rFonts w:ascii="Times New Roman" w:eastAsia="Calibri" w:hAnsi="Times New Roman" w:cs="Times New Roman"/>
          <w:b w:val="0"/>
          <w:color w:val="000000"/>
          <w:sz w:val="24"/>
        </w:rPr>
        <w:t xml:space="preserve"> duhet të jen të regjistruara në Agjencinë e Regjistrimit të Bizneseve të Kosovës (ARBK) me aktivitet ne agrobiznes se paku dy (2) vite para datës se aplikimit, dhe i aprovuar nga AUV se paku dy (2) vite para datës së aplikimit. </w:t>
      </w:r>
    </w:p>
    <w:p w:rsidR="00E36783" w:rsidRPr="00284F8E" w:rsidRDefault="00E36783" w:rsidP="00E36783">
      <w:pPr>
        <w:tabs>
          <w:tab w:val="clear" w:pos="720"/>
          <w:tab w:val="left" w:pos="284"/>
        </w:tabs>
        <w:spacing w:line="276" w:lineRule="auto"/>
        <w:ind w:left="284"/>
        <w:jc w:val="both"/>
        <w:rPr>
          <w:rFonts w:ascii="Times New Roman" w:eastAsia="Calibri" w:hAnsi="Times New Roman" w:cs="Times New Roman"/>
          <w:b w:val="0"/>
          <w:color w:val="000000"/>
          <w:sz w:val="24"/>
        </w:rPr>
      </w:pPr>
    </w:p>
    <w:p w:rsidR="00E36783" w:rsidRPr="00284F8E" w:rsidRDefault="00E36783" w:rsidP="00E36783">
      <w:pPr>
        <w:pStyle w:val="ListParagraph"/>
        <w:numPr>
          <w:ilvl w:val="1"/>
          <w:numId w:val="30"/>
        </w:numPr>
        <w:tabs>
          <w:tab w:val="clear" w:pos="720"/>
          <w:tab w:val="left" w:pos="284"/>
        </w:tabs>
        <w:spacing w:line="276" w:lineRule="auto"/>
        <w:ind w:left="284" w:firstLine="0"/>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Qarkullimi Financiar ne tri (3) vitet e fundit (2015, 2016, 2017) duhet të jetë më i madh ose barazi me dyherësh vlerën e shumës së kërkuar nga Ministria. Në rast se shuma e garantit që kërkohet nga Ministria është 1,000,000.00 Euro, atëherë </w:t>
      </w:r>
      <w:proofErr w:type="spellStart"/>
      <w:r w:rsidRPr="00284F8E">
        <w:rPr>
          <w:rFonts w:ascii="Times New Roman" w:eastAsia="Calibri" w:hAnsi="Times New Roman" w:cs="Times New Roman"/>
          <w:b w:val="0"/>
          <w:color w:val="000000"/>
          <w:sz w:val="24"/>
        </w:rPr>
        <w:t>aplikuesi</w:t>
      </w:r>
      <w:proofErr w:type="spellEnd"/>
      <w:r w:rsidRPr="00284F8E">
        <w:rPr>
          <w:rFonts w:ascii="Times New Roman" w:eastAsia="Calibri" w:hAnsi="Times New Roman" w:cs="Times New Roman"/>
          <w:b w:val="0"/>
          <w:color w:val="000000"/>
          <w:sz w:val="24"/>
        </w:rPr>
        <w:t xml:space="preserve"> duhet të ofroje dëshmi se qarkullimi financiar në tri (3) vitet e fundit është të paktën tre (3) milionë Euro.</w:t>
      </w:r>
    </w:p>
    <w:p w:rsidR="00E36783" w:rsidRPr="00284F8E" w:rsidRDefault="00E36783" w:rsidP="00E36783">
      <w:pPr>
        <w:tabs>
          <w:tab w:val="left" w:pos="450"/>
        </w:tabs>
        <w:spacing w:line="276" w:lineRule="auto"/>
        <w:jc w:val="both"/>
        <w:rPr>
          <w:rFonts w:ascii="Times New Roman" w:eastAsia="Calibri" w:hAnsi="Times New Roman" w:cs="Times New Roman"/>
          <w:b w:val="0"/>
          <w:color w:val="000000"/>
          <w:sz w:val="24"/>
        </w:rPr>
      </w:pPr>
    </w:p>
    <w:p w:rsidR="00E36783" w:rsidRPr="00284F8E" w:rsidRDefault="00E36783" w:rsidP="00E36783">
      <w:pPr>
        <w:pStyle w:val="ListParagraph"/>
        <w:numPr>
          <w:ilvl w:val="0"/>
          <w:numId w:val="30"/>
        </w:numPr>
        <w:tabs>
          <w:tab w:val="clear" w:pos="720"/>
          <w:tab w:val="left" w:pos="0"/>
          <w:tab w:val="left" w:pos="284"/>
        </w:tabs>
        <w:autoSpaceDE w:val="0"/>
        <w:autoSpaceDN w:val="0"/>
        <w:adjustRightInd w:val="0"/>
        <w:spacing w:before="120" w:line="276" w:lineRule="auto"/>
        <w:ind w:left="0" w:firstLine="0"/>
        <w:contextualSpacing/>
        <w:jc w:val="both"/>
        <w:outlineLvl w:val="3"/>
        <w:rPr>
          <w:rFonts w:ascii="Times New Roman" w:eastAsia="Calibri" w:hAnsi="Times New Roman" w:cs="Times New Roman"/>
          <w:bCs/>
          <w:color w:val="000000"/>
          <w:sz w:val="24"/>
        </w:rPr>
      </w:pPr>
      <w:r w:rsidRPr="00284F8E">
        <w:rPr>
          <w:rFonts w:ascii="Times New Roman" w:eastAsia="Calibri" w:hAnsi="Times New Roman" w:cs="Times New Roman"/>
          <w:bCs/>
          <w:color w:val="000000"/>
          <w:sz w:val="24"/>
        </w:rPr>
        <w:t>Sektori i tregjeve të produkteve bujqësore:</w:t>
      </w:r>
    </w:p>
    <w:p w:rsidR="00E36783" w:rsidRPr="00284F8E" w:rsidRDefault="00E36783" w:rsidP="00E36783">
      <w:pPr>
        <w:pStyle w:val="ListParagraph"/>
        <w:tabs>
          <w:tab w:val="clear" w:pos="720"/>
          <w:tab w:val="left" w:pos="0"/>
          <w:tab w:val="left" w:pos="284"/>
        </w:tabs>
        <w:autoSpaceDE w:val="0"/>
        <w:autoSpaceDN w:val="0"/>
        <w:adjustRightInd w:val="0"/>
        <w:spacing w:before="120" w:line="276" w:lineRule="auto"/>
        <w:ind w:left="0"/>
        <w:contextualSpacing/>
        <w:jc w:val="both"/>
        <w:outlineLvl w:val="3"/>
        <w:rPr>
          <w:rFonts w:ascii="Times New Roman" w:eastAsia="Calibri" w:hAnsi="Times New Roman" w:cs="Times New Roman"/>
          <w:bCs/>
          <w:color w:val="000000"/>
          <w:sz w:val="24"/>
        </w:rPr>
      </w:pPr>
    </w:p>
    <w:p w:rsidR="00E36783" w:rsidRPr="00284F8E" w:rsidRDefault="00E36783" w:rsidP="00E36783">
      <w:pPr>
        <w:pStyle w:val="ListParagraph"/>
        <w:numPr>
          <w:ilvl w:val="1"/>
          <w:numId w:val="30"/>
        </w:numPr>
        <w:tabs>
          <w:tab w:val="clear" w:pos="720"/>
          <w:tab w:val="left" w:pos="284"/>
        </w:tabs>
        <w:autoSpaceDE w:val="0"/>
        <w:autoSpaceDN w:val="0"/>
        <w:adjustRightInd w:val="0"/>
        <w:spacing w:before="120" w:line="276" w:lineRule="auto"/>
        <w:ind w:left="284" w:firstLine="0"/>
        <w:contextualSpacing/>
        <w:jc w:val="both"/>
        <w:outlineLvl w:val="3"/>
        <w:rPr>
          <w:rFonts w:ascii="Times New Roman" w:eastAsia="Calibri" w:hAnsi="Times New Roman" w:cs="Times New Roman"/>
          <w:b w:val="0"/>
          <w:bCs/>
          <w:color w:val="000000"/>
          <w:sz w:val="24"/>
        </w:rPr>
      </w:pPr>
      <w:r w:rsidRPr="00284F8E">
        <w:rPr>
          <w:rFonts w:ascii="Times New Roman" w:eastAsia="Calibri" w:hAnsi="Times New Roman" w:cs="Times New Roman"/>
          <w:b w:val="0"/>
          <w:bCs/>
          <w:color w:val="000000"/>
          <w:sz w:val="24"/>
        </w:rPr>
        <w:t xml:space="preserve">Të gjithë </w:t>
      </w:r>
      <w:proofErr w:type="spellStart"/>
      <w:r w:rsidRPr="00284F8E">
        <w:rPr>
          <w:rFonts w:ascii="Times New Roman" w:eastAsia="Calibri" w:hAnsi="Times New Roman" w:cs="Times New Roman"/>
          <w:b w:val="0"/>
          <w:bCs/>
          <w:color w:val="000000"/>
          <w:sz w:val="24"/>
        </w:rPr>
        <w:t>aplikuesit</w:t>
      </w:r>
      <w:proofErr w:type="spellEnd"/>
      <w:r w:rsidRPr="00284F8E">
        <w:rPr>
          <w:rFonts w:ascii="Times New Roman" w:eastAsia="Calibri" w:hAnsi="Times New Roman" w:cs="Times New Roman"/>
          <w:b w:val="0"/>
          <w:bCs/>
          <w:color w:val="000000"/>
          <w:sz w:val="24"/>
        </w:rPr>
        <w:t xml:space="preserve"> duhet të jenë të regjistruar në Agjencinë e Regjistrimit të Bizneseve të Kosovës (ARBK) me aktivitet ne agrobiznes së paku dy (2) vjet para datës së aplikimit, dhe i regjistruar nga AUV se paku dy (2) vite para datës se aplikimit. </w:t>
      </w:r>
    </w:p>
    <w:p w:rsidR="00E36783" w:rsidRPr="00284F8E" w:rsidRDefault="00E36783" w:rsidP="00E36783">
      <w:pPr>
        <w:tabs>
          <w:tab w:val="clear" w:pos="720"/>
          <w:tab w:val="left" w:pos="284"/>
        </w:tabs>
        <w:autoSpaceDE w:val="0"/>
        <w:autoSpaceDN w:val="0"/>
        <w:adjustRightInd w:val="0"/>
        <w:spacing w:before="120" w:line="276" w:lineRule="auto"/>
        <w:ind w:left="284"/>
        <w:contextualSpacing/>
        <w:jc w:val="both"/>
        <w:outlineLvl w:val="3"/>
        <w:rPr>
          <w:rFonts w:ascii="Times New Roman" w:eastAsia="Calibri" w:hAnsi="Times New Roman" w:cs="Times New Roman"/>
          <w:b w:val="0"/>
          <w:bCs/>
          <w:color w:val="000000"/>
          <w:sz w:val="24"/>
        </w:rPr>
      </w:pPr>
    </w:p>
    <w:p w:rsidR="00E36783" w:rsidRPr="00284F8E" w:rsidRDefault="00E36783" w:rsidP="00E36783">
      <w:pPr>
        <w:pStyle w:val="ListParagraph"/>
        <w:numPr>
          <w:ilvl w:val="1"/>
          <w:numId w:val="30"/>
        </w:numPr>
        <w:tabs>
          <w:tab w:val="clear" w:pos="720"/>
          <w:tab w:val="left" w:pos="284"/>
        </w:tabs>
        <w:autoSpaceDE w:val="0"/>
        <w:autoSpaceDN w:val="0"/>
        <w:adjustRightInd w:val="0"/>
        <w:spacing w:before="120" w:line="276" w:lineRule="auto"/>
        <w:ind w:left="284" w:firstLine="0"/>
        <w:contextualSpacing/>
        <w:jc w:val="both"/>
        <w:outlineLvl w:val="3"/>
        <w:rPr>
          <w:rFonts w:ascii="Times New Roman" w:eastAsia="Calibri" w:hAnsi="Times New Roman" w:cs="Times New Roman"/>
          <w:b w:val="0"/>
          <w:bCs/>
          <w:color w:val="000000"/>
          <w:sz w:val="24"/>
        </w:rPr>
      </w:pPr>
      <w:r w:rsidRPr="00284F8E">
        <w:rPr>
          <w:rFonts w:ascii="Times New Roman" w:eastAsia="Calibri" w:hAnsi="Times New Roman" w:cs="Times New Roman"/>
          <w:b w:val="0"/>
          <w:bCs/>
          <w:color w:val="000000"/>
          <w:sz w:val="24"/>
        </w:rPr>
        <w:t xml:space="preserve">Qarkullimi Financiar ne tri (3) vitet e fundit (2015, 2016,2017) duhet të jetë më i madh ose barazi me dyherësh vlerën e shumes se kërkuar nga Ministria. Ne rast se shuma e garantit qe kërkohet nga Ministria është 1,000,000.00 Euro, atëherë </w:t>
      </w:r>
      <w:proofErr w:type="spellStart"/>
      <w:r w:rsidRPr="00284F8E">
        <w:rPr>
          <w:rFonts w:ascii="Times New Roman" w:eastAsia="Calibri" w:hAnsi="Times New Roman" w:cs="Times New Roman"/>
          <w:b w:val="0"/>
          <w:bCs/>
          <w:color w:val="000000"/>
          <w:sz w:val="24"/>
        </w:rPr>
        <w:t>aplikuesi</w:t>
      </w:r>
      <w:proofErr w:type="spellEnd"/>
      <w:r w:rsidRPr="00284F8E">
        <w:rPr>
          <w:rFonts w:ascii="Times New Roman" w:eastAsia="Calibri" w:hAnsi="Times New Roman" w:cs="Times New Roman"/>
          <w:b w:val="0"/>
          <w:bCs/>
          <w:color w:val="000000"/>
          <w:sz w:val="24"/>
        </w:rPr>
        <w:t xml:space="preserve"> duhet të ofroje dëshmi se qarkullimi financiar ne tri (3) vitet e fundit është të paktën tre (3) milionë Euro.</w:t>
      </w:r>
    </w:p>
    <w:p w:rsidR="00E36783" w:rsidRPr="00284F8E" w:rsidRDefault="00E36783" w:rsidP="00E36783">
      <w:pPr>
        <w:tabs>
          <w:tab w:val="clear" w:pos="720"/>
          <w:tab w:val="left" w:pos="284"/>
        </w:tabs>
        <w:autoSpaceDE w:val="0"/>
        <w:autoSpaceDN w:val="0"/>
        <w:adjustRightInd w:val="0"/>
        <w:spacing w:before="120" w:line="276" w:lineRule="auto"/>
        <w:contextualSpacing/>
        <w:jc w:val="both"/>
        <w:outlineLvl w:val="3"/>
        <w:rPr>
          <w:rFonts w:ascii="Times New Roman" w:eastAsia="Calibri" w:hAnsi="Times New Roman" w:cs="Times New Roman"/>
          <w:b w:val="0"/>
          <w:bCs/>
          <w:color w:val="000000"/>
          <w:sz w:val="24"/>
        </w:rPr>
      </w:pPr>
    </w:p>
    <w:p w:rsidR="00E36783" w:rsidRPr="00284F8E" w:rsidRDefault="00E36783" w:rsidP="00E36783">
      <w:pPr>
        <w:pStyle w:val="ListParagraph"/>
        <w:numPr>
          <w:ilvl w:val="0"/>
          <w:numId w:val="30"/>
        </w:numPr>
        <w:tabs>
          <w:tab w:val="left" w:pos="284"/>
        </w:tabs>
        <w:autoSpaceDE w:val="0"/>
        <w:autoSpaceDN w:val="0"/>
        <w:adjustRightInd w:val="0"/>
        <w:spacing w:before="120" w:line="276" w:lineRule="auto"/>
        <w:ind w:left="0" w:firstLine="0"/>
        <w:contextualSpacing/>
        <w:jc w:val="both"/>
        <w:outlineLvl w:val="3"/>
        <w:rPr>
          <w:rFonts w:ascii="Times New Roman" w:eastAsia="Calibri" w:hAnsi="Times New Roman" w:cs="Times New Roman"/>
          <w:bCs/>
          <w:color w:val="000000"/>
          <w:sz w:val="24"/>
        </w:rPr>
      </w:pPr>
      <w:r w:rsidRPr="00284F8E">
        <w:rPr>
          <w:rFonts w:ascii="Times New Roman" w:eastAsia="Calibri" w:hAnsi="Times New Roman" w:cs="Times New Roman"/>
          <w:bCs/>
          <w:color w:val="000000"/>
          <w:sz w:val="24"/>
        </w:rPr>
        <w:t>Sektori i përpunimit të mbetjeve organike:</w:t>
      </w:r>
    </w:p>
    <w:p w:rsidR="00E36783" w:rsidRPr="00284F8E" w:rsidRDefault="00E36783" w:rsidP="00E36783">
      <w:pPr>
        <w:pStyle w:val="ListParagraph"/>
        <w:tabs>
          <w:tab w:val="left" w:pos="284"/>
        </w:tabs>
        <w:autoSpaceDE w:val="0"/>
        <w:autoSpaceDN w:val="0"/>
        <w:adjustRightInd w:val="0"/>
        <w:spacing w:before="120" w:line="276" w:lineRule="auto"/>
        <w:ind w:left="0"/>
        <w:contextualSpacing/>
        <w:jc w:val="both"/>
        <w:outlineLvl w:val="3"/>
        <w:rPr>
          <w:rFonts w:ascii="Times New Roman" w:eastAsia="Calibri" w:hAnsi="Times New Roman" w:cs="Times New Roman"/>
          <w:bCs/>
          <w:color w:val="000000"/>
          <w:sz w:val="24"/>
        </w:rPr>
      </w:pPr>
    </w:p>
    <w:p w:rsidR="00E36783" w:rsidRPr="00284F8E" w:rsidRDefault="00E36783" w:rsidP="00E36783">
      <w:pPr>
        <w:pStyle w:val="ListParagraph"/>
        <w:numPr>
          <w:ilvl w:val="1"/>
          <w:numId w:val="30"/>
        </w:numPr>
        <w:autoSpaceDE w:val="0"/>
        <w:autoSpaceDN w:val="0"/>
        <w:adjustRightInd w:val="0"/>
        <w:spacing w:before="120" w:line="276" w:lineRule="auto"/>
        <w:ind w:left="284" w:firstLine="0"/>
        <w:contextualSpacing/>
        <w:jc w:val="both"/>
        <w:outlineLvl w:val="3"/>
        <w:rPr>
          <w:rFonts w:ascii="Times New Roman" w:eastAsia="Calibri" w:hAnsi="Times New Roman" w:cs="Times New Roman"/>
          <w:b w:val="0"/>
          <w:bCs/>
          <w:color w:val="000000"/>
          <w:sz w:val="24"/>
        </w:rPr>
      </w:pPr>
      <w:bookmarkStart w:id="9" w:name="_Toc286799289"/>
      <w:r w:rsidRPr="00284F8E">
        <w:rPr>
          <w:rFonts w:ascii="Times New Roman" w:eastAsia="Calibri" w:hAnsi="Times New Roman" w:cs="Times New Roman"/>
          <w:b w:val="0"/>
          <w:bCs/>
          <w:color w:val="000000"/>
          <w:sz w:val="24"/>
        </w:rPr>
        <w:t xml:space="preserve">Të gjithë </w:t>
      </w:r>
      <w:proofErr w:type="spellStart"/>
      <w:r w:rsidRPr="00284F8E">
        <w:rPr>
          <w:rFonts w:ascii="Times New Roman" w:eastAsia="Calibri" w:hAnsi="Times New Roman" w:cs="Times New Roman"/>
          <w:b w:val="0"/>
          <w:bCs/>
          <w:color w:val="000000"/>
          <w:sz w:val="24"/>
        </w:rPr>
        <w:t>aplikuesit</w:t>
      </w:r>
      <w:proofErr w:type="spellEnd"/>
      <w:r w:rsidRPr="00284F8E">
        <w:rPr>
          <w:rFonts w:ascii="Times New Roman" w:eastAsia="Calibri" w:hAnsi="Times New Roman" w:cs="Times New Roman"/>
          <w:b w:val="0"/>
          <w:bCs/>
          <w:color w:val="000000"/>
          <w:sz w:val="24"/>
        </w:rPr>
        <w:t xml:space="preserve"> duhet të jenë të regjistruar në Agjencinë e Regjistrimit të Bizneseve të Kosovës (ARBK) me aktivitet ne agrobiznes së paku dy (2) vjet para datës së aplikimit, dhe i regjistruar nga AUV se paku dy (2) vite para datës se aplikimit.</w:t>
      </w:r>
    </w:p>
    <w:p w:rsidR="00E36783" w:rsidRPr="00284F8E" w:rsidRDefault="00E36783" w:rsidP="00E36783">
      <w:pPr>
        <w:pStyle w:val="ListParagraph"/>
        <w:autoSpaceDE w:val="0"/>
        <w:autoSpaceDN w:val="0"/>
        <w:adjustRightInd w:val="0"/>
        <w:spacing w:before="120" w:line="276" w:lineRule="auto"/>
        <w:ind w:left="284"/>
        <w:contextualSpacing/>
        <w:jc w:val="both"/>
        <w:outlineLvl w:val="3"/>
        <w:rPr>
          <w:rFonts w:ascii="Times New Roman" w:eastAsia="Calibri" w:hAnsi="Times New Roman" w:cs="Times New Roman"/>
          <w:b w:val="0"/>
          <w:bCs/>
          <w:color w:val="000000"/>
          <w:sz w:val="24"/>
        </w:rPr>
      </w:pPr>
    </w:p>
    <w:p w:rsidR="00E36783" w:rsidRPr="00284F8E" w:rsidRDefault="00E36783" w:rsidP="00E36783">
      <w:pPr>
        <w:pStyle w:val="ListParagraph"/>
        <w:numPr>
          <w:ilvl w:val="1"/>
          <w:numId w:val="30"/>
        </w:numPr>
        <w:autoSpaceDE w:val="0"/>
        <w:autoSpaceDN w:val="0"/>
        <w:adjustRightInd w:val="0"/>
        <w:spacing w:before="120" w:line="276" w:lineRule="auto"/>
        <w:ind w:left="284" w:firstLine="0"/>
        <w:contextualSpacing/>
        <w:jc w:val="both"/>
        <w:outlineLvl w:val="3"/>
        <w:rPr>
          <w:rFonts w:ascii="Times New Roman" w:eastAsia="Calibri" w:hAnsi="Times New Roman" w:cs="Times New Roman"/>
          <w:b w:val="0"/>
          <w:bCs/>
          <w:color w:val="000000"/>
          <w:sz w:val="24"/>
        </w:rPr>
      </w:pPr>
      <w:r w:rsidRPr="00284F8E">
        <w:rPr>
          <w:rFonts w:ascii="Times New Roman" w:eastAsia="Calibri" w:hAnsi="Times New Roman" w:cs="Times New Roman"/>
          <w:b w:val="0"/>
          <w:bCs/>
          <w:color w:val="000000"/>
          <w:sz w:val="24"/>
        </w:rPr>
        <w:t xml:space="preserve">Qarkullimi Financiar ne tri (3) vitet e fundit (2015, 2016,2017) duhet të jetë më i madh ose barazi me dyherësh vlerën e shumës se kërkuar nga Ministria. Në rast se shuma e garantit që kërkohet nga Ministria është 500,000.00 Euro, atëherë </w:t>
      </w:r>
      <w:proofErr w:type="spellStart"/>
      <w:r w:rsidRPr="00284F8E">
        <w:rPr>
          <w:rFonts w:ascii="Times New Roman" w:eastAsia="Calibri" w:hAnsi="Times New Roman" w:cs="Times New Roman"/>
          <w:b w:val="0"/>
          <w:bCs/>
          <w:color w:val="000000"/>
          <w:sz w:val="24"/>
        </w:rPr>
        <w:t>aplikuesi</w:t>
      </w:r>
      <w:proofErr w:type="spellEnd"/>
      <w:r w:rsidRPr="00284F8E">
        <w:rPr>
          <w:rFonts w:ascii="Times New Roman" w:eastAsia="Calibri" w:hAnsi="Times New Roman" w:cs="Times New Roman"/>
          <w:b w:val="0"/>
          <w:bCs/>
          <w:color w:val="000000"/>
          <w:sz w:val="24"/>
        </w:rPr>
        <w:t xml:space="preserve"> duhet të ofroje dëshmi se qarkullimi financiar në tri (3) vitet e fundit është të paktën 1.5 milionë Euro.</w:t>
      </w:r>
    </w:p>
    <w:p w:rsidR="00E36783" w:rsidRPr="00284F8E" w:rsidRDefault="00E36783" w:rsidP="00E36783">
      <w:pPr>
        <w:keepNext/>
        <w:keepLines/>
        <w:tabs>
          <w:tab w:val="left" w:pos="-3240"/>
        </w:tabs>
        <w:spacing w:line="276" w:lineRule="auto"/>
        <w:outlineLvl w:val="0"/>
        <w:rPr>
          <w:rFonts w:ascii="Times New Roman" w:eastAsia="Calibri" w:hAnsi="Times New Roman" w:cs="Times New Roman"/>
          <w:b w:val="0"/>
          <w:bCs/>
          <w:caps/>
          <w:color w:val="000000"/>
          <w:sz w:val="24"/>
          <w:lang w:eastAsia="sq-AL"/>
        </w:rPr>
      </w:pPr>
    </w:p>
    <w:p w:rsidR="00E36783" w:rsidRPr="00284F8E" w:rsidRDefault="00E36783" w:rsidP="00E36783">
      <w:pPr>
        <w:keepNext/>
        <w:keepLines/>
        <w:tabs>
          <w:tab w:val="clear" w:pos="720"/>
          <w:tab w:val="left" w:pos="-3240"/>
        </w:tabs>
        <w:spacing w:line="276" w:lineRule="auto"/>
        <w:contextualSpacing/>
        <w:jc w:val="center"/>
        <w:outlineLvl w:val="0"/>
        <w:rPr>
          <w:rFonts w:ascii="Times New Roman" w:eastAsia="Calibri" w:hAnsi="Times New Roman" w:cs="Times New Roman"/>
          <w:bCs/>
          <w:caps/>
          <w:sz w:val="24"/>
        </w:rPr>
      </w:pPr>
      <w:r>
        <w:rPr>
          <w:rFonts w:ascii="Times New Roman" w:eastAsia="Calibri" w:hAnsi="Times New Roman" w:cs="Times New Roman"/>
          <w:bCs/>
          <w:sz w:val="24"/>
        </w:rPr>
        <w:t>Neni 3</w:t>
      </w:r>
      <w:r w:rsidR="004D647E">
        <w:rPr>
          <w:rFonts w:ascii="Times New Roman" w:eastAsia="Calibri" w:hAnsi="Times New Roman" w:cs="Times New Roman"/>
          <w:bCs/>
          <w:sz w:val="24"/>
        </w:rPr>
        <w:t>2</w:t>
      </w:r>
    </w:p>
    <w:p w:rsidR="00E36783" w:rsidRPr="00284F8E" w:rsidRDefault="00E36783" w:rsidP="00E36783">
      <w:pPr>
        <w:keepNext/>
        <w:keepLines/>
        <w:tabs>
          <w:tab w:val="clear" w:pos="720"/>
          <w:tab w:val="left" w:pos="-3240"/>
        </w:tabs>
        <w:spacing w:line="276" w:lineRule="auto"/>
        <w:contextualSpacing/>
        <w:jc w:val="center"/>
        <w:outlineLvl w:val="0"/>
        <w:rPr>
          <w:rFonts w:ascii="Times New Roman" w:eastAsia="Calibri" w:hAnsi="Times New Roman" w:cs="Times New Roman"/>
          <w:bCs/>
          <w:caps/>
          <w:sz w:val="24"/>
        </w:rPr>
      </w:pPr>
      <w:r w:rsidRPr="00284F8E">
        <w:rPr>
          <w:rFonts w:ascii="Times New Roman" w:eastAsia="Calibri" w:hAnsi="Times New Roman" w:cs="Times New Roman"/>
          <w:bCs/>
          <w:sz w:val="24"/>
        </w:rPr>
        <w:t>Investimet e pranueshme</w:t>
      </w:r>
      <w:bookmarkEnd w:id="9"/>
    </w:p>
    <w:p w:rsidR="00E36783" w:rsidRPr="00284F8E" w:rsidRDefault="00E36783" w:rsidP="00E36783">
      <w:pPr>
        <w:spacing w:line="276" w:lineRule="auto"/>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1. Ndërtimi i objekteve: </w:t>
      </w:r>
    </w:p>
    <w:p w:rsidR="00E36783" w:rsidRPr="00284F8E" w:rsidRDefault="00E36783" w:rsidP="00E36783">
      <w:pPr>
        <w:spacing w:line="276" w:lineRule="auto"/>
        <w:contextualSpacing/>
        <w:jc w:val="both"/>
        <w:rPr>
          <w:rFonts w:ascii="Times New Roman" w:eastAsia="Calibri" w:hAnsi="Times New Roman" w:cs="Times New Roman"/>
          <w:b w:val="0"/>
          <w:color w:val="000000"/>
          <w:sz w:val="24"/>
        </w:rPr>
      </w:pPr>
    </w:p>
    <w:p w:rsidR="00E36783" w:rsidRPr="00284F8E" w:rsidRDefault="00E36783" w:rsidP="00E36783">
      <w:pPr>
        <w:spacing w:line="276" w:lineRule="auto"/>
        <w:ind w:left="284"/>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1.1. Blerja e makinerive dhe pajisjeve të reja, duke përfshirë programe kompjuterike të nevojshme për funksionimin e linjave të prodhimit apo funksioneve të tjera primare që ndërlidhen me aktivitetet kryesore të ndërmarrjes;</w:t>
      </w:r>
    </w:p>
    <w:p w:rsidR="00E36783" w:rsidRPr="00284F8E" w:rsidRDefault="00E36783" w:rsidP="00E36783">
      <w:pPr>
        <w:spacing w:line="276" w:lineRule="auto"/>
        <w:ind w:left="284"/>
        <w:contextualSpacing/>
        <w:jc w:val="both"/>
        <w:rPr>
          <w:rFonts w:ascii="Times New Roman" w:eastAsia="Calibri" w:hAnsi="Times New Roman" w:cs="Times New Roman"/>
          <w:b w:val="0"/>
          <w:color w:val="000000"/>
          <w:sz w:val="24"/>
        </w:rPr>
      </w:pPr>
    </w:p>
    <w:p w:rsidR="00E36783" w:rsidRPr="00284F8E" w:rsidRDefault="00E36783" w:rsidP="00E36783">
      <w:pPr>
        <w:spacing w:line="276" w:lineRule="auto"/>
        <w:ind w:left="284"/>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1.2 Të pranueshme janë investimet në nën sektorët e ruajtjes se pemëve dhe të perimeve, përpunimit të mishit, si dhe tregtimit të produkteve bujqësore, përfshirë edhe shpenzimet e marketingut për promovimin e tyre, si dhe përpunimit te mbetjeve organike;</w:t>
      </w:r>
    </w:p>
    <w:p w:rsidR="00E36783" w:rsidRPr="00284F8E" w:rsidRDefault="00E36783" w:rsidP="00E36783">
      <w:pPr>
        <w:spacing w:line="276" w:lineRule="auto"/>
        <w:ind w:left="284"/>
        <w:contextualSpacing/>
        <w:jc w:val="both"/>
        <w:rPr>
          <w:rFonts w:ascii="Times New Roman" w:eastAsia="Calibri" w:hAnsi="Times New Roman" w:cs="Times New Roman"/>
          <w:b w:val="0"/>
          <w:color w:val="000000"/>
          <w:sz w:val="24"/>
        </w:rPr>
      </w:pPr>
    </w:p>
    <w:p w:rsidR="00E36783" w:rsidRPr="00284F8E" w:rsidRDefault="00E36783" w:rsidP="00E36783">
      <w:pPr>
        <w:spacing w:line="276" w:lineRule="auto"/>
        <w:ind w:left="284"/>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1.3. Shpenzimet e pranueshme të marketingut për të gjitha nën masat janë: përgatitja dhe shtypja e katalogëve, fletëpalosjeve, broshurave, </w:t>
      </w:r>
      <w:proofErr w:type="spellStart"/>
      <w:r w:rsidRPr="00284F8E">
        <w:rPr>
          <w:rFonts w:ascii="Times New Roman" w:eastAsia="Calibri" w:hAnsi="Times New Roman" w:cs="Times New Roman"/>
          <w:b w:val="0"/>
          <w:color w:val="000000"/>
          <w:sz w:val="24"/>
        </w:rPr>
        <w:t>posterëve</w:t>
      </w:r>
      <w:proofErr w:type="spellEnd"/>
      <w:r w:rsidRPr="00284F8E">
        <w:rPr>
          <w:rFonts w:ascii="Times New Roman" w:eastAsia="Calibri" w:hAnsi="Times New Roman" w:cs="Times New Roman"/>
          <w:b w:val="0"/>
          <w:color w:val="000000"/>
          <w:sz w:val="24"/>
        </w:rPr>
        <w:t>, etj., për promovim të produkteve, por jo edhe për shpërndarje të tyre. Shpenzime të pranueshme të marketingut janë edhe prodhimi i audio dhe video-</w:t>
      </w:r>
      <w:proofErr w:type="spellStart"/>
      <w:r w:rsidRPr="00284F8E">
        <w:rPr>
          <w:rFonts w:ascii="Times New Roman" w:eastAsia="Calibri" w:hAnsi="Times New Roman" w:cs="Times New Roman"/>
          <w:b w:val="0"/>
          <w:color w:val="000000"/>
          <w:sz w:val="24"/>
        </w:rPr>
        <w:t>spoteve</w:t>
      </w:r>
      <w:proofErr w:type="spellEnd"/>
      <w:r w:rsidRPr="00284F8E">
        <w:rPr>
          <w:rFonts w:ascii="Times New Roman" w:eastAsia="Calibri" w:hAnsi="Times New Roman" w:cs="Times New Roman"/>
          <w:b w:val="0"/>
          <w:color w:val="000000"/>
          <w:sz w:val="24"/>
        </w:rPr>
        <w:t xml:space="preserve"> </w:t>
      </w:r>
      <w:proofErr w:type="spellStart"/>
      <w:r w:rsidRPr="00284F8E">
        <w:rPr>
          <w:rFonts w:ascii="Times New Roman" w:eastAsia="Calibri" w:hAnsi="Times New Roman" w:cs="Times New Roman"/>
          <w:b w:val="0"/>
          <w:color w:val="000000"/>
          <w:sz w:val="24"/>
        </w:rPr>
        <w:t>promovuese</w:t>
      </w:r>
      <w:proofErr w:type="spellEnd"/>
      <w:r w:rsidRPr="00284F8E">
        <w:rPr>
          <w:rFonts w:ascii="Times New Roman" w:eastAsia="Calibri" w:hAnsi="Times New Roman" w:cs="Times New Roman"/>
          <w:b w:val="0"/>
          <w:color w:val="000000"/>
          <w:sz w:val="24"/>
        </w:rPr>
        <w:t xml:space="preserve">, por jo edhe shpërndarja e tyre </w:t>
      </w:r>
      <w:proofErr w:type="spellStart"/>
      <w:r w:rsidRPr="00284F8E">
        <w:rPr>
          <w:rFonts w:ascii="Times New Roman" w:eastAsia="Calibri" w:hAnsi="Times New Roman" w:cs="Times New Roman"/>
          <w:b w:val="0"/>
          <w:color w:val="000000"/>
          <w:sz w:val="24"/>
        </w:rPr>
        <w:t>mediale</w:t>
      </w:r>
      <w:proofErr w:type="spellEnd"/>
      <w:r w:rsidRPr="00284F8E">
        <w:rPr>
          <w:rFonts w:ascii="Times New Roman" w:eastAsia="Calibri" w:hAnsi="Times New Roman" w:cs="Times New Roman"/>
          <w:b w:val="0"/>
          <w:color w:val="000000"/>
          <w:sz w:val="24"/>
        </w:rPr>
        <w:t>;</w:t>
      </w:r>
    </w:p>
    <w:p w:rsidR="00E36783" w:rsidRPr="00284F8E" w:rsidRDefault="00E36783" w:rsidP="00E36783">
      <w:pPr>
        <w:spacing w:line="276" w:lineRule="auto"/>
        <w:ind w:left="284"/>
        <w:contextualSpacing/>
        <w:jc w:val="both"/>
        <w:rPr>
          <w:rFonts w:ascii="Times New Roman" w:eastAsia="Calibri" w:hAnsi="Times New Roman" w:cs="Times New Roman"/>
          <w:b w:val="0"/>
          <w:color w:val="000000"/>
          <w:sz w:val="24"/>
        </w:rPr>
      </w:pPr>
    </w:p>
    <w:p w:rsidR="00E36783" w:rsidRPr="00284F8E" w:rsidRDefault="00E36783" w:rsidP="00E36783">
      <w:pPr>
        <w:pStyle w:val="ListParagraph"/>
        <w:numPr>
          <w:ilvl w:val="1"/>
          <w:numId w:val="29"/>
        </w:numPr>
        <w:tabs>
          <w:tab w:val="clear" w:pos="720"/>
          <w:tab w:val="left" w:pos="-1800"/>
          <w:tab w:val="left" w:pos="284"/>
          <w:tab w:val="left" w:pos="426"/>
        </w:tabs>
        <w:spacing w:line="276" w:lineRule="auto"/>
        <w:ind w:left="284" w:firstLine="0"/>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Vlera maksimale e shpenzimeve të pranueshme për marketing është e kufizuar ne 5% të totalit të shpenzimeve të pranueshme, por jo më shumë se 10,000 €;</w:t>
      </w:r>
    </w:p>
    <w:p w:rsidR="00E36783" w:rsidRPr="00284F8E" w:rsidRDefault="00E36783" w:rsidP="00E36783">
      <w:pPr>
        <w:spacing w:line="276" w:lineRule="auto"/>
        <w:ind w:left="284"/>
        <w:contextualSpacing/>
        <w:jc w:val="both"/>
        <w:rPr>
          <w:rFonts w:ascii="Times New Roman" w:eastAsia="Calibri" w:hAnsi="Times New Roman" w:cs="Times New Roman"/>
          <w:b w:val="0"/>
          <w:color w:val="000000"/>
          <w:sz w:val="24"/>
        </w:rPr>
      </w:pPr>
    </w:p>
    <w:p w:rsidR="00E36783" w:rsidRPr="00284F8E" w:rsidRDefault="00E36783" w:rsidP="00E36783">
      <w:pPr>
        <w:spacing w:line="276" w:lineRule="auto"/>
        <w:ind w:left="284"/>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1.</w:t>
      </w:r>
      <w:r w:rsidR="004472B3">
        <w:rPr>
          <w:rFonts w:ascii="Times New Roman" w:eastAsia="Calibri" w:hAnsi="Times New Roman" w:cs="Times New Roman"/>
          <w:b w:val="0"/>
          <w:color w:val="000000"/>
          <w:sz w:val="24"/>
        </w:rPr>
        <w:t>5</w:t>
      </w:r>
      <w:r w:rsidRPr="00284F8E">
        <w:rPr>
          <w:rFonts w:ascii="Times New Roman" w:eastAsia="Calibri" w:hAnsi="Times New Roman" w:cs="Times New Roman"/>
          <w:b w:val="0"/>
          <w:color w:val="000000"/>
          <w:sz w:val="24"/>
        </w:rPr>
        <w:t xml:space="preserve">. Shpenzimet e tjera të ndërlidhura me projektin, siç janë: shpenzimet për arkitekt, për inxhinier dhe shpenzimet për studime parapake, si dhe nxjerrja e dokumenteve dhe lejeve relevante janë të pranueshme deri në 7% te shpenzimeve të pranueshme por jo më shumë se 15,000 €, kurse shpenzimet për përgatitjen e planit të biznesit janë të pranueshme deri në 3% të shpenzimeve të pranueshme për projekt, por jo më shumë se 5,000 €; </w:t>
      </w:r>
    </w:p>
    <w:p w:rsidR="00E36783" w:rsidRPr="00284F8E" w:rsidRDefault="00E36783" w:rsidP="00E36783">
      <w:pPr>
        <w:spacing w:line="276" w:lineRule="auto"/>
        <w:ind w:left="284"/>
        <w:contextualSpacing/>
        <w:jc w:val="both"/>
        <w:rPr>
          <w:rFonts w:ascii="Times New Roman" w:eastAsia="Calibri" w:hAnsi="Times New Roman" w:cs="Times New Roman"/>
          <w:b w:val="0"/>
          <w:color w:val="000000"/>
          <w:sz w:val="24"/>
        </w:rPr>
      </w:pPr>
    </w:p>
    <w:p w:rsidR="00E36783" w:rsidRPr="00284F8E" w:rsidRDefault="004472B3" w:rsidP="00E36783">
      <w:pPr>
        <w:spacing w:line="276" w:lineRule="auto"/>
        <w:ind w:left="284"/>
        <w:contextualSpacing/>
        <w:jc w:val="both"/>
        <w:rPr>
          <w:rFonts w:ascii="Times New Roman" w:eastAsia="Calibri" w:hAnsi="Times New Roman" w:cs="Times New Roman"/>
          <w:b w:val="0"/>
          <w:color w:val="000000"/>
          <w:sz w:val="24"/>
        </w:rPr>
      </w:pPr>
      <w:r>
        <w:rPr>
          <w:rFonts w:ascii="Times New Roman" w:eastAsia="Calibri" w:hAnsi="Times New Roman" w:cs="Times New Roman"/>
          <w:b w:val="0"/>
          <w:color w:val="000000"/>
          <w:sz w:val="24"/>
        </w:rPr>
        <w:t>1.6</w:t>
      </w:r>
      <w:r w:rsidR="00E36783" w:rsidRPr="00284F8E">
        <w:rPr>
          <w:rFonts w:ascii="Times New Roman" w:eastAsia="Calibri" w:hAnsi="Times New Roman" w:cs="Times New Roman"/>
          <w:b w:val="0"/>
          <w:color w:val="000000"/>
          <w:sz w:val="24"/>
        </w:rPr>
        <w:t xml:space="preserve">. Shpenzimet administrative, edhe pse ndodhin para nënshkrimit të kontratës, janë të pranueshme vetëm në qoftë se projekti është përzgjedhur dhe është kontraktuar nga MBPZHR-ja. </w:t>
      </w:r>
    </w:p>
    <w:p w:rsidR="00E53343" w:rsidRDefault="00E53343" w:rsidP="00E36783">
      <w:pPr>
        <w:keepNext/>
        <w:keepLines/>
        <w:tabs>
          <w:tab w:val="left" w:pos="-3240"/>
        </w:tabs>
        <w:spacing w:line="276" w:lineRule="auto"/>
        <w:outlineLvl w:val="0"/>
        <w:rPr>
          <w:rFonts w:ascii="Times New Roman" w:eastAsia="Calibri" w:hAnsi="Times New Roman" w:cs="Times New Roman"/>
          <w:b w:val="0"/>
          <w:bCs/>
          <w:caps/>
          <w:sz w:val="24"/>
        </w:rPr>
      </w:pPr>
    </w:p>
    <w:p w:rsidR="0013021F" w:rsidRPr="00284F8E" w:rsidRDefault="0013021F" w:rsidP="00E36783">
      <w:pPr>
        <w:keepNext/>
        <w:keepLines/>
        <w:tabs>
          <w:tab w:val="left" w:pos="-3240"/>
        </w:tabs>
        <w:spacing w:line="276" w:lineRule="auto"/>
        <w:outlineLvl w:val="0"/>
        <w:rPr>
          <w:rFonts w:ascii="Times New Roman" w:eastAsia="Calibri" w:hAnsi="Times New Roman" w:cs="Times New Roman"/>
          <w:b w:val="0"/>
          <w:bCs/>
          <w:caps/>
          <w:sz w:val="24"/>
        </w:rPr>
      </w:pPr>
    </w:p>
    <w:p w:rsidR="00E36783" w:rsidRPr="00284F8E" w:rsidRDefault="00E36783" w:rsidP="00E36783">
      <w:pPr>
        <w:spacing w:line="276" w:lineRule="auto"/>
        <w:jc w:val="center"/>
        <w:outlineLvl w:val="3"/>
        <w:rPr>
          <w:rFonts w:ascii="Times New Roman" w:eastAsia="Calibri" w:hAnsi="Times New Roman" w:cs="Times New Roman"/>
          <w:iCs/>
          <w:color w:val="000000"/>
          <w:sz w:val="24"/>
          <w:lang w:eastAsia="sq-AL"/>
        </w:rPr>
      </w:pPr>
      <w:bookmarkStart w:id="10" w:name="_Toc286799290"/>
      <w:r>
        <w:rPr>
          <w:rFonts w:ascii="Times New Roman" w:eastAsia="Calibri" w:hAnsi="Times New Roman" w:cs="Times New Roman"/>
          <w:iCs/>
          <w:color w:val="000000"/>
          <w:sz w:val="24"/>
          <w:lang w:eastAsia="sq-AL"/>
        </w:rPr>
        <w:t>Neni 3</w:t>
      </w:r>
      <w:r w:rsidR="004D647E">
        <w:rPr>
          <w:rFonts w:ascii="Times New Roman" w:eastAsia="Calibri" w:hAnsi="Times New Roman" w:cs="Times New Roman"/>
          <w:iCs/>
          <w:color w:val="000000"/>
          <w:sz w:val="24"/>
          <w:lang w:eastAsia="sq-AL"/>
        </w:rPr>
        <w:t>3</w:t>
      </w:r>
    </w:p>
    <w:p w:rsidR="00E36783" w:rsidRPr="00284F8E" w:rsidRDefault="00E36783" w:rsidP="00E36783">
      <w:pPr>
        <w:spacing w:line="276" w:lineRule="auto"/>
        <w:jc w:val="center"/>
        <w:outlineLvl w:val="3"/>
        <w:rPr>
          <w:rFonts w:ascii="Times New Roman" w:eastAsia="Calibri" w:hAnsi="Times New Roman" w:cs="Times New Roman"/>
          <w:iCs/>
          <w:color w:val="000000"/>
          <w:sz w:val="24"/>
          <w:lang w:eastAsia="sq-AL"/>
        </w:rPr>
      </w:pPr>
      <w:r w:rsidRPr="00284F8E">
        <w:rPr>
          <w:rFonts w:ascii="Times New Roman" w:eastAsia="Calibri" w:hAnsi="Times New Roman" w:cs="Times New Roman"/>
          <w:iCs/>
          <w:color w:val="000000"/>
          <w:sz w:val="24"/>
          <w:lang w:eastAsia="sq-AL"/>
        </w:rPr>
        <w:t>Investimet e pranueshme</w:t>
      </w:r>
      <w:bookmarkEnd w:id="10"/>
      <w:r w:rsidRPr="00284F8E">
        <w:rPr>
          <w:rFonts w:ascii="Times New Roman" w:eastAsia="Calibri" w:hAnsi="Times New Roman" w:cs="Times New Roman"/>
          <w:iCs/>
          <w:color w:val="000000"/>
          <w:sz w:val="24"/>
          <w:lang w:eastAsia="sq-AL"/>
        </w:rPr>
        <w:t xml:space="preserve"> për nën sektorë</w:t>
      </w:r>
    </w:p>
    <w:p w:rsidR="00E36783" w:rsidRPr="00284F8E" w:rsidRDefault="00E36783" w:rsidP="00E36783">
      <w:pPr>
        <w:spacing w:line="276" w:lineRule="auto"/>
        <w:jc w:val="center"/>
        <w:outlineLvl w:val="3"/>
        <w:rPr>
          <w:rFonts w:ascii="Times New Roman" w:eastAsia="Calibri" w:hAnsi="Times New Roman" w:cs="Times New Roman"/>
          <w:iCs/>
          <w:color w:val="000000"/>
          <w:sz w:val="24"/>
          <w:lang w:eastAsia="sq-AL"/>
        </w:rPr>
      </w:pPr>
    </w:p>
    <w:p w:rsidR="00E36783" w:rsidRPr="00284F8E" w:rsidRDefault="00E36783" w:rsidP="00E36783">
      <w:pPr>
        <w:autoSpaceDE w:val="0"/>
        <w:autoSpaceDN w:val="0"/>
        <w:adjustRightInd w:val="0"/>
        <w:spacing w:line="276" w:lineRule="auto"/>
        <w:contextualSpacing/>
        <w:jc w:val="both"/>
        <w:outlineLvl w:val="3"/>
        <w:rPr>
          <w:rFonts w:ascii="Times New Roman" w:eastAsia="Times New Roman" w:hAnsi="Times New Roman" w:cs="Times New Roman"/>
          <w:b w:val="0"/>
          <w:bCs/>
          <w:color w:val="000000"/>
          <w:sz w:val="24"/>
        </w:rPr>
      </w:pPr>
      <w:bookmarkStart w:id="11" w:name="_Toc286799291"/>
      <w:r w:rsidRPr="00284F8E">
        <w:rPr>
          <w:rFonts w:ascii="Times New Roman" w:eastAsia="Times New Roman" w:hAnsi="Times New Roman" w:cs="Times New Roman"/>
          <w:b w:val="0"/>
          <w:bCs/>
          <w:color w:val="000000"/>
          <w:sz w:val="24"/>
        </w:rPr>
        <w:t xml:space="preserve">1. Investimet e pranueshme për </w:t>
      </w:r>
      <w:bookmarkEnd w:id="11"/>
      <w:r w:rsidRPr="00284F8E">
        <w:rPr>
          <w:rFonts w:ascii="Times New Roman" w:eastAsia="Times New Roman" w:hAnsi="Times New Roman" w:cs="Times New Roman"/>
          <w:b w:val="0"/>
          <w:bCs/>
          <w:color w:val="000000"/>
          <w:sz w:val="24"/>
        </w:rPr>
        <w:t>sektorin e pemëve:</w:t>
      </w:r>
    </w:p>
    <w:p w:rsidR="00E36783" w:rsidRPr="00284F8E" w:rsidRDefault="00E36783" w:rsidP="00E36783">
      <w:pPr>
        <w:autoSpaceDE w:val="0"/>
        <w:autoSpaceDN w:val="0"/>
        <w:adjustRightInd w:val="0"/>
        <w:spacing w:line="276" w:lineRule="auto"/>
        <w:contextualSpacing/>
        <w:jc w:val="both"/>
        <w:outlineLvl w:val="3"/>
        <w:rPr>
          <w:rFonts w:ascii="Times New Roman" w:eastAsia="Times New Roman" w:hAnsi="Times New Roman" w:cs="Times New Roman"/>
          <w:b w:val="0"/>
          <w:bCs/>
          <w:color w:val="000000"/>
          <w:sz w:val="24"/>
        </w:rPr>
      </w:pPr>
      <w:r w:rsidRPr="00284F8E">
        <w:rPr>
          <w:rFonts w:ascii="Times New Roman" w:eastAsia="Times New Roman" w:hAnsi="Times New Roman" w:cs="Times New Roman"/>
          <w:b w:val="0"/>
          <w:bCs/>
          <w:color w:val="000000"/>
          <w:sz w:val="24"/>
        </w:rPr>
        <w:t xml:space="preserve"> </w:t>
      </w:r>
    </w:p>
    <w:p w:rsidR="00E36783" w:rsidRPr="00284F8E" w:rsidRDefault="00E36783" w:rsidP="00E36783">
      <w:pPr>
        <w:pStyle w:val="ListParagraph"/>
        <w:numPr>
          <w:ilvl w:val="1"/>
          <w:numId w:val="34"/>
        </w:numPr>
        <w:autoSpaceDE w:val="0"/>
        <w:autoSpaceDN w:val="0"/>
        <w:adjustRightInd w:val="0"/>
        <w:spacing w:line="276" w:lineRule="auto"/>
        <w:ind w:hanging="76"/>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Investimet e pranueshme për këtë nën masë do të jene:</w:t>
      </w:r>
    </w:p>
    <w:p w:rsidR="00E36783" w:rsidRPr="00284F8E" w:rsidRDefault="00E36783" w:rsidP="00E36783">
      <w:pPr>
        <w:pStyle w:val="ListParagraph"/>
        <w:autoSpaceDE w:val="0"/>
        <w:autoSpaceDN w:val="0"/>
        <w:adjustRightInd w:val="0"/>
        <w:spacing w:line="276" w:lineRule="auto"/>
        <w:ind w:left="360"/>
        <w:jc w:val="both"/>
        <w:rPr>
          <w:rFonts w:ascii="Times New Roman" w:eastAsia="Calibri" w:hAnsi="Times New Roman" w:cs="Times New Roman"/>
          <w:b w:val="0"/>
          <w:color w:val="000000"/>
          <w:sz w:val="24"/>
        </w:rPr>
      </w:pPr>
    </w:p>
    <w:p w:rsidR="00E36783" w:rsidRPr="00284F8E" w:rsidRDefault="00E36783" w:rsidP="00E36783">
      <w:pPr>
        <w:pStyle w:val="ListParagraph"/>
        <w:numPr>
          <w:ilvl w:val="2"/>
          <w:numId w:val="34"/>
        </w:numPr>
        <w:tabs>
          <w:tab w:val="clear" w:pos="720"/>
        </w:tabs>
        <w:ind w:left="709" w:firstLine="0"/>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Ndërtimi i një qendre për ruajtjen në temperaturë të ngrirjes së pemëve në </w:t>
      </w:r>
      <w:proofErr w:type="spellStart"/>
      <w:r w:rsidRPr="00284F8E">
        <w:rPr>
          <w:rFonts w:ascii="Times New Roman" w:eastAsia="Calibri" w:hAnsi="Times New Roman" w:cs="Times New Roman"/>
          <w:b w:val="0"/>
          <w:sz w:val="24"/>
        </w:rPr>
        <w:t>komore</w:t>
      </w:r>
      <w:proofErr w:type="spellEnd"/>
      <w:r w:rsidRPr="00284F8E">
        <w:rPr>
          <w:rFonts w:ascii="Times New Roman" w:eastAsia="Calibri" w:hAnsi="Times New Roman" w:cs="Times New Roman"/>
          <w:b w:val="0"/>
          <w:sz w:val="24"/>
        </w:rPr>
        <w:t xml:space="preserve"> ftohëse dhe më pas përpunimit të pemëve në lëngje dhe produkte tjera;</w:t>
      </w:r>
    </w:p>
    <w:p w:rsidR="00E36783" w:rsidRPr="00284F8E" w:rsidRDefault="00E36783" w:rsidP="00E36783">
      <w:pPr>
        <w:pStyle w:val="ListParagraph"/>
        <w:tabs>
          <w:tab w:val="clear" w:pos="720"/>
        </w:tabs>
        <w:ind w:left="709"/>
        <w:jc w:val="both"/>
        <w:rPr>
          <w:rFonts w:ascii="Times New Roman" w:eastAsia="Calibri" w:hAnsi="Times New Roman" w:cs="Times New Roman"/>
          <w:b w:val="0"/>
          <w:sz w:val="24"/>
        </w:rPr>
      </w:pPr>
    </w:p>
    <w:p w:rsidR="00E36783" w:rsidRPr="00284F8E" w:rsidRDefault="00E36783" w:rsidP="00E36783">
      <w:pPr>
        <w:pStyle w:val="ListParagraph"/>
        <w:numPr>
          <w:ilvl w:val="2"/>
          <w:numId w:val="34"/>
        </w:numPr>
        <w:tabs>
          <w:tab w:val="clear" w:pos="720"/>
        </w:tabs>
        <w:ind w:left="709" w:firstLine="0"/>
        <w:jc w:val="both"/>
        <w:rPr>
          <w:rFonts w:ascii="Times New Roman" w:eastAsia="Calibri" w:hAnsi="Times New Roman" w:cs="Times New Roman"/>
          <w:b w:val="0"/>
          <w:sz w:val="24"/>
        </w:rPr>
      </w:pPr>
      <w:r w:rsidRPr="00284F8E">
        <w:rPr>
          <w:rFonts w:ascii="Times New Roman" w:eastAsia="Calibri" w:hAnsi="Times New Roman" w:cs="Times New Roman"/>
          <w:b w:val="0"/>
          <w:sz w:val="24"/>
        </w:rPr>
        <w:t>Rregullimi dhe ndërtimi i bazës se objektit;</w:t>
      </w:r>
    </w:p>
    <w:p w:rsidR="00E36783" w:rsidRPr="00284F8E" w:rsidRDefault="00E36783" w:rsidP="00E36783">
      <w:pPr>
        <w:tabs>
          <w:tab w:val="clear" w:pos="720"/>
        </w:tabs>
        <w:jc w:val="both"/>
        <w:rPr>
          <w:rFonts w:ascii="Times New Roman" w:eastAsia="Calibri" w:hAnsi="Times New Roman" w:cs="Times New Roman"/>
          <w:b w:val="0"/>
          <w:sz w:val="24"/>
        </w:rPr>
      </w:pPr>
    </w:p>
    <w:p w:rsidR="00E36783" w:rsidRPr="00284F8E" w:rsidRDefault="00E36783" w:rsidP="00E36783">
      <w:pPr>
        <w:pStyle w:val="ListParagraph"/>
        <w:numPr>
          <w:ilvl w:val="2"/>
          <w:numId w:val="34"/>
        </w:numPr>
        <w:tabs>
          <w:tab w:val="clear" w:pos="720"/>
        </w:tabs>
        <w:ind w:left="709" w:firstLine="0"/>
        <w:jc w:val="both"/>
        <w:rPr>
          <w:rFonts w:ascii="Times New Roman" w:eastAsia="Calibri" w:hAnsi="Times New Roman" w:cs="Times New Roman"/>
          <w:b w:val="0"/>
          <w:sz w:val="24"/>
        </w:rPr>
      </w:pPr>
      <w:r w:rsidRPr="00284F8E">
        <w:rPr>
          <w:rFonts w:ascii="Times New Roman" w:eastAsia="Calibri" w:hAnsi="Times New Roman" w:cs="Times New Roman"/>
          <w:b w:val="0"/>
          <w:sz w:val="24"/>
        </w:rPr>
        <w:t>Ndërtimi i konstruksionit të jashtëm;</w:t>
      </w:r>
    </w:p>
    <w:p w:rsidR="00E36783" w:rsidRPr="00284F8E" w:rsidRDefault="00E36783" w:rsidP="00E36783">
      <w:pPr>
        <w:tabs>
          <w:tab w:val="clear" w:pos="720"/>
        </w:tabs>
        <w:jc w:val="both"/>
        <w:rPr>
          <w:rFonts w:ascii="Times New Roman" w:eastAsia="Calibri" w:hAnsi="Times New Roman" w:cs="Times New Roman"/>
          <w:b w:val="0"/>
          <w:sz w:val="24"/>
        </w:rPr>
      </w:pPr>
    </w:p>
    <w:p w:rsidR="00E36783" w:rsidRPr="00284F8E" w:rsidRDefault="00E36783" w:rsidP="00E36783">
      <w:pPr>
        <w:pStyle w:val="ListParagraph"/>
        <w:numPr>
          <w:ilvl w:val="2"/>
          <w:numId w:val="34"/>
        </w:numPr>
        <w:tabs>
          <w:tab w:val="clear" w:pos="720"/>
        </w:tabs>
        <w:ind w:left="709" w:firstLine="0"/>
        <w:jc w:val="both"/>
        <w:rPr>
          <w:rFonts w:ascii="Times New Roman" w:eastAsia="Calibri" w:hAnsi="Times New Roman" w:cs="Times New Roman"/>
          <w:b w:val="0"/>
          <w:sz w:val="24"/>
        </w:rPr>
      </w:pPr>
      <w:r w:rsidRPr="00284F8E">
        <w:rPr>
          <w:rFonts w:ascii="Times New Roman" w:eastAsia="Calibri" w:hAnsi="Times New Roman" w:cs="Times New Roman"/>
          <w:b w:val="0"/>
          <w:sz w:val="24"/>
        </w:rPr>
        <w:t>Ndërtimi /vendosja e kulmit;</w:t>
      </w:r>
    </w:p>
    <w:p w:rsidR="00E36783" w:rsidRPr="00284F8E" w:rsidRDefault="00E36783" w:rsidP="00E36783">
      <w:pPr>
        <w:tabs>
          <w:tab w:val="clear" w:pos="720"/>
        </w:tabs>
        <w:jc w:val="both"/>
        <w:rPr>
          <w:rFonts w:ascii="Times New Roman" w:eastAsia="Calibri" w:hAnsi="Times New Roman" w:cs="Times New Roman"/>
          <w:b w:val="0"/>
          <w:sz w:val="24"/>
        </w:rPr>
      </w:pPr>
    </w:p>
    <w:p w:rsidR="00E36783" w:rsidRPr="00284F8E" w:rsidRDefault="00E36783" w:rsidP="00E36783">
      <w:pPr>
        <w:pStyle w:val="ListParagraph"/>
        <w:numPr>
          <w:ilvl w:val="2"/>
          <w:numId w:val="34"/>
        </w:numPr>
        <w:tabs>
          <w:tab w:val="clear" w:pos="720"/>
        </w:tabs>
        <w:ind w:left="709" w:firstLine="0"/>
        <w:jc w:val="both"/>
        <w:rPr>
          <w:rFonts w:ascii="Times New Roman" w:eastAsia="Calibri" w:hAnsi="Times New Roman" w:cs="Times New Roman"/>
          <w:b w:val="0"/>
          <w:sz w:val="24"/>
        </w:rPr>
      </w:pPr>
      <w:r w:rsidRPr="00284F8E">
        <w:rPr>
          <w:rFonts w:ascii="Times New Roman" w:eastAsia="Calibri" w:hAnsi="Times New Roman" w:cs="Times New Roman"/>
          <w:b w:val="0"/>
          <w:sz w:val="24"/>
        </w:rPr>
        <w:t>Ndërtimi i konstruksionit të brendshëm;</w:t>
      </w:r>
    </w:p>
    <w:p w:rsidR="00E36783" w:rsidRPr="00284F8E" w:rsidRDefault="00E36783" w:rsidP="00E36783">
      <w:pPr>
        <w:tabs>
          <w:tab w:val="clear" w:pos="720"/>
        </w:tabs>
        <w:jc w:val="both"/>
        <w:rPr>
          <w:rFonts w:ascii="Times New Roman" w:eastAsia="Calibri" w:hAnsi="Times New Roman" w:cs="Times New Roman"/>
          <w:b w:val="0"/>
          <w:sz w:val="24"/>
        </w:rPr>
      </w:pPr>
    </w:p>
    <w:p w:rsidR="00E36783" w:rsidRPr="00284F8E" w:rsidRDefault="00E36783" w:rsidP="00E36783">
      <w:pPr>
        <w:pStyle w:val="ListParagraph"/>
        <w:numPr>
          <w:ilvl w:val="2"/>
          <w:numId w:val="34"/>
        </w:numPr>
        <w:tabs>
          <w:tab w:val="clear" w:pos="720"/>
        </w:tabs>
        <w:ind w:left="709" w:firstLine="0"/>
        <w:jc w:val="both"/>
        <w:rPr>
          <w:rFonts w:ascii="Times New Roman" w:eastAsia="Calibri" w:hAnsi="Times New Roman" w:cs="Times New Roman"/>
          <w:b w:val="0"/>
          <w:sz w:val="24"/>
        </w:rPr>
      </w:pPr>
      <w:r w:rsidRPr="00284F8E">
        <w:rPr>
          <w:rFonts w:ascii="Times New Roman" w:eastAsia="Calibri" w:hAnsi="Times New Roman" w:cs="Times New Roman"/>
          <w:b w:val="0"/>
          <w:sz w:val="24"/>
        </w:rPr>
        <w:t>Blerja/</w:t>
      </w:r>
      <w:proofErr w:type="spellStart"/>
      <w:r w:rsidRPr="00284F8E">
        <w:rPr>
          <w:rFonts w:ascii="Times New Roman" w:eastAsia="Calibri" w:hAnsi="Times New Roman" w:cs="Times New Roman"/>
          <w:b w:val="0"/>
          <w:sz w:val="24"/>
        </w:rPr>
        <w:t>Monitimi</w:t>
      </w:r>
      <w:proofErr w:type="spellEnd"/>
      <w:r w:rsidRPr="00284F8E">
        <w:rPr>
          <w:rFonts w:ascii="Times New Roman" w:eastAsia="Calibri" w:hAnsi="Times New Roman" w:cs="Times New Roman"/>
          <w:b w:val="0"/>
          <w:sz w:val="24"/>
        </w:rPr>
        <w:t xml:space="preserve"> i dyerve dhe dritareve;</w:t>
      </w:r>
    </w:p>
    <w:p w:rsidR="00E36783" w:rsidRPr="00284F8E" w:rsidRDefault="00E36783" w:rsidP="00E36783">
      <w:pPr>
        <w:tabs>
          <w:tab w:val="clear" w:pos="720"/>
        </w:tabs>
        <w:jc w:val="both"/>
        <w:rPr>
          <w:rFonts w:ascii="Times New Roman" w:eastAsia="Calibri" w:hAnsi="Times New Roman" w:cs="Times New Roman"/>
          <w:b w:val="0"/>
          <w:sz w:val="24"/>
        </w:rPr>
      </w:pPr>
    </w:p>
    <w:p w:rsidR="00E36783" w:rsidRPr="00284F8E" w:rsidRDefault="00E36783" w:rsidP="00E36783">
      <w:pPr>
        <w:pStyle w:val="ListParagraph"/>
        <w:numPr>
          <w:ilvl w:val="2"/>
          <w:numId w:val="34"/>
        </w:numPr>
        <w:tabs>
          <w:tab w:val="clear" w:pos="720"/>
        </w:tabs>
        <w:ind w:left="709" w:firstLine="0"/>
        <w:jc w:val="both"/>
        <w:rPr>
          <w:rFonts w:ascii="Times New Roman" w:eastAsia="Calibri" w:hAnsi="Times New Roman" w:cs="Times New Roman"/>
          <w:b w:val="0"/>
          <w:sz w:val="24"/>
        </w:rPr>
      </w:pPr>
      <w:r w:rsidRPr="00284F8E">
        <w:rPr>
          <w:rFonts w:ascii="Times New Roman" w:eastAsia="Calibri" w:hAnsi="Times New Roman" w:cs="Times New Roman"/>
          <w:b w:val="0"/>
          <w:sz w:val="24"/>
        </w:rPr>
        <w:t>Instalimi i rrymës dhe ujit e kanalizimit;</w:t>
      </w:r>
    </w:p>
    <w:p w:rsidR="00E36783" w:rsidRPr="00284F8E" w:rsidRDefault="00E36783" w:rsidP="00E36783">
      <w:pPr>
        <w:pStyle w:val="ListParagraph"/>
        <w:jc w:val="both"/>
        <w:rPr>
          <w:rFonts w:ascii="Times New Roman" w:eastAsia="Calibri" w:hAnsi="Times New Roman" w:cs="Times New Roman"/>
          <w:b w:val="0"/>
          <w:sz w:val="24"/>
        </w:rPr>
      </w:pPr>
    </w:p>
    <w:p w:rsidR="00E36783" w:rsidRPr="00284F8E" w:rsidRDefault="00E36783" w:rsidP="00E36783">
      <w:pPr>
        <w:pStyle w:val="ListParagraph"/>
        <w:numPr>
          <w:ilvl w:val="2"/>
          <w:numId w:val="34"/>
        </w:numPr>
        <w:tabs>
          <w:tab w:val="clear" w:pos="720"/>
        </w:tabs>
        <w:ind w:left="709" w:firstLine="0"/>
        <w:jc w:val="both"/>
        <w:rPr>
          <w:rFonts w:ascii="Times New Roman" w:eastAsia="Calibri" w:hAnsi="Times New Roman" w:cs="Times New Roman"/>
          <w:b w:val="0"/>
          <w:sz w:val="24"/>
        </w:rPr>
      </w:pPr>
      <w:r w:rsidRPr="00284F8E">
        <w:rPr>
          <w:rFonts w:ascii="Times New Roman" w:eastAsia="Calibri" w:hAnsi="Times New Roman" w:cs="Times New Roman"/>
          <w:b w:val="0"/>
          <w:sz w:val="24"/>
        </w:rPr>
        <w:t>Komore për ngrirjen e shpejtë të pemëve;</w:t>
      </w:r>
    </w:p>
    <w:p w:rsidR="00E36783" w:rsidRPr="00284F8E" w:rsidRDefault="00E36783" w:rsidP="00E36783">
      <w:pPr>
        <w:pStyle w:val="ListParagraph"/>
        <w:jc w:val="both"/>
        <w:rPr>
          <w:rFonts w:ascii="Times New Roman" w:eastAsia="Calibri" w:hAnsi="Times New Roman" w:cs="Times New Roman"/>
          <w:b w:val="0"/>
          <w:sz w:val="24"/>
        </w:rPr>
      </w:pPr>
    </w:p>
    <w:p w:rsidR="00E36783" w:rsidRPr="00284F8E" w:rsidRDefault="00E36783" w:rsidP="00E36783">
      <w:pPr>
        <w:pStyle w:val="ListParagraph"/>
        <w:numPr>
          <w:ilvl w:val="2"/>
          <w:numId w:val="34"/>
        </w:numPr>
        <w:tabs>
          <w:tab w:val="clear" w:pos="720"/>
        </w:tabs>
        <w:ind w:left="709" w:firstLine="0"/>
        <w:jc w:val="both"/>
        <w:rPr>
          <w:rFonts w:ascii="Times New Roman" w:eastAsia="Calibri" w:hAnsi="Times New Roman" w:cs="Times New Roman"/>
          <w:b w:val="0"/>
          <w:sz w:val="24"/>
        </w:rPr>
      </w:pPr>
      <w:r w:rsidRPr="00284F8E">
        <w:rPr>
          <w:rFonts w:ascii="Times New Roman" w:eastAsia="Calibri" w:hAnsi="Times New Roman" w:cs="Times New Roman"/>
          <w:b w:val="0"/>
          <w:sz w:val="24"/>
        </w:rPr>
        <w:t>Komore me ftohje të thellë për ruajtën e pemëve;</w:t>
      </w:r>
    </w:p>
    <w:p w:rsidR="00E36783" w:rsidRPr="00284F8E" w:rsidRDefault="00E36783" w:rsidP="00E36783">
      <w:pPr>
        <w:pStyle w:val="ListParagraph"/>
        <w:jc w:val="both"/>
        <w:rPr>
          <w:rFonts w:ascii="Times New Roman" w:eastAsia="Calibri" w:hAnsi="Times New Roman" w:cs="Times New Roman"/>
          <w:b w:val="0"/>
          <w:sz w:val="24"/>
        </w:rPr>
      </w:pPr>
    </w:p>
    <w:p w:rsidR="00E36783" w:rsidRPr="00284F8E" w:rsidRDefault="00E36783" w:rsidP="00E36783">
      <w:pPr>
        <w:pStyle w:val="ListParagraph"/>
        <w:numPr>
          <w:ilvl w:val="2"/>
          <w:numId w:val="34"/>
        </w:numPr>
        <w:tabs>
          <w:tab w:val="clear" w:pos="720"/>
        </w:tabs>
        <w:ind w:left="709" w:firstLine="0"/>
        <w:jc w:val="both"/>
        <w:rPr>
          <w:rFonts w:ascii="Times New Roman" w:eastAsia="Calibri" w:hAnsi="Times New Roman" w:cs="Times New Roman"/>
          <w:b w:val="0"/>
          <w:sz w:val="24"/>
        </w:rPr>
      </w:pPr>
      <w:r w:rsidRPr="00284F8E">
        <w:rPr>
          <w:rFonts w:ascii="Times New Roman" w:eastAsia="Calibri" w:hAnsi="Times New Roman" w:cs="Times New Roman"/>
          <w:b w:val="0"/>
          <w:sz w:val="24"/>
        </w:rPr>
        <w:t>Frigorifer dhe pajisje ftohëse;</w:t>
      </w:r>
    </w:p>
    <w:p w:rsidR="00E36783" w:rsidRPr="00284F8E" w:rsidRDefault="00E36783" w:rsidP="00E36783">
      <w:pPr>
        <w:pStyle w:val="ListParagraph"/>
        <w:jc w:val="both"/>
        <w:rPr>
          <w:rFonts w:ascii="Times New Roman" w:eastAsia="Calibri" w:hAnsi="Times New Roman" w:cs="Times New Roman"/>
          <w:b w:val="0"/>
          <w:sz w:val="24"/>
        </w:rPr>
      </w:pPr>
    </w:p>
    <w:p w:rsidR="00E36783" w:rsidRPr="00284F8E" w:rsidRDefault="00E36783" w:rsidP="00E36783">
      <w:pPr>
        <w:pStyle w:val="ListParagraph"/>
        <w:numPr>
          <w:ilvl w:val="2"/>
          <w:numId w:val="34"/>
        </w:numPr>
        <w:tabs>
          <w:tab w:val="clear" w:pos="720"/>
        </w:tabs>
        <w:ind w:left="709" w:firstLine="0"/>
        <w:jc w:val="both"/>
        <w:rPr>
          <w:rFonts w:ascii="Times New Roman" w:eastAsia="Calibri" w:hAnsi="Times New Roman" w:cs="Times New Roman"/>
          <w:b w:val="0"/>
          <w:sz w:val="24"/>
        </w:rPr>
      </w:pPr>
      <w:r w:rsidRPr="00284F8E">
        <w:rPr>
          <w:rFonts w:ascii="Times New Roman" w:eastAsia="Calibri" w:hAnsi="Times New Roman" w:cs="Times New Roman"/>
          <w:b w:val="0"/>
          <w:sz w:val="24"/>
        </w:rPr>
        <w:t>Pajisje për kalibrim;</w:t>
      </w:r>
    </w:p>
    <w:p w:rsidR="00E36783" w:rsidRPr="00284F8E" w:rsidRDefault="00E36783" w:rsidP="00E36783">
      <w:pPr>
        <w:pStyle w:val="ListParagraph"/>
        <w:jc w:val="both"/>
        <w:rPr>
          <w:rFonts w:ascii="Times New Roman" w:eastAsia="Calibri" w:hAnsi="Times New Roman" w:cs="Times New Roman"/>
          <w:b w:val="0"/>
          <w:sz w:val="24"/>
        </w:rPr>
      </w:pPr>
    </w:p>
    <w:p w:rsidR="00E36783" w:rsidRPr="00284F8E" w:rsidRDefault="00E36783" w:rsidP="00E36783">
      <w:pPr>
        <w:pStyle w:val="ListParagraph"/>
        <w:numPr>
          <w:ilvl w:val="2"/>
          <w:numId w:val="34"/>
        </w:numPr>
        <w:tabs>
          <w:tab w:val="clear" w:pos="720"/>
        </w:tabs>
        <w:ind w:left="709" w:firstLine="0"/>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Hapësira për </w:t>
      </w:r>
      <w:proofErr w:type="spellStart"/>
      <w:r w:rsidRPr="00284F8E">
        <w:rPr>
          <w:rFonts w:ascii="Times New Roman" w:eastAsia="Calibri" w:hAnsi="Times New Roman" w:cs="Times New Roman"/>
          <w:b w:val="0"/>
          <w:sz w:val="24"/>
        </w:rPr>
        <w:t>selektimin</w:t>
      </w:r>
      <w:proofErr w:type="spellEnd"/>
      <w:r w:rsidRPr="00284F8E">
        <w:rPr>
          <w:rFonts w:ascii="Times New Roman" w:eastAsia="Calibri" w:hAnsi="Times New Roman" w:cs="Times New Roman"/>
          <w:b w:val="0"/>
          <w:sz w:val="24"/>
        </w:rPr>
        <w:t>, klasifikimin, paketimin, përpunimin dhe tregtimin e pemëve.</w:t>
      </w:r>
    </w:p>
    <w:p w:rsidR="00E36783" w:rsidRPr="00284F8E" w:rsidRDefault="00E36783" w:rsidP="00E36783">
      <w:pPr>
        <w:autoSpaceDE w:val="0"/>
        <w:autoSpaceDN w:val="0"/>
        <w:adjustRightInd w:val="0"/>
        <w:spacing w:line="276" w:lineRule="auto"/>
        <w:ind w:left="360"/>
        <w:jc w:val="both"/>
        <w:rPr>
          <w:rFonts w:ascii="Times New Roman" w:eastAsia="Calibri" w:hAnsi="Times New Roman" w:cs="Times New Roman"/>
          <w:b w:val="0"/>
          <w:color w:val="000000"/>
          <w:sz w:val="24"/>
        </w:rPr>
      </w:pPr>
    </w:p>
    <w:p w:rsidR="00E36783" w:rsidRPr="00284F8E" w:rsidRDefault="00E36783" w:rsidP="00E36783">
      <w:pPr>
        <w:pStyle w:val="ListParagraph"/>
        <w:numPr>
          <w:ilvl w:val="1"/>
          <w:numId w:val="34"/>
        </w:numPr>
        <w:autoSpaceDE w:val="0"/>
        <w:autoSpaceDN w:val="0"/>
        <w:adjustRightInd w:val="0"/>
        <w:spacing w:line="276" w:lineRule="auto"/>
        <w:ind w:left="284" w:firstLine="0"/>
        <w:contextualSpacing/>
        <w:jc w:val="both"/>
        <w:outlineLvl w:val="3"/>
        <w:rPr>
          <w:rFonts w:ascii="Times New Roman" w:eastAsia="Times New Roman" w:hAnsi="Times New Roman" w:cs="Times New Roman"/>
          <w:b w:val="0"/>
          <w:bCs/>
          <w:color w:val="000000"/>
          <w:sz w:val="24"/>
        </w:rPr>
      </w:pPr>
      <w:bookmarkStart w:id="12" w:name="_Toc286799292"/>
      <w:r w:rsidRPr="00284F8E">
        <w:rPr>
          <w:rFonts w:ascii="Times New Roman" w:eastAsia="Times New Roman" w:hAnsi="Times New Roman" w:cs="Times New Roman"/>
          <w:b w:val="0"/>
          <w:bCs/>
          <w:color w:val="000000"/>
          <w:sz w:val="24"/>
        </w:rPr>
        <w:t xml:space="preserve"> Investimet e pranueshme për </w:t>
      </w:r>
      <w:bookmarkStart w:id="13" w:name="_Toc411289339"/>
      <w:bookmarkEnd w:id="12"/>
      <w:r w:rsidRPr="00284F8E">
        <w:rPr>
          <w:rFonts w:ascii="Times New Roman" w:eastAsia="Times New Roman" w:hAnsi="Times New Roman" w:cs="Times New Roman"/>
          <w:b w:val="0"/>
          <w:bCs/>
          <w:color w:val="000000"/>
          <w:sz w:val="24"/>
        </w:rPr>
        <w:t>sektorin e perimeve</w:t>
      </w:r>
    </w:p>
    <w:p w:rsidR="00E36783" w:rsidRPr="00284F8E" w:rsidRDefault="00E36783" w:rsidP="00E36783">
      <w:pPr>
        <w:pStyle w:val="ListParagraph"/>
        <w:autoSpaceDE w:val="0"/>
        <w:autoSpaceDN w:val="0"/>
        <w:adjustRightInd w:val="0"/>
        <w:spacing w:line="276" w:lineRule="auto"/>
        <w:ind w:left="360"/>
        <w:contextualSpacing/>
        <w:jc w:val="both"/>
        <w:outlineLvl w:val="3"/>
        <w:rPr>
          <w:rFonts w:ascii="Times New Roman" w:eastAsia="Times New Roman" w:hAnsi="Times New Roman" w:cs="Times New Roman"/>
          <w:b w:val="0"/>
          <w:bCs/>
          <w:color w:val="000000"/>
          <w:sz w:val="24"/>
        </w:rPr>
      </w:pPr>
    </w:p>
    <w:p w:rsidR="00E36783" w:rsidRPr="00284F8E" w:rsidRDefault="00E36783" w:rsidP="00E36783">
      <w:pPr>
        <w:pStyle w:val="ListParagraph"/>
        <w:numPr>
          <w:ilvl w:val="2"/>
          <w:numId w:val="34"/>
        </w:numPr>
        <w:autoSpaceDE w:val="0"/>
        <w:autoSpaceDN w:val="0"/>
        <w:adjustRightInd w:val="0"/>
        <w:spacing w:line="276" w:lineRule="auto"/>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Investimet e pranueshme për këtë nën masë do të jene:</w:t>
      </w:r>
    </w:p>
    <w:p w:rsidR="00E36783" w:rsidRPr="00284F8E" w:rsidRDefault="00E36783" w:rsidP="00E36783">
      <w:pPr>
        <w:pStyle w:val="ListParagraph"/>
        <w:autoSpaceDE w:val="0"/>
        <w:autoSpaceDN w:val="0"/>
        <w:adjustRightInd w:val="0"/>
        <w:spacing w:line="276" w:lineRule="auto"/>
        <w:ind w:left="1430"/>
        <w:jc w:val="both"/>
        <w:rPr>
          <w:rFonts w:ascii="Times New Roman" w:eastAsia="Calibri" w:hAnsi="Times New Roman" w:cs="Times New Roman"/>
          <w:b w:val="0"/>
          <w:color w:val="000000"/>
          <w:sz w:val="24"/>
        </w:rPr>
      </w:pPr>
    </w:p>
    <w:p w:rsidR="00E36783" w:rsidRPr="00284F8E" w:rsidRDefault="00E36783" w:rsidP="00E36783">
      <w:pPr>
        <w:pStyle w:val="ListParagraph"/>
        <w:autoSpaceDE w:val="0"/>
        <w:autoSpaceDN w:val="0"/>
        <w:adjustRightInd w:val="0"/>
        <w:spacing w:line="276" w:lineRule="auto"/>
        <w:ind w:left="1430"/>
        <w:jc w:val="both"/>
        <w:rPr>
          <w:rFonts w:ascii="Times New Roman" w:eastAsia="Calibri" w:hAnsi="Times New Roman" w:cs="Times New Roman"/>
          <w:b w:val="0"/>
          <w:sz w:val="24"/>
        </w:rPr>
      </w:pPr>
      <w:r w:rsidRPr="00284F8E">
        <w:rPr>
          <w:rFonts w:ascii="Times New Roman" w:eastAsia="Calibri" w:hAnsi="Times New Roman" w:cs="Times New Roman"/>
          <w:b w:val="0"/>
          <w:color w:val="000000"/>
          <w:sz w:val="24"/>
        </w:rPr>
        <w:t xml:space="preserve">1.2.1.1. </w:t>
      </w:r>
      <w:r w:rsidRPr="00284F8E">
        <w:rPr>
          <w:rFonts w:ascii="Times New Roman" w:eastAsia="Calibri" w:hAnsi="Times New Roman" w:cs="Times New Roman"/>
          <w:b w:val="0"/>
          <w:sz w:val="24"/>
        </w:rPr>
        <w:t xml:space="preserve">Ndërtimi i një qendre për ruajtjen në temperaturë të ngrirjes së pemëve në </w:t>
      </w:r>
      <w:proofErr w:type="spellStart"/>
      <w:r w:rsidRPr="00284F8E">
        <w:rPr>
          <w:rFonts w:ascii="Times New Roman" w:eastAsia="Calibri" w:hAnsi="Times New Roman" w:cs="Times New Roman"/>
          <w:b w:val="0"/>
          <w:sz w:val="24"/>
        </w:rPr>
        <w:t>komore</w:t>
      </w:r>
      <w:proofErr w:type="spellEnd"/>
      <w:r w:rsidRPr="00284F8E">
        <w:rPr>
          <w:rFonts w:ascii="Times New Roman" w:eastAsia="Calibri" w:hAnsi="Times New Roman" w:cs="Times New Roman"/>
          <w:b w:val="0"/>
          <w:sz w:val="24"/>
        </w:rPr>
        <w:t xml:space="preserve"> ftohëse dhe më pas përpunimit të pemëve në lëngje dhe produkte tjera;</w:t>
      </w:r>
    </w:p>
    <w:p w:rsidR="00E36783" w:rsidRPr="00284F8E" w:rsidRDefault="00E36783" w:rsidP="00E36783">
      <w:pPr>
        <w:pStyle w:val="ListParagraph"/>
        <w:autoSpaceDE w:val="0"/>
        <w:autoSpaceDN w:val="0"/>
        <w:adjustRightInd w:val="0"/>
        <w:spacing w:line="276" w:lineRule="auto"/>
        <w:ind w:left="1430"/>
        <w:jc w:val="both"/>
        <w:rPr>
          <w:rFonts w:ascii="Times New Roman" w:eastAsia="Calibri" w:hAnsi="Times New Roman" w:cs="Times New Roman"/>
          <w:b w:val="0"/>
          <w:sz w:val="24"/>
        </w:rPr>
      </w:pPr>
    </w:p>
    <w:p w:rsidR="00E36783" w:rsidRPr="00284F8E" w:rsidRDefault="00E36783" w:rsidP="00E36783">
      <w:pPr>
        <w:pStyle w:val="ListParagraph"/>
        <w:autoSpaceDE w:val="0"/>
        <w:autoSpaceDN w:val="0"/>
        <w:adjustRightInd w:val="0"/>
        <w:spacing w:line="276" w:lineRule="auto"/>
        <w:ind w:left="1430"/>
        <w:jc w:val="both"/>
        <w:rPr>
          <w:rFonts w:ascii="Times New Roman" w:eastAsia="Calibri" w:hAnsi="Times New Roman" w:cs="Times New Roman"/>
          <w:b w:val="0"/>
          <w:sz w:val="24"/>
        </w:rPr>
      </w:pPr>
      <w:r w:rsidRPr="00284F8E">
        <w:rPr>
          <w:rFonts w:ascii="Times New Roman" w:eastAsia="Calibri" w:hAnsi="Times New Roman" w:cs="Times New Roman"/>
          <w:b w:val="0"/>
          <w:color w:val="000000"/>
          <w:sz w:val="24"/>
        </w:rPr>
        <w:t>1.</w:t>
      </w:r>
      <w:r w:rsidRPr="00284F8E">
        <w:rPr>
          <w:rFonts w:ascii="Times New Roman" w:eastAsia="Calibri" w:hAnsi="Times New Roman" w:cs="Times New Roman"/>
          <w:b w:val="0"/>
          <w:sz w:val="24"/>
        </w:rPr>
        <w:t>2.2.2. Rregullimi dhe ndërtimi i bazës se objektit;</w:t>
      </w:r>
    </w:p>
    <w:p w:rsidR="00E36783" w:rsidRPr="00284F8E" w:rsidRDefault="00E36783" w:rsidP="00E36783">
      <w:pPr>
        <w:autoSpaceDE w:val="0"/>
        <w:autoSpaceDN w:val="0"/>
        <w:adjustRightInd w:val="0"/>
        <w:spacing w:line="276" w:lineRule="auto"/>
        <w:jc w:val="both"/>
        <w:rPr>
          <w:rFonts w:ascii="Times New Roman" w:eastAsia="Calibri" w:hAnsi="Times New Roman" w:cs="Times New Roman"/>
          <w:b w:val="0"/>
          <w:sz w:val="24"/>
        </w:rPr>
      </w:pPr>
    </w:p>
    <w:p w:rsidR="00E36783" w:rsidRPr="00284F8E" w:rsidRDefault="00E36783" w:rsidP="00E36783">
      <w:pPr>
        <w:pStyle w:val="ListParagraph"/>
        <w:autoSpaceDE w:val="0"/>
        <w:autoSpaceDN w:val="0"/>
        <w:adjustRightInd w:val="0"/>
        <w:spacing w:line="276" w:lineRule="auto"/>
        <w:ind w:left="1430"/>
        <w:jc w:val="both"/>
        <w:rPr>
          <w:rFonts w:ascii="Times New Roman" w:eastAsia="Calibri" w:hAnsi="Times New Roman" w:cs="Times New Roman"/>
          <w:b w:val="0"/>
          <w:sz w:val="24"/>
        </w:rPr>
      </w:pPr>
      <w:r w:rsidRPr="00284F8E">
        <w:rPr>
          <w:rFonts w:ascii="Times New Roman" w:eastAsia="Calibri" w:hAnsi="Times New Roman" w:cs="Times New Roman"/>
          <w:b w:val="0"/>
          <w:color w:val="000000"/>
          <w:sz w:val="24"/>
        </w:rPr>
        <w:t xml:space="preserve">1.2.3.3. </w:t>
      </w:r>
      <w:r w:rsidRPr="00284F8E">
        <w:rPr>
          <w:rFonts w:ascii="Times New Roman" w:eastAsia="Calibri" w:hAnsi="Times New Roman" w:cs="Times New Roman"/>
          <w:b w:val="0"/>
          <w:sz w:val="24"/>
        </w:rPr>
        <w:t>Ndërtimi i konstruksionit te jashtëm;</w:t>
      </w:r>
    </w:p>
    <w:p w:rsidR="00E36783" w:rsidRPr="00284F8E" w:rsidRDefault="00E36783" w:rsidP="00E36783">
      <w:pPr>
        <w:pStyle w:val="ListParagraph"/>
        <w:autoSpaceDE w:val="0"/>
        <w:autoSpaceDN w:val="0"/>
        <w:adjustRightInd w:val="0"/>
        <w:spacing w:line="276" w:lineRule="auto"/>
        <w:ind w:left="1430"/>
        <w:jc w:val="both"/>
        <w:rPr>
          <w:rFonts w:ascii="Times New Roman" w:eastAsia="Calibri" w:hAnsi="Times New Roman" w:cs="Times New Roman"/>
          <w:b w:val="0"/>
          <w:sz w:val="24"/>
        </w:rPr>
      </w:pPr>
    </w:p>
    <w:p w:rsidR="00E36783" w:rsidRPr="00284F8E" w:rsidRDefault="00E36783" w:rsidP="00E36783">
      <w:pPr>
        <w:pStyle w:val="ListParagraph"/>
        <w:autoSpaceDE w:val="0"/>
        <w:autoSpaceDN w:val="0"/>
        <w:adjustRightInd w:val="0"/>
        <w:spacing w:line="276" w:lineRule="auto"/>
        <w:ind w:left="1430"/>
        <w:jc w:val="both"/>
        <w:rPr>
          <w:rFonts w:ascii="Times New Roman" w:eastAsia="Calibri" w:hAnsi="Times New Roman" w:cs="Times New Roman"/>
          <w:b w:val="0"/>
          <w:sz w:val="24"/>
        </w:rPr>
      </w:pPr>
      <w:r w:rsidRPr="00284F8E">
        <w:rPr>
          <w:rFonts w:ascii="Times New Roman" w:eastAsia="Calibri" w:hAnsi="Times New Roman" w:cs="Times New Roman"/>
          <w:b w:val="0"/>
          <w:color w:val="000000"/>
          <w:sz w:val="24"/>
        </w:rPr>
        <w:t>1.</w:t>
      </w:r>
      <w:r w:rsidRPr="00284F8E">
        <w:rPr>
          <w:rFonts w:ascii="Times New Roman" w:eastAsia="Calibri" w:hAnsi="Times New Roman" w:cs="Times New Roman"/>
          <w:b w:val="0"/>
          <w:sz w:val="24"/>
        </w:rPr>
        <w:t>2.4.4. Ndërtimi /vendosja e kulmit;</w:t>
      </w:r>
    </w:p>
    <w:p w:rsidR="00E36783" w:rsidRPr="00284F8E" w:rsidRDefault="00E36783" w:rsidP="00E36783">
      <w:pPr>
        <w:pStyle w:val="ListParagraph"/>
        <w:autoSpaceDE w:val="0"/>
        <w:autoSpaceDN w:val="0"/>
        <w:adjustRightInd w:val="0"/>
        <w:spacing w:line="276" w:lineRule="auto"/>
        <w:ind w:left="1430"/>
        <w:jc w:val="both"/>
        <w:rPr>
          <w:rFonts w:ascii="Times New Roman" w:eastAsia="Calibri" w:hAnsi="Times New Roman" w:cs="Times New Roman"/>
          <w:b w:val="0"/>
          <w:sz w:val="24"/>
        </w:rPr>
      </w:pPr>
    </w:p>
    <w:p w:rsidR="00E36783" w:rsidRPr="00284F8E" w:rsidRDefault="00E36783" w:rsidP="00E36783">
      <w:pPr>
        <w:pStyle w:val="ListParagraph"/>
        <w:autoSpaceDE w:val="0"/>
        <w:autoSpaceDN w:val="0"/>
        <w:adjustRightInd w:val="0"/>
        <w:spacing w:line="276" w:lineRule="auto"/>
        <w:ind w:left="1430"/>
        <w:jc w:val="both"/>
        <w:rPr>
          <w:rFonts w:ascii="Times New Roman" w:eastAsia="Calibri" w:hAnsi="Times New Roman" w:cs="Times New Roman"/>
          <w:b w:val="0"/>
          <w:sz w:val="24"/>
        </w:rPr>
      </w:pPr>
      <w:r w:rsidRPr="00284F8E">
        <w:rPr>
          <w:rFonts w:ascii="Times New Roman" w:eastAsia="Calibri" w:hAnsi="Times New Roman" w:cs="Times New Roman"/>
          <w:b w:val="0"/>
          <w:color w:val="000000"/>
          <w:sz w:val="24"/>
        </w:rPr>
        <w:t>1.</w:t>
      </w:r>
      <w:r w:rsidRPr="00284F8E">
        <w:rPr>
          <w:rFonts w:ascii="Times New Roman" w:eastAsia="Calibri" w:hAnsi="Times New Roman" w:cs="Times New Roman"/>
          <w:b w:val="0"/>
          <w:sz w:val="24"/>
        </w:rPr>
        <w:t>2.5.5. Ndërtimi i konstruksionit te brendshëm;</w:t>
      </w:r>
    </w:p>
    <w:p w:rsidR="00E36783" w:rsidRPr="00284F8E" w:rsidRDefault="00E36783" w:rsidP="00E36783">
      <w:pPr>
        <w:pStyle w:val="ListParagraph"/>
        <w:autoSpaceDE w:val="0"/>
        <w:autoSpaceDN w:val="0"/>
        <w:adjustRightInd w:val="0"/>
        <w:spacing w:line="276" w:lineRule="auto"/>
        <w:ind w:left="1430"/>
        <w:jc w:val="both"/>
        <w:rPr>
          <w:rFonts w:ascii="Times New Roman" w:eastAsia="Calibri" w:hAnsi="Times New Roman" w:cs="Times New Roman"/>
          <w:b w:val="0"/>
          <w:sz w:val="24"/>
        </w:rPr>
      </w:pPr>
    </w:p>
    <w:p w:rsidR="00E36783" w:rsidRPr="00284F8E" w:rsidRDefault="00E36783" w:rsidP="00E36783">
      <w:pPr>
        <w:pStyle w:val="ListParagraph"/>
        <w:autoSpaceDE w:val="0"/>
        <w:autoSpaceDN w:val="0"/>
        <w:adjustRightInd w:val="0"/>
        <w:spacing w:line="276" w:lineRule="auto"/>
        <w:ind w:left="1430"/>
        <w:jc w:val="both"/>
        <w:rPr>
          <w:rFonts w:ascii="Times New Roman" w:eastAsia="Calibri" w:hAnsi="Times New Roman" w:cs="Times New Roman"/>
          <w:b w:val="0"/>
          <w:sz w:val="24"/>
        </w:rPr>
      </w:pPr>
      <w:r w:rsidRPr="00284F8E">
        <w:rPr>
          <w:rFonts w:ascii="Times New Roman" w:eastAsia="Calibri" w:hAnsi="Times New Roman" w:cs="Times New Roman"/>
          <w:b w:val="0"/>
          <w:color w:val="000000"/>
          <w:sz w:val="24"/>
        </w:rPr>
        <w:t>1.</w:t>
      </w:r>
      <w:r w:rsidRPr="00284F8E">
        <w:rPr>
          <w:rFonts w:ascii="Times New Roman" w:eastAsia="Calibri" w:hAnsi="Times New Roman" w:cs="Times New Roman"/>
          <w:b w:val="0"/>
          <w:sz w:val="24"/>
        </w:rPr>
        <w:t>2.6.6. Blerja/</w:t>
      </w:r>
      <w:proofErr w:type="spellStart"/>
      <w:r w:rsidRPr="00284F8E">
        <w:rPr>
          <w:rFonts w:ascii="Times New Roman" w:eastAsia="Calibri" w:hAnsi="Times New Roman" w:cs="Times New Roman"/>
          <w:b w:val="0"/>
          <w:sz w:val="24"/>
        </w:rPr>
        <w:t>Monitimi</w:t>
      </w:r>
      <w:proofErr w:type="spellEnd"/>
      <w:r w:rsidRPr="00284F8E">
        <w:rPr>
          <w:rFonts w:ascii="Times New Roman" w:eastAsia="Calibri" w:hAnsi="Times New Roman" w:cs="Times New Roman"/>
          <w:b w:val="0"/>
          <w:sz w:val="24"/>
        </w:rPr>
        <w:t xml:space="preserve"> i dyerve dhe dritareve;</w:t>
      </w:r>
    </w:p>
    <w:p w:rsidR="00E36783" w:rsidRPr="00284F8E" w:rsidRDefault="00E36783" w:rsidP="00E36783">
      <w:pPr>
        <w:pStyle w:val="ListParagraph"/>
        <w:autoSpaceDE w:val="0"/>
        <w:autoSpaceDN w:val="0"/>
        <w:adjustRightInd w:val="0"/>
        <w:spacing w:line="276" w:lineRule="auto"/>
        <w:ind w:left="1430"/>
        <w:jc w:val="both"/>
        <w:rPr>
          <w:rFonts w:ascii="Times New Roman" w:eastAsia="Calibri" w:hAnsi="Times New Roman" w:cs="Times New Roman"/>
          <w:b w:val="0"/>
          <w:sz w:val="24"/>
        </w:rPr>
      </w:pPr>
    </w:p>
    <w:p w:rsidR="00E36783" w:rsidRPr="00284F8E" w:rsidRDefault="00E36783" w:rsidP="00E36783">
      <w:pPr>
        <w:pStyle w:val="ListParagraph"/>
        <w:autoSpaceDE w:val="0"/>
        <w:autoSpaceDN w:val="0"/>
        <w:adjustRightInd w:val="0"/>
        <w:spacing w:line="276" w:lineRule="auto"/>
        <w:ind w:left="1430"/>
        <w:jc w:val="both"/>
        <w:rPr>
          <w:rFonts w:ascii="Times New Roman" w:eastAsia="Calibri" w:hAnsi="Times New Roman" w:cs="Times New Roman"/>
          <w:b w:val="0"/>
          <w:sz w:val="24"/>
        </w:rPr>
      </w:pPr>
      <w:r w:rsidRPr="00284F8E">
        <w:rPr>
          <w:rFonts w:ascii="Times New Roman" w:eastAsia="Calibri" w:hAnsi="Times New Roman" w:cs="Times New Roman"/>
          <w:b w:val="0"/>
          <w:color w:val="000000"/>
          <w:sz w:val="24"/>
        </w:rPr>
        <w:lastRenderedPageBreak/>
        <w:t>1.</w:t>
      </w:r>
      <w:r w:rsidRPr="00284F8E">
        <w:rPr>
          <w:rFonts w:ascii="Times New Roman" w:eastAsia="Calibri" w:hAnsi="Times New Roman" w:cs="Times New Roman"/>
          <w:b w:val="0"/>
          <w:sz w:val="24"/>
        </w:rPr>
        <w:t>2.7.7. Instalimi i rrymës dhe ujit e kanalizimit;</w:t>
      </w:r>
    </w:p>
    <w:p w:rsidR="00E36783" w:rsidRPr="00284F8E" w:rsidRDefault="00E36783" w:rsidP="00E36783">
      <w:pPr>
        <w:pStyle w:val="ListParagraph"/>
        <w:autoSpaceDE w:val="0"/>
        <w:autoSpaceDN w:val="0"/>
        <w:adjustRightInd w:val="0"/>
        <w:spacing w:line="276" w:lineRule="auto"/>
        <w:ind w:left="1430"/>
        <w:jc w:val="both"/>
        <w:rPr>
          <w:rFonts w:ascii="Times New Roman" w:eastAsia="Calibri" w:hAnsi="Times New Roman" w:cs="Times New Roman"/>
          <w:b w:val="0"/>
          <w:sz w:val="24"/>
        </w:rPr>
      </w:pPr>
    </w:p>
    <w:p w:rsidR="00E36783" w:rsidRPr="00284F8E" w:rsidRDefault="00E36783" w:rsidP="00E36783">
      <w:pPr>
        <w:pStyle w:val="ListParagraph"/>
        <w:numPr>
          <w:ilvl w:val="2"/>
          <w:numId w:val="35"/>
        </w:numPr>
        <w:autoSpaceDE w:val="0"/>
        <w:autoSpaceDN w:val="0"/>
        <w:adjustRightInd w:val="0"/>
        <w:spacing w:line="276" w:lineRule="auto"/>
        <w:ind w:left="1985" w:hanging="567"/>
        <w:jc w:val="both"/>
        <w:rPr>
          <w:rFonts w:ascii="Times New Roman" w:eastAsia="Calibri" w:hAnsi="Times New Roman" w:cs="Times New Roman"/>
          <w:b w:val="0"/>
          <w:sz w:val="24"/>
        </w:rPr>
      </w:pPr>
      <w:r w:rsidRPr="00284F8E">
        <w:rPr>
          <w:rFonts w:ascii="Times New Roman" w:eastAsia="Calibri" w:hAnsi="Times New Roman" w:cs="Times New Roman"/>
          <w:b w:val="0"/>
          <w:sz w:val="24"/>
        </w:rPr>
        <w:t>8. Komore për ngrirjen e shpejtë të pemëve;</w:t>
      </w:r>
    </w:p>
    <w:p w:rsidR="00E36783" w:rsidRPr="00284F8E" w:rsidRDefault="00E36783" w:rsidP="00E36783">
      <w:pPr>
        <w:pStyle w:val="ListParagraph"/>
        <w:autoSpaceDE w:val="0"/>
        <w:autoSpaceDN w:val="0"/>
        <w:adjustRightInd w:val="0"/>
        <w:spacing w:line="276" w:lineRule="auto"/>
        <w:ind w:left="1985"/>
        <w:jc w:val="both"/>
        <w:rPr>
          <w:rFonts w:ascii="Times New Roman" w:eastAsia="Calibri" w:hAnsi="Times New Roman" w:cs="Times New Roman"/>
          <w:b w:val="0"/>
          <w:sz w:val="24"/>
        </w:rPr>
      </w:pPr>
    </w:p>
    <w:p w:rsidR="00E36783" w:rsidRPr="00284F8E" w:rsidRDefault="00E36783" w:rsidP="00E36783">
      <w:pPr>
        <w:tabs>
          <w:tab w:val="left" w:pos="1843"/>
        </w:tabs>
        <w:autoSpaceDE w:val="0"/>
        <w:autoSpaceDN w:val="0"/>
        <w:adjustRightInd w:val="0"/>
        <w:spacing w:line="276" w:lineRule="auto"/>
        <w:jc w:val="both"/>
        <w:rPr>
          <w:rFonts w:ascii="Times New Roman" w:eastAsia="Calibri" w:hAnsi="Times New Roman" w:cs="Times New Roman"/>
          <w:b w:val="0"/>
          <w:sz w:val="24"/>
        </w:rPr>
      </w:pPr>
      <w:r w:rsidRPr="00284F8E">
        <w:rPr>
          <w:rFonts w:ascii="Times New Roman" w:eastAsia="Calibri" w:hAnsi="Times New Roman" w:cs="Times New Roman"/>
          <w:b w:val="0"/>
          <w:sz w:val="24"/>
        </w:rPr>
        <w:tab/>
        <w:t xml:space="preserve">            1.2.9.9. Komore me ftohje të thellë për ruajtën e pemëve;</w:t>
      </w:r>
    </w:p>
    <w:p w:rsidR="00E36783" w:rsidRPr="00284F8E" w:rsidRDefault="00E36783" w:rsidP="00E36783">
      <w:pPr>
        <w:tabs>
          <w:tab w:val="left" w:pos="1843"/>
        </w:tabs>
        <w:autoSpaceDE w:val="0"/>
        <w:autoSpaceDN w:val="0"/>
        <w:adjustRightInd w:val="0"/>
        <w:spacing w:line="276" w:lineRule="auto"/>
        <w:jc w:val="both"/>
        <w:rPr>
          <w:rFonts w:ascii="Times New Roman" w:eastAsia="Calibri" w:hAnsi="Times New Roman" w:cs="Times New Roman"/>
          <w:b w:val="0"/>
          <w:sz w:val="24"/>
        </w:rPr>
      </w:pPr>
    </w:p>
    <w:p w:rsidR="00E36783" w:rsidRPr="00284F8E" w:rsidRDefault="00E36783" w:rsidP="00E36783">
      <w:pPr>
        <w:autoSpaceDE w:val="0"/>
        <w:autoSpaceDN w:val="0"/>
        <w:adjustRightInd w:val="0"/>
        <w:spacing w:line="276" w:lineRule="auto"/>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1.2.10.10.Frigorifer dhe pajisje ftohëse;</w:t>
      </w:r>
    </w:p>
    <w:p w:rsidR="00E36783" w:rsidRPr="00284F8E" w:rsidRDefault="00E36783" w:rsidP="00E36783">
      <w:pPr>
        <w:autoSpaceDE w:val="0"/>
        <w:autoSpaceDN w:val="0"/>
        <w:adjustRightInd w:val="0"/>
        <w:spacing w:line="276" w:lineRule="auto"/>
        <w:jc w:val="both"/>
        <w:rPr>
          <w:rFonts w:ascii="Times New Roman" w:eastAsia="Calibri" w:hAnsi="Times New Roman" w:cs="Times New Roman"/>
          <w:b w:val="0"/>
          <w:sz w:val="24"/>
        </w:rPr>
      </w:pPr>
    </w:p>
    <w:p w:rsidR="00E36783" w:rsidRPr="00284F8E" w:rsidRDefault="00E36783" w:rsidP="00E36783">
      <w:pPr>
        <w:pStyle w:val="ListParagraph"/>
        <w:numPr>
          <w:ilvl w:val="3"/>
          <w:numId w:val="36"/>
        </w:numPr>
        <w:autoSpaceDE w:val="0"/>
        <w:autoSpaceDN w:val="0"/>
        <w:adjustRightInd w:val="0"/>
        <w:spacing w:line="276" w:lineRule="auto"/>
        <w:jc w:val="both"/>
        <w:rPr>
          <w:rFonts w:ascii="Times New Roman" w:eastAsia="Calibri" w:hAnsi="Times New Roman" w:cs="Times New Roman"/>
          <w:b w:val="0"/>
          <w:sz w:val="24"/>
        </w:rPr>
      </w:pPr>
      <w:r w:rsidRPr="00284F8E">
        <w:rPr>
          <w:rFonts w:ascii="Times New Roman" w:eastAsia="Calibri" w:hAnsi="Times New Roman" w:cs="Times New Roman"/>
          <w:b w:val="0"/>
          <w:sz w:val="24"/>
        </w:rPr>
        <w:t>Pajisje për kalibrim;</w:t>
      </w:r>
    </w:p>
    <w:p w:rsidR="00E36783" w:rsidRPr="00284F8E" w:rsidRDefault="00E36783" w:rsidP="00E36783">
      <w:pPr>
        <w:pStyle w:val="ListParagraph"/>
        <w:autoSpaceDE w:val="0"/>
        <w:autoSpaceDN w:val="0"/>
        <w:adjustRightInd w:val="0"/>
        <w:spacing w:line="276" w:lineRule="auto"/>
        <w:ind w:left="2400"/>
        <w:jc w:val="both"/>
        <w:rPr>
          <w:rFonts w:ascii="Times New Roman" w:eastAsia="Calibri" w:hAnsi="Times New Roman" w:cs="Times New Roman"/>
          <w:b w:val="0"/>
          <w:sz w:val="24"/>
        </w:rPr>
      </w:pPr>
    </w:p>
    <w:p w:rsidR="00E36783" w:rsidRPr="00284F8E" w:rsidRDefault="00E36783" w:rsidP="00E36783">
      <w:pPr>
        <w:pStyle w:val="ListParagraph"/>
        <w:numPr>
          <w:ilvl w:val="3"/>
          <w:numId w:val="36"/>
        </w:numPr>
        <w:tabs>
          <w:tab w:val="left" w:pos="1843"/>
          <w:tab w:val="left" w:pos="1985"/>
          <w:tab w:val="left" w:pos="2268"/>
          <w:tab w:val="left" w:pos="2410"/>
        </w:tabs>
        <w:autoSpaceDE w:val="0"/>
        <w:autoSpaceDN w:val="0"/>
        <w:adjustRightInd w:val="0"/>
        <w:spacing w:line="276" w:lineRule="auto"/>
        <w:ind w:left="1418" w:firstLine="22"/>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Hapësira për </w:t>
      </w:r>
      <w:proofErr w:type="spellStart"/>
      <w:r w:rsidRPr="00284F8E">
        <w:rPr>
          <w:rFonts w:ascii="Times New Roman" w:eastAsia="Calibri" w:hAnsi="Times New Roman" w:cs="Times New Roman"/>
          <w:b w:val="0"/>
          <w:sz w:val="24"/>
        </w:rPr>
        <w:t>selektimin</w:t>
      </w:r>
      <w:proofErr w:type="spellEnd"/>
      <w:r w:rsidRPr="00284F8E">
        <w:rPr>
          <w:rFonts w:ascii="Times New Roman" w:eastAsia="Calibri" w:hAnsi="Times New Roman" w:cs="Times New Roman"/>
          <w:b w:val="0"/>
          <w:sz w:val="24"/>
        </w:rPr>
        <w:t>, klasifikimin, paketimin, përpunimin dhe tregtimin e pemëve te imta dhe perimeve</w:t>
      </w:r>
    </w:p>
    <w:p w:rsidR="00E36783" w:rsidRPr="00284F8E" w:rsidRDefault="00E36783" w:rsidP="00E36783">
      <w:pPr>
        <w:autoSpaceDE w:val="0"/>
        <w:autoSpaceDN w:val="0"/>
        <w:adjustRightInd w:val="0"/>
        <w:spacing w:line="276" w:lineRule="auto"/>
        <w:contextualSpacing/>
        <w:jc w:val="both"/>
        <w:outlineLvl w:val="3"/>
        <w:rPr>
          <w:rFonts w:ascii="Times New Roman" w:eastAsia="Times New Roman" w:hAnsi="Times New Roman" w:cs="Times New Roman"/>
          <w:b w:val="0"/>
          <w:bCs/>
          <w:color w:val="000000"/>
          <w:sz w:val="24"/>
        </w:rPr>
      </w:pPr>
    </w:p>
    <w:p w:rsidR="00E36783" w:rsidRPr="00284F8E" w:rsidRDefault="00E36783" w:rsidP="00E36783">
      <w:pPr>
        <w:pStyle w:val="ListParagraph"/>
        <w:numPr>
          <w:ilvl w:val="1"/>
          <w:numId w:val="37"/>
        </w:numPr>
        <w:autoSpaceDE w:val="0"/>
        <w:autoSpaceDN w:val="0"/>
        <w:adjustRightInd w:val="0"/>
        <w:spacing w:line="276" w:lineRule="auto"/>
        <w:ind w:left="284" w:firstLine="0"/>
        <w:contextualSpacing/>
        <w:jc w:val="both"/>
        <w:outlineLvl w:val="3"/>
        <w:rPr>
          <w:rFonts w:ascii="Times New Roman" w:eastAsia="Times New Roman" w:hAnsi="Times New Roman" w:cs="Times New Roman"/>
          <w:b w:val="0"/>
          <w:bCs/>
          <w:color w:val="000000"/>
          <w:sz w:val="24"/>
        </w:rPr>
      </w:pPr>
      <w:r w:rsidRPr="00284F8E">
        <w:rPr>
          <w:rFonts w:ascii="Times New Roman" w:eastAsia="Times New Roman" w:hAnsi="Times New Roman" w:cs="Times New Roman"/>
          <w:b w:val="0"/>
          <w:bCs/>
          <w:color w:val="000000"/>
          <w:sz w:val="24"/>
        </w:rPr>
        <w:t>Investimet e pranueshme për sektorin e mishit:</w:t>
      </w:r>
    </w:p>
    <w:p w:rsidR="00E36783" w:rsidRPr="00284F8E" w:rsidRDefault="00E36783" w:rsidP="00E36783">
      <w:pPr>
        <w:autoSpaceDE w:val="0"/>
        <w:autoSpaceDN w:val="0"/>
        <w:adjustRightInd w:val="0"/>
        <w:spacing w:line="276" w:lineRule="auto"/>
        <w:contextualSpacing/>
        <w:jc w:val="both"/>
        <w:outlineLvl w:val="3"/>
        <w:rPr>
          <w:rFonts w:ascii="Times New Roman" w:eastAsia="Times New Roman" w:hAnsi="Times New Roman" w:cs="Times New Roman"/>
          <w:b w:val="0"/>
          <w:bCs/>
          <w:color w:val="000000"/>
          <w:sz w:val="24"/>
        </w:rPr>
      </w:pPr>
    </w:p>
    <w:p w:rsidR="00E36783" w:rsidRPr="00284F8E" w:rsidRDefault="00E36783" w:rsidP="00E36783">
      <w:pPr>
        <w:tabs>
          <w:tab w:val="clear" w:pos="720"/>
        </w:tabs>
        <w:autoSpaceDE w:val="0"/>
        <w:autoSpaceDN w:val="0"/>
        <w:adjustRightInd w:val="0"/>
        <w:spacing w:line="276" w:lineRule="auto"/>
        <w:ind w:left="720"/>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1.3.1. Investimet në ndërtimin e objektet/fabrikës, përfshirë depot ftohëse bashkë me pajisje;</w:t>
      </w:r>
    </w:p>
    <w:p w:rsidR="00E36783" w:rsidRPr="00284F8E" w:rsidRDefault="00E36783" w:rsidP="00E36783">
      <w:pPr>
        <w:tabs>
          <w:tab w:val="clear" w:pos="720"/>
        </w:tabs>
        <w:autoSpaceDE w:val="0"/>
        <w:autoSpaceDN w:val="0"/>
        <w:adjustRightInd w:val="0"/>
        <w:spacing w:line="276" w:lineRule="auto"/>
        <w:ind w:left="720"/>
        <w:contextualSpacing/>
        <w:jc w:val="both"/>
        <w:rPr>
          <w:rFonts w:ascii="Times New Roman" w:eastAsia="Calibri" w:hAnsi="Times New Roman" w:cs="Times New Roman"/>
          <w:b w:val="0"/>
          <w:color w:val="000000"/>
          <w:sz w:val="24"/>
        </w:rPr>
      </w:pPr>
    </w:p>
    <w:p w:rsidR="00E36783" w:rsidRPr="00284F8E" w:rsidRDefault="00E36783" w:rsidP="00E36783">
      <w:pPr>
        <w:tabs>
          <w:tab w:val="clear" w:pos="720"/>
        </w:tabs>
        <w:autoSpaceDE w:val="0"/>
        <w:autoSpaceDN w:val="0"/>
        <w:adjustRightInd w:val="0"/>
        <w:spacing w:line="276" w:lineRule="auto"/>
        <w:ind w:left="720"/>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1.3.2. Investimet në pajisje për përpunim të mishit; </w:t>
      </w:r>
    </w:p>
    <w:p w:rsidR="00E36783" w:rsidRPr="00284F8E" w:rsidRDefault="00E36783" w:rsidP="00E36783">
      <w:pPr>
        <w:tabs>
          <w:tab w:val="clear" w:pos="720"/>
        </w:tabs>
        <w:autoSpaceDE w:val="0"/>
        <w:autoSpaceDN w:val="0"/>
        <w:adjustRightInd w:val="0"/>
        <w:spacing w:line="276" w:lineRule="auto"/>
        <w:ind w:left="720"/>
        <w:contextualSpacing/>
        <w:jc w:val="both"/>
        <w:rPr>
          <w:rFonts w:ascii="Times New Roman" w:eastAsia="Calibri" w:hAnsi="Times New Roman" w:cs="Times New Roman"/>
          <w:b w:val="0"/>
          <w:color w:val="000000"/>
          <w:sz w:val="24"/>
        </w:rPr>
      </w:pPr>
    </w:p>
    <w:p w:rsidR="00E36783" w:rsidRPr="00284F8E" w:rsidRDefault="00E36783" w:rsidP="00E36783">
      <w:pPr>
        <w:tabs>
          <w:tab w:val="clear" w:pos="720"/>
        </w:tabs>
        <w:autoSpaceDE w:val="0"/>
        <w:autoSpaceDN w:val="0"/>
        <w:adjustRightInd w:val="0"/>
        <w:spacing w:line="276" w:lineRule="auto"/>
        <w:ind w:left="720"/>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1.3.3. Investimet në pajisje për përmirësimin e higjienës, si dhe cilësisë dhe sigurisë së prodhimeve - sidomos për të arritur standardet HACCP dhe / ose ISO 22000;</w:t>
      </w:r>
    </w:p>
    <w:p w:rsidR="00E36783" w:rsidRPr="00284F8E" w:rsidRDefault="00E36783" w:rsidP="00E36783">
      <w:pPr>
        <w:tabs>
          <w:tab w:val="clear" w:pos="720"/>
        </w:tabs>
        <w:autoSpaceDE w:val="0"/>
        <w:autoSpaceDN w:val="0"/>
        <w:adjustRightInd w:val="0"/>
        <w:spacing w:line="276" w:lineRule="auto"/>
        <w:ind w:left="720"/>
        <w:contextualSpacing/>
        <w:jc w:val="both"/>
        <w:rPr>
          <w:rFonts w:ascii="Times New Roman" w:eastAsia="Calibri" w:hAnsi="Times New Roman" w:cs="Times New Roman"/>
          <w:b w:val="0"/>
          <w:color w:val="000000"/>
          <w:sz w:val="24"/>
        </w:rPr>
      </w:pPr>
    </w:p>
    <w:p w:rsidR="00E36783" w:rsidRPr="00284F8E" w:rsidRDefault="00E36783" w:rsidP="00E36783">
      <w:pPr>
        <w:tabs>
          <w:tab w:val="clear" w:pos="720"/>
        </w:tabs>
        <w:autoSpaceDE w:val="0"/>
        <w:autoSpaceDN w:val="0"/>
        <w:adjustRightInd w:val="0"/>
        <w:spacing w:line="276" w:lineRule="auto"/>
        <w:ind w:left="720"/>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1.3.4. Investimet në pajisje për përmirësimin e mbrojtjes së mjedisit, sidomos për menaxhimin e mbetjeve dhe trajtimin e ujërave të shkarkuara; </w:t>
      </w:r>
    </w:p>
    <w:p w:rsidR="00E36783" w:rsidRPr="00284F8E" w:rsidRDefault="00E36783" w:rsidP="00E36783">
      <w:pPr>
        <w:tabs>
          <w:tab w:val="clear" w:pos="720"/>
        </w:tabs>
        <w:autoSpaceDE w:val="0"/>
        <w:autoSpaceDN w:val="0"/>
        <w:adjustRightInd w:val="0"/>
        <w:spacing w:line="276" w:lineRule="auto"/>
        <w:ind w:left="720"/>
        <w:contextualSpacing/>
        <w:jc w:val="both"/>
        <w:rPr>
          <w:rFonts w:ascii="Times New Roman" w:eastAsia="Calibri" w:hAnsi="Times New Roman" w:cs="Times New Roman"/>
          <w:b w:val="0"/>
          <w:color w:val="000000"/>
          <w:sz w:val="24"/>
        </w:rPr>
      </w:pPr>
    </w:p>
    <w:p w:rsidR="00E36783" w:rsidRPr="00284F8E" w:rsidRDefault="00E36783" w:rsidP="00E36783">
      <w:pPr>
        <w:tabs>
          <w:tab w:val="clear" w:pos="720"/>
        </w:tabs>
        <w:autoSpaceDE w:val="0"/>
        <w:autoSpaceDN w:val="0"/>
        <w:adjustRightInd w:val="0"/>
        <w:spacing w:line="276" w:lineRule="auto"/>
        <w:ind w:left="720"/>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1.3.5. Investimet për pajisje për kontroll të cilësisë, përfshirë laboratorët përkatës; </w:t>
      </w:r>
    </w:p>
    <w:p w:rsidR="00E36783" w:rsidRPr="00284F8E" w:rsidRDefault="00E36783" w:rsidP="00E36783">
      <w:pPr>
        <w:tabs>
          <w:tab w:val="clear" w:pos="720"/>
        </w:tabs>
        <w:autoSpaceDE w:val="0"/>
        <w:autoSpaceDN w:val="0"/>
        <w:adjustRightInd w:val="0"/>
        <w:spacing w:line="276" w:lineRule="auto"/>
        <w:ind w:left="720"/>
        <w:contextualSpacing/>
        <w:jc w:val="both"/>
        <w:rPr>
          <w:rFonts w:ascii="Times New Roman" w:eastAsia="Calibri" w:hAnsi="Times New Roman" w:cs="Times New Roman"/>
          <w:b w:val="0"/>
          <w:color w:val="000000"/>
          <w:sz w:val="24"/>
        </w:rPr>
      </w:pPr>
    </w:p>
    <w:p w:rsidR="00E36783" w:rsidRPr="00284F8E" w:rsidRDefault="00E36783" w:rsidP="00E36783">
      <w:pPr>
        <w:tabs>
          <w:tab w:val="clear" w:pos="720"/>
        </w:tabs>
        <w:autoSpaceDE w:val="0"/>
        <w:autoSpaceDN w:val="0"/>
        <w:adjustRightInd w:val="0"/>
        <w:spacing w:line="276" w:lineRule="auto"/>
        <w:ind w:left="720"/>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1.3.6. Investimet për pajisje për ftohje dhe ngrirje për ruajtjen e prodhimeve të gatshme; </w:t>
      </w:r>
    </w:p>
    <w:p w:rsidR="00E36783" w:rsidRPr="00284F8E" w:rsidRDefault="00E36783" w:rsidP="00E36783">
      <w:pPr>
        <w:tabs>
          <w:tab w:val="clear" w:pos="720"/>
        </w:tabs>
        <w:autoSpaceDE w:val="0"/>
        <w:autoSpaceDN w:val="0"/>
        <w:adjustRightInd w:val="0"/>
        <w:spacing w:line="276" w:lineRule="auto"/>
        <w:ind w:left="720"/>
        <w:contextualSpacing/>
        <w:jc w:val="both"/>
        <w:rPr>
          <w:rFonts w:ascii="Times New Roman" w:eastAsia="Calibri" w:hAnsi="Times New Roman" w:cs="Times New Roman"/>
          <w:b w:val="0"/>
          <w:color w:val="000000"/>
          <w:sz w:val="24"/>
        </w:rPr>
      </w:pPr>
    </w:p>
    <w:p w:rsidR="00E36783" w:rsidRPr="00284F8E" w:rsidRDefault="00E36783" w:rsidP="00E36783">
      <w:pPr>
        <w:tabs>
          <w:tab w:val="clear" w:pos="720"/>
        </w:tabs>
        <w:autoSpaceDE w:val="0"/>
        <w:autoSpaceDN w:val="0"/>
        <w:adjustRightInd w:val="0"/>
        <w:spacing w:line="276" w:lineRule="auto"/>
        <w:ind w:left="720"/>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1.3.7. Automjete të specializuara për bartjen e lëndës së parë dhe prodhimeve të gatshme;</w:t>
      </w:r>
    </w:p>
    <w:p w:rsidR="00E36783" w:rsidRPr="00284F8E" w:rsidRDefault="00E36783" w:rsidP="00E36783">
      <w:pPr>
        <w:tabs>
          <w:tab w:val="clear" w:pos="720"/>
        </w:tabs>
        <w:autoSpaceDE w:val="0"/>
        <w:autoSpaceDN w:val="0"/>
        <w:adjustRightInd w:val="0"/>
        <w:spacing w:line="276" w:lineRule="auto"/>
        <w:ind w:left="720"/>
        <w:contextualSpacing/>
        <w:jc w:val="both"/>
        <w:rPr>
          <w:rFonts w:ascii="Times New Roman" w:eastAsia="Calibri" w:hAnsi="Times New Roman" w:cs="Times New Roman"/>
          <w:b w:val="0"/>
          <w:color w:val="000000"/>
          <w:sz w:val="24"/>
        </w:rPr>
      </w:pPr>
    </w:p>
    <w:p w:rsidR="00E36783" w:rsidRPr="00284F8E" w:rsidRDefault="00E36783" w:rsidP="00E36783">
      <w:pPr>
        <w:tabs>
          <w:tab w:val="clear" w:pos="720"/>
        </w:tabs>
        <w:autoSpaceDE w:val="0"/>
        <w:autoSpaceDN w:val="0"/>
        <w:adjustRightInd w:val="0"/>
        <w:spacing w:line="276" w:lineRule="auto"/>
        <w:ind w:left="720"/>
        <w:contextualSpacing/>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1.3.8. Investimet në teknologji për prodhimin e energjisë së </w:t>
      </w:r>
      <w:proofErr w:type="spellStart"/>
      <w:r w:rsidRPr="00284F8E">
        <w:rPr>
          <w:rFonts w:ascii="Times New Roman" w:eastAsia="Calibri" w:hAnsi="Times New Roman" w:cs="Times New Roman"/>
          <w:b w:val="0"/>
          <w:color w:val="000000"/>
          <w:sz w:val="24"/>
        </w:rPr>
        <w:t>ripërtërishme</w:t>
      </w:r>
      <w:proofErr w:type="spellEnd"/>
      <w:r w:rsidRPr="00284F8E">
        <w:rPr>
          <w:rFonts w:ascii="Times New Roman" w:eastAsia="Calibri" w:hAnsi="Times New Roman" w:cs="Times New Roman"/>
          <w:b w:val="0"/>
          <w:color w:val="000000"/>
          <w:sz w:val="24"/>
        </w:rPr>
        <w:t>;</w:t>
      </w:r>
    </w:p>
    <w:p w:rsidR="00E36783" w:rsidRPr="00284F8E" w:rsidRDefault="00E36783" w:rsidP="00E36783">
      <w:pPr>
        <w:autoSpaceDE w:val="0"/>
        <w:autoSpaceDN w:val="0"/>
        <w:adjustRightInd w:val="0"/>
        <w:spacing w:line="276" w:lineRule="auto"/>
        <w:contextualSpacing/>
        <w:jc w:val="both"/>
        <w:outlineLvl w:val="3"/>
        <w:rPr>
          <w:rFonts w:ascii="Times New Roman" w:eastAsia="Times New Roman" w:hAnsi="Times New Roman" w:cs="Times New Roman"/>
          <w:b w:val="0"/>
          <w:bCs/>
          <w:color w:val="000000"/>
          <w:sz w:val="24"/>
        </w:rPr>
      </w:pPr>
    </w:p>
    <w:p w:rsidR="00E36783" w:rsidRPr="00284F8E" w:rsidRDefault="00E36783" w:rsidP="00E36783">
      <w:pPr>
        <w:autoSpaceDE w:val="0"/>
        <w:autoSpaceDN w:val="0"/>
        <w:adjustRightInd w:val="0"/>
        <w:spacing w:line="276" w:lineRule="auto"/>
        <w:ind w:left="284"/>
        <w:contextualSpacing/>
        <w:jc w:val="both"/>
        <w:outlineLvl w:val="3"/>
        <w:rPr>
          <w:rFonts w:ascii="Times New Roman" w:eastAsia="Times New Roman" w:hAnsi="Times New Roman" w:cs="Times New Roman"/>
          <w:b w:val="0"/>
          <w:bCs/>
          <w:color w:val="000000"/>
          <w:sz w:val="24"/>
        </w:rPr>
      </w:pPr>
      <w:r w:rsidRPr="00284F8E">
        <w:rPr>
          <w:rFonts w:ascii="Times New Roman" w:eastAsia="Times New Roman" w:hAnsi="Times New Roman" w:cs="Times New Roman"/>
          <w:b w:val="0"/>
          <w:bCs/>
          <w:color w:val="000000"/>
          <w:sz w:val="24"/>
        </w:rPr>
        <w:t>1.4. Investimet e pranueshme për sektorin e tregjeve të produkteve bujqësore:</w:t>
      </w:r>
    </w:p>
    <w:p w:rsidR="00E36783" w:rsidRPr="00284F8E" w:rsidRDefault="00E36783" w:rsidP="00E36783">
      <w:pPr>
        <w:autoSpaceDE w:val="0"/>
        <w:autoSpaceDN w:val="0"/>
        <w:adjustRightInd w:val="0"/>
        <w:spacing w:line="276" w:lineRule="auto"/>
        <w:contextualSpacing/>
        <w:jc w:val="both"/>
        <w:outlineLvl w:val="3"/>
        <w:rPr>
          <w:rFonts w:ascii="Times New Roman" w:eastAsia="Times New Roman" w:hAnsi="Times New Roman" w:cs="Times New Roman"/>
          <w:b w:val="0"/>
          <w:bCs/>
          <w:color w:val="000000"/>
          <w:sz w:val="24"/>
        </w:rPr>
      </w:pPr>
    </w:p>
    <w:p w:rsidR="00E36783" w:rsidRPr="00284F8E" w:rsidRDefault="00E36783" w:rsidP="00E36783">
      <w:pPr>
        <w:pStyle w:val="ListParagraph"/>
        <w:numPr>
          <w:ilvl w:val="2"/>
          <w:numId w:val="29"/>
        </w:numPr>
        <w:tabs>
          <w:tab w:val="left" w:pos="993"/>
        </w:tabs>
        <w:spacing w:line="276" w:lineRule="auto"/>
        <w:ind w:left="709" w:firstLine="0"/>
        <w:jc w:val="both"/>
        <w:rPr>
          <w:rFonts w:ascii="Times New Roman" w:eastAsia="Calibri" w:hAnsi="Times New Roman" w:cs="Times New Roman"/>
          <w:b w:val="0"/>
          <w:sz w:val="24"/>
        </w:rPr>
      </w:pPr>
      <w:r w:rsidRPr="00284F8E">
        <w:rPr>
          <w:rFonts w:ascii="Times New Roman" w:eastAsia="Calibri" w:hAnsi="Times New Roman" w:cs="Times New Roman"/>
          <w:b w:val="0"/>
          <w:sz w:val="24"/>
        </w:rPr>
        <w:t>Investimet e pranueshme për ketë nën masë janë:</w:t>
      </w:r>
    </w:p>
    <w:p w:rsidR="00E36783" w:rsidRPr="00284F8E" w:rsidRDefault="00E36783" w:rsidP="00E36783">
      <w:pPr>
        <w:pStyle w:val="ListParagraph"/>
        <w:tabs>
          <w:tab w:val="left" w:pos="993"/>
        </w:tabs>
        <w:spacing w:line="276" w:lineRule="auto"/>
        <w:ind w:left="709"/>
        <w:jc w:val="both"/>
        <w:rPr>
          <w:rFonts w:ascii="Times New Roman" w:eastAsia="Calibri" w:hAnsi="Times New Roman" w:cs="Times New Roman"/>
          <w:b w:val="0"/>
          <w:sz w:val="24"/>
        </w:rPr>
      </w:pPr>
    </w:p>
    <w:p w:rsidR="00E36783" w:rsidRPr="00284F8E" w:rsidRDefault="00E36783" w:rsidP="00E36783">
      <w:pPr>
        <w:pStyle w:val="ListParagraph"/>
        <w:numPr>
          <w:ilvl w:val="3"/>
          <w:numId w:val="29"/>
        </w:numPr>
        <w:spacing w:line="276" w:lineRule="auto"/>
        <w:ind w:left="1418" w:firstLine="0"/>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Ndërtimi i infrastrukturës fizike të tregut për tregtimin e produkteve bujqësore </w:t>
      </w:r>
      <w:proofErr w:type="spellStart"/>
      <w:r w:rsidRPr="00284F8E">
        <w:rPr>
          <w:rFonts w:ascii="Times New Roman" w:eastAsia="Calibri" w:hAnsi="Times New Roman" w:cs="Times New Roman"/>
          <w:b w:val="0"/>
          <w:sz w:val="24"/>
        </w:rPr>
        <w:t>komore</w:t>
      </w:r>
      <w:proofErr w:type="spellEnd"/>
      <w:r w:rsidRPr="00284F8E">
        <w:rPr>
          <w:rFonts w:ascii="Times New Roman" w:eastAsia="Calibri" w:hAnsi="Times New Roman" w:cs="Times New Roman"/>
          <w:b w:val="0"/>
          <w:sz w:val="24"/>
        </w:rPr>
        <w:t xml:space="preserve"> ftohëse;</w:t>
      </w:r>
    </w:p>
    <w:p w:rsidR="00E36783" w:rsidRPr="00284F8E" w:rsidRDefault="00E36783" w:rsidP="00E36783">
      <w:pPr>
        <w:pStyle w:val="ListParagraph"/>
        <w:spacing w:line="276" w:lineRule="auto"/>
        <w:ind w:left="2160"/>
        <w:jc w:val="both"/>
        <w:rPr>
          <w:rFonts w:ascii="Times New Roman" w:eastAsia="Calibri" w:hAnsi="Times New Roman" w:cs="Times New Roman"/>
          <w:b w:val="0"/>
          <w:sz w:val="24"/>
        </w:rPr>
      </w:pPr>
    </w:p>
    <w:p w:rsidR="00E36783" w:rsidRPr="00284F8E" w:rsidRDefault="00E36783" w:rsidP="00E36783">
      <w:pPr>
        <w:pStyle w:val="ListParagraph"/>
        <w:numPr>
          <w:ilvl w:val="3"/>
          <w:numId w:val="29"/>
        </w:numPr>
        <w:spacing w:line="276" w:lineRule="auto"/>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Rregullimi dhe ndërtimi i bazës se objektit;</w:t>
      </w:r>
    </w:p>
    <w:p w:rsidR="00E36783" w:rsidRPr="00284F8E" w:rsidRDefault="00E36783" w:rsidP="00E36783">
      <w:pPr>
        <w:spacing w:line="276" w:lineRule="auto"/>
        <w:jc w:val="both"/>
        <w:rPr>
          <w:rFonts w:ascii="Times New Roman" w:eastAsia="Calibri" w:hAnsi="Times New Roman" w:cs="Times New Roman"/>
          <w:b w:val="0"/>
          <w:sz w:val="24"/>
        </w:rPr>
      </w:pPr>
    </w:p>
    <w:p w:rsidR="00E36783" w:rsidRPr="00284F8E" w:rsidRDefault="00E36783" w:rsidP="00E36783">
      <w:pPr>
        <w:pStyle w:val="ListParagraph"/>
        <w:numPr>
          <w:ilvl w:val="3"/>
          <w:numId w:val="29"/>
        </w:numPr>
        <w:spacing w:line="276" w:lineRule="auto"/>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Ndërtimi i konstruksionit te jashtëm;</w:t>
      </w:r>
    </w:p>
    <w:p w:rsidR="00E36783" w:rsidRPr="00284F8E" w:rsidRDefault="00E36783" w:rsidP="00E36783">
      <w:pPr>
        <w:spacing w:line="276" w:lineRule="auto"/>
        <w:jc w:val="both"/>
        <w:rPr>
          <w:rFonts w:ascii="Times New Roman" w:eastAsia="Calibri" w:hAnsi="Times New Roman" w:cs="Times New Roman"/>
          <w:b w:val="0"/>
          <w:sz w:val="24"/>
        </w:rPr>
      </w:pPr>
    </w:p>
    <w:p w:rsidR="00E36783" w:rsidRPr="00284F8E" w:rsidRDefault="00E36783" w:rsidP="00E36783">
      <w:pPr>
        <w:pStyle w:val="ListParagraph"/>
        <w:numPr>
          <w:ilvl w:val="3"/>
          <w:numId w:val="29"/>
        </w:numPr>
        <w:spacing w:line="276" w:lineRule="auto"/>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Ndërtimi /vendosja e kulmit;</w:t>
      </w:r>
    </w:p>
    <w:p w:rsidR="00E36783" w:rsidRPr="00284F8E" w:rsidRDefault="00E36783" w:rsidP="00E36783">
      <w:pPr>
        <w:spacing w:line="276" w:lineRule="auto"/>
        <w:jc w:val="both"/>
        <w:rPr>
          <w:rFonts w:ascii="Times New Roman" w:eastAsia="Calibri" w:hAnsi="Times New Roman" w:cs="Times New Roman"/>
          <w:b w:val="0"/>
          <w:sz w:val="24"/>
        </w:rPr>
      </w:pPr>
    </w:p>
    <w:p w:rsidR="00E36783" w:rsidRPr="00284F8E" w:rsidRDefault="00E36783" w:rsidP="00E36783">
      <w:pPr>
        <w:pStyle w:val="ListParagraph"/>
        <w:numPr>
          <w:ilvl w:val="3"/>
          <w:numId w:val="29"/>
        </w:numPr>
        <w:spacing w:line="276" w:lineRule="auto"/>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Ndërtimi i konstruksionit te brendshëm;</w:t>
      </w:r>
    </w:p>
    <w:p w:rsidR="00E36783" w:rsidRPr="00284F8E" w:rsidRDefault="00E36783" w:rsidP="00E36783">
      <w:pPr>
        <w:spacing w:line="276" w:lineRule="auto"/>
        <w:jc w:val="both"/>
        <w:rPr>
          <w:rFonts w:ascii="Times New Roman" w:eastAsia="Calibri" w:hAnsi="Times New Roman" w:cs="Times New Roman"/>
          <w:b w:val="0"/>
          <w:sz w:val="24"/>
        </w:rPr>
      </w:pPr>
    </w:p>
    <w:p w:rsidR="00E36783" w:rsidRPr="00284F8E" w:rsidRDefault="00E36783" w:rsidP="00E36783">
      <w:pPr>
        <w:pStyle w:val="ListParagraph"/>
        <w:numPr>
          <w:ilvl w:val="3"/>
          <w:numId w:val="29"/>
        </w:numPr>
        <w:spacing w:line="276" w:lineRule="auto"/>
        <w:jc w:val="both"/>
        <w:rPr>
          <w:rFonts w:ascii="Times New Roman" w:eastAsia="Calibri" w:hAnsi="Times New Roman" w:cs="Times New Roman"/>
          <w:b w:val="0"/>
          <w:sz w:val="24"/>
        </w:rPr>
      </w:pPr>
      <w:r w:rsidRPr="00284F8E">
        <w:rPr>
          <w:rFonts w:ascii="Times New Roman" w:eastAsia="Calibri" w:hAnsi="Times New Roman" w:cs="Times New Roman"/>
          <w:b w:val="0"/>
          <w:sz w:val="24"/>
        </w:rPr>
        <w:lastRenderedPageBreak/>
        <w:t xml:space="preserve"> Instalimi i rrymës dhe ujit e kanalizimit;</w:t>
      </w:r>
    </w:p>
    <w:p w:rsidR="00E36783" w:rsidRPr="00284F8E" w:rsidRDefault="00E36783" w:rsidP="00E36783">
      <w:pPr>
        <w:spacing w:line="276" w:lineRule="auto"/>
        <w:jc w:val="both"/>
        <w:rPr>
          <w:rFonts w:ascii="Times New Roman" w:eastAsia="Calibri" w:hAnsi="Times New Roman" w:cs="Times New Roman"/>
          <w:b w:val="0"/>
          <w:sz w:val="24"/>
        </w:rPr>
      </w:pPr>
    </w:p>
    <w:p w:rsidR="00E36783" w:rsidRPr="00284F8E" w:rsidRDefault="00E36783" w:rsidP="00E36783">
      <w:pPr>
        <w:pStyle w:val="ListParagraph"/>
        <w:numPr>
          <w:ilvl w:val="3"/>
          <w:numId w:val="29"/>
        </w:numPr>
        <w:spacing w:line="276" w:lineRule="auto"/>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Komore për ngrirjen e shpejtë të pemëve;</w:t>
      </w:r>
    </w:p>
    <w:p w:rsidR="00E36783" w:rsidRPr="00284F8E" w:rsidRDefault="00E36783" w:rsidP="00E36783">
      <w:pPr>
        <w:spacing w:line="276" w:lineRule="auto"/>
        <w:jc w:val="both"/>
        <w:rPr>
          <w:rFonts w:ascii="Times New Roman" w:eastAsia="Calibri" w:hAnsi="Times New Roman" w:cs="Times New Roman"/>
          <w:b w:val="0"/>
          <w:sz w:val="24"/>
        </w:rPr>
      </w:pPr>
    </w:p>
    <w:p w:rsidR="00E36783" w:rsidRPr="00284F8E" w:rsidRDefault="00E36783" w:rsidP="00E36783">
      <w:pPr>
        <w:pStyle w:val="ListParagraph"/>
        <w:numPr>
          <w:ilvl w:val="3"/>
          <w:numId w:val="29"/>
        </w:numPr>
        <w:spacing w:line="276" w:lineRule="auto"/>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Frigorifer dhe pajisje ftohëse;</w:t>
      </w:r>
    </w:p>
    <w:p w:rsidR="00E36783" w:rsidRPr="00284F8E" w:rsidRDefault="00E36783" w:rsidP="00E36783">
      <w:pPr>
        <w:spacing w:line="276" w:lineRule="auto"/>
        <w:jc w:val="both"/>
        <w:rPr>
          <w:rFonts w:ascii="Times New Roman" w:eastAsia="Calibri" w:hAnsi="Times New Roman" w:cs="Times New Roman"/>
          <w:b w:val="0"/>
          <w:sz w:val="24"/>
        </w:rPr>
      </w:pPr>
    </w:p>
    <w:p w:rsidR="00E36783" w:rsidRPr="00284F8E" w:rsidRDefault="00E36783" w:rsidP="00E36783">
      <w:pPr>
        <w:pStyle w:val="ListParagraph"/>
        <w:numPr>
          <w:ilvl w:val="3"/>
          <w:numId w:val="29"/>
        </w:numPr>
        <w:spacing w:line="276" w:lineRule="auto"/>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Tavolinat për shitje;</w:t>
      </w:r>
    </w:p>
    <w:p w:rsidR="00E36783" w:rsidRPr="00284F8E" w:rsidRDefault="00E36783" w:rsidP="00E36783">
      <w:pPr>
        <w:spacing w:line="276" w:lineRule="auto"/>
        <w:jc w:val="both"/>
        <w:rPr>
          <w:rFonts w:ascii="Times New Roman" w:eastAsia="Calibri" w:hAnsi="Times New Roman" w:cs="Times New Roman"/>
          <w:b w:val="0"/>
          <w:sz w:val="24"/>
        </w:rPr>
      </w:pPr>
    </w:p>
    <w:p w:rsidR="00E36783" w:rsidRPr="00284F8E" w:rsidRDefault="00E36783" w:rsidP="00E36783">
      <w:pPr>
        <w:spacing w:line="276" w:lineRule="auto"/>
        <w:ind w:left="1440"/>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1.4.1.10. Hapësira për </w:t>
      </w:r>
      <w:proofErr w:type="spellStart"/>
      <w:r w:rsidRPr="00284F8E">
        <w:rPr>
          <w:rFonts w:ascii="Times New Roman" w:eastAsia="Calibri" w:hAnsi="Times New Roman" w:cs="Times New Roman"/>
          <w:b w:val="0"/>
          <w:sz w:val="24"/>
        </w:rPr>
        <w:t>selektimin</w:t>
      </w:r>
      <w:proofErr w:type="spellEnd"/>
      <w:r w:rsidRPr="00284F8E">
        <w:rPr>
          <w:rFonts w:ascii="Times New Roman" w:eastAsia="Calibri" w:hAnsi="Times New Roman" w:cs="Times New Roman"/>
          <w:b w:val="0"/>
          <w:sz w:val="24"/>
        </w:rPr>
        <w:t>, klasifikimin, paketimin, përpunimin dhe tregtimin e pemëve te imta dhe perimeve</w:t>
      </w:r>
    </w:p>
    <w:p w:rsidR="00E36783" w:rsidRPr="00284F8E" w:rsidRDefault="00E36783" w:rsidP="00E36783">
      <w:pPr>
        <w:autoSpaceDE w:val="0"/>
        <w:autoSpaceDN w:val="0"/>
        <w:adjustRightInd w:val="0"/>
        <w:spacing w:line="276" w:lineRule="auto"/>
        <w:contextualSpacing/>
        <w:jc w:val="both"/>
        <w:outlineLvl w:val="3"/>
        <w:rPr>
          <w:rFonts w:ascii="Times New Roman" w:eastAsia="Times New Roman" w:hAnsi="Times New Roman" w:cs="Times New Roman"/>
          <w:b w:val="0"/>
          <w:bCs/>
          <w:color w:val="000000"/>
          <w:sz w:val="24"/>
        </w:rPr>
      </w:pPr>
    </w:p>
    <w:p w:rsidR="00E36783" w:rsidRPr="00284F8E" w:rsidRDefault="00E36783" w:rsidP="00E36783">
      <w:pPr>
        <w:autoSpaceDE w:val="0"/>
        <w:autoSpaceDN w:val="0"/>
        <w:adjustRightInd w:val="0"/>
        <w:spacing w:line="276" w:lineRule="auto"/>
        <w:ind w:left="284"/>
        <w:contextualSpacing/>
        <w:jc w:val="both"/>
        <w:outlineLvl w:val="3"/>
        <w:rPr>
          <w:rFonts w:ascii="Times New Roman" w:eastAsia="Times New Roman" w:hAnsi="Times New Roman" w:cs="Times New Roman"/>
          <w:b w:val="0"/>
          <w:bCs/>
          <w:color w:val="000000"/>
          <w:sz w:val="24"/>
        </w:rPr>
      </w:pPr>
      <w:r w:rsidRPr="00284F8E">
        <w:rPr>
          <w:rFonts w:ascii="Times New Roman" w:eastAsia="Times New Roman" w:hAnsi="Times New Roman" w:cs="Times New Roman"/>
          <w:b w:val="0"/>
          <w:bCs/>
          <w:color w:val="000000"/>
          <w:sz w:val="24"/>
        </w:rPr>
        <w:t>1.5. Investimet e pranueshme për qendrën e përpunimit të mbetjeve organike</w:t>
      </w:r>
    </w:p>
    <w:p w:rsidR="00E36783" w:rsidRPr="00284F8E" w:rsidRDefault="00E36783" w:rsidP="00E36783">
      <w:pPr>
        <w:autoSpaceDE w:val="0"/>
        <w:autoSpaceDN w:val="0"/>
        <w:adjustRightInd w:val="0"/>
        <w:spacing w:line="276" w:lineRule="auto"/>
        <w:ind w:left="284"/>
        <w:contextualSpacing/>
        <w:jc w:val="both"/>
        <w:outlineLvl w:val="3"/>
        <w:rPr>
          <w:rFonts w:ascii="Times New Roman" w:eastAsia="Times New Roman" w:hAnsi="Times New Roman" w:cs="Times New Roman"/>
          <w:b w:val="0"/>
          <w:bCs/>
          <w:color w:val="000000"/>
          <w:sz w:val="24"/>
        </w:rPr>
      </w:pPr>
    </w:p>
    <w:p w:rsidR="00E36783" w:rsidRPr="00284F8E" w:rsidRDefault="00E36783" w:rsidP="00E36783">
      <w:pPr>
        <w:spacing w:line="276" w:lineRule="auto"/>
        <w:ind w:left="709"/>
        <w:jc w:val="both"/>
        <w:rPr>
          <w:rFonts w:ascii="Times New Roman" w:eastAsia="Calibri" w:hAnsi="Times New Roman" w:cs="Times New Roman"/>
          <w:b w:val="0"/>
          <w:sz w:val="24"/>
        </w:rPr>
      </w:pPr>
      <w:r w:rsidRPr="00284F8E">
        <w:rPr>
          <w:rFonts w:ascii="Times New Roman" w:eastAsia="Calibri" w:hAnsi="Times New Roman" w:cs="Times New Roman"/>
          <w:b w:val="0"/>
          <w:sz w:val="24"/>
        </w:rPr>
        <w:t>1.5.1. Investimet e pranueshme për ketë nën masë janë:</w:t>
      </w:r>
    </w:p>
    <w:p w:rsidR="00E36783" w:rsidRPr="00284F8E" w:rsidRDefault="00E36783" w:rsidP="00E36783">
      <w:pPr>
        <w:spacing w:line="276" w:lineRule="auto"/>
        <w:ind w:left="709"/>
        <w:jc w:val="both"/>
        <w:rPr>
          <w:rFonts w:ascii="Times New Roman" w:eastAsia="Calibri" w:hAnsi="Times New Roman" w:cs="Times New Roman"/>
          <w:b w:val="0"/>
          <w:sz w:val="24"/>
        </w:rPr>
      </w:pPr>
    </w:p>
    <w:p w:rsidR="00E36783" w:rsidRPr="00284F8E" w:rsidRDefault="00E36783" w:rsidP="00E36783">
      <w:pPr>
        <w:spacing w:line="276" w:lineRule="auto"/>
        <w:ind w:left="709"/>
        <w:jc w:val="both"/>
        <w:rPr>
          <w:rFonts w:ascii="Times New Roman" w:eastAsia="Calibri" w:hAnsi="Times New Roman" w:cs="Times New Roman"/>
          <w:b w:val="0"/>
          <w:sz w:val="24"/>
        </w:rPr>
      </w:pPr>
      <w:r w:rsidRPr="00284F8E">
        <w:rPr>
          <w:rFonts w:ascii="Times New Roman" w:eastAsia="Calibri" w:hAnsi="Times New Roman" w:cs="Times New Roman"/>
          <w:b w:val="0"/>
          <w:sz w:val="24"/>
        </w:rPr>
        <w:tab/>
        <w:t>1.5.2. Ndërtimi - komplet i fabrikës – pjesa e grumbullimit, përpunimit, prodhimit dhe zyrat administrative;</w:t>
      </w:r>
    </w:p>
    <w:p w:rsidR="00E36783" w:rsidRPr="00284F8E" w:rsidRDefault="00E36783" w:rsidP="00E36783">
      <w:pPr>
        <w:spacing w:line="276" w:lineRule="auto"/>
        <w:ind w:left="709"/>
        <w:jc w:val="both"/>
        <w:rPr>
          <w:rFonts w:ascii="Times New Roman" w:eastAsia="Calibri" w:hAnsi="Times New Roman" w:cs="Times New Roman"/>
          <w:b w:val="0"/>
          <w:sz w:val="24"/>
        </w:rPr>
      </w:pPr>
    </w:p>
    <w:p w:rsidR="00E36783" w:rsidRPr="00284F8E" w:rsidRDefault="00E36783" w:rsidP="00E36783">
      <w:pPr>
        <w:spacing w:line="276" w:lineRule="auto"/>
        <w:ind w:left="709"/>
        <w:jc w:val="both"/>
        <w:rPr>
          <w:rFonts w:ascii="Times New Roman" w:eastAsia="Calibri" w:hAnsi="Times New Roman" w:cs="Times New Roman"/>
          <w:b w:val="0"/>
          <w:sz w:val="24"/>
        </w:rPr>
      </w:pPr>
      <w:r w:rsidRPr="00284F8E">
        <w:rPr>
          <w:rFonts w:ascii="Times New Roman" w:eastAsia="Calibri" w:hAnsi="Times New Roman" w:cs="Times New Roman"/>
          <w:b w:val="0"/>
          <w:sz w:val="24"/>
        </w:rPr>
        <w:t>1.5.3. Infrastruktura përcjellëse për funksionimin e pikës;</w:t>
      </w:r>
    </w:p>
    <w:p w:rsidR="00E36783" w:rsidRPr="00284F8E" w:rsidRDefault="00E36783" w:rsidP="00E36783">
      <w:pPr>
        <w:spacing w:line="276" w:lineRule="auto"/>
        <w:ind w:left="709"/>
        <w:jc w:val="both"/>
        <w:rPr>
          <w:rFonts w:ascii="Times New Roman" w:eastAsia="Calibri" w:hAnsi="Times New Roman" w:cs="Times New Roman"/>
          <w:b w:val="0"/>
          <w:sz w:val="24"/>
        </w:rPr>
      </w:pPr>
    </w:p>
    <w:p w:rsidR="00E36783" w:rsidRPr="00284F8E" w:rsidRDefault="00E36783" w:rsidP="00E36783">
      <w:pPr>
        <w:spacing w:line="276" w:lineRule="auto"/>
        <w:ind w:left="709"/>
        <w:jc w:val="both"/>
        <w:rPr>
          <w:rFonts w:ascii="Times New Roman" w:eastAsia="Calibri" w:hAnsi="Times New Roman" w:cs="Times New Roman"/>
          <w:b w:val="0"/>
          <w:sz w:val="24"/>
        </w:rPr>
      </w:pPr>
      <w:r w:rsidRPr="00284F8E">
        <w:rPr>
          <w:rFonts w:ascii="Times New Roman" w:eastAsia="Calibri" w:hAnsi="Times New Roman" w:cs="Times New Roman"/>
          <w:b w:val="0"/>
          <w:sz w:val="24"/>
        </w:rPr>
        <w:t>1.5.4. Pajisjet teknologjike të grumbullimit dhe përpunimit;</w:t>
      </w:r>
    </w:p>
    <w:p w:rsidR="00E36783" w:rsidRPr="00284F8E" w:rsidRDefault="00E36783" w:rsidP="00E36783">
      <w:pPr>
        <w:spacing w:line="276" w:lineRule="auto"/>
        <w:ind w:left="709"/>
        <w:jc w:val="both"/>
        <w:rPr>
          <w:rFonts w:ascii="Times New Roman" w:eastAsia="Calibri" w:hAnsi="Times New Roman" w:cs="Times New Roman"/>
          <w:b w:val="0"/>
          <w:sz w:val="24"/>
        </w:rPr>
      </w:pPr>
    </w:p>
    <w:p w:rsidR="00E36783" w:rsidRPr="00284F8E" w:rsidRDefault="00E36783" w:rsidP="00E36783">
      <w:pPr>
        <w:spacing w:line="276" w:lineRule="auto"/>
        <w:ind w:left="709"/>
        <w:jc w:val="both"/>
        <w:rPr>
          <w:rFonts w:ascii="Times New Roman" w:eastAsia="Calibri" w:hAnsi="Times New Roman" w:cs="Times New Roman"/>
          <w:b w:val="0"/>
          <w:sz w:val="24"/>
        </w:rPr>
      </w:pPr>
      <w:r w:rsidRPr="00284F8E">
        <w:rPr>
          <w:rFonts w:ascii="Times New Roman" w:eastAsia="Calibri" w:hAnsi="Times New Roman" w:cs="Times New Roman"/>
          <w:b w:val="0"/>
          <w:sz w:val="24"/>
        </w:rPr>
        <w:t>1.5.5. Pajisjet teknologjike të prodhimit dhe paketimit;</w:t>
      </w:r>
    </w:p>
    <w:p w:rsidR="00E36783" w:rsidRPr="00284F8E" w:rsidRDefault="00E36783" w:rsidP="00E36783">
      <w:pPr>
        <w:spacing w:line="276" w:lineRule="auto"/>
        <w:ind w:left="709"/>
        <w:jc w:val="both"/>
        <w:rPr>
          <w:rFonts w:ascii="Times New Roman" w:eastAsia="Calibri" w:hAnsi="Times New Roman" w:cs="Times New Roman"/>
          <w:b w:val="0"/>
          <w:sz w:val="24"/>
        </w:rPr>
      </w:pPr>
    </w:p>
    <w:p w:rsidR="00E36783" w:rsidRPr="00284F8E" w:rsidRDefault="00E36783" w:rsidP="00E36783">
      <w:pPr>
        <w:spacing w:line="276" w:lineRule="auto"/>
        <w:ind w:left="709"/>
        <w:jc w:val="both"/>
        <w:rPr>
          <w:rFonts w:ascii="Times New Roman" w:eastAsia="Calibri" w:hAnsi="Times New Roman" w:cs="Times New Roman"/>
          <w:b w:val="0"/>
          <w:sz w:val="24"/>
        </w:rPr>
      </w:pPr>
      <w:r w:rsidRPr="00284F8E">
        <w:rPr>
          <w:rFonts w:ascii="Times New Roman" w:eastAsia="Calibri" w:hAnsi="Times New Roman" w:cs="Times New Roman"/>
          <w:b w:val="0"/>
          <w:sz w:val="24"/>
        </w:rPr>
        <w:t>1.5.6. Mjetet e transportit të grumbullimit dhe të funksionimit të brendshëm të pikës.</w:t>
      </w:r>
    </w:p>
    <w:p w:rsidR="00E36783" w:rsidRPr="00284F8E" w:rsidRDefault="00E36783" w:rsidP="00E36783">
      <w:pPr>
        <w:spacing w:line="276" w:lineRule="auto"/>
        <w:ind w:left="709"/>
        <w:jc w:val="both"/>
        <w:rPr>
          <w:rFonts w:ascii="Times New Roman" w:eastAsia="Calibri" w:hAnsi="Times New Roman" w:cs="Times New Roman"/>
          <w:b w:val="0"/>
          <w:sz w:val="24"/>
        </w:rPr>
      </w:pPr>
    </w:p>
    <w:p w:rsidR="00E36783" w:rsidRPr="00284F8E" w:rsidRDefault="00E36783" w:rsidP="00E36783">
      <w:pPr>
        <w:keepNext/>
        <w:keepLines/>
        <w:tabs>
          <w:tab w:val="left" w:pos="-3240"/>
        </w:tabs>
        <w:spacing w:line="276" w:lineRule="auto"/>
        <w:jc w:val="center"/>
        <w:outlineLvl w:val="0"/>
        <w:rPr>
          <w:rFonts w:ascii="Times New Roman" w:eastAsia="Calibri" w:hAnsi="Times New Roman" w:cs="Times New Roman"/>
          <w:bCs/>
          <w:caps/>
          <w:color w:val="000000"/>
          <w:sz w:val="24"/>
          <w:lang w:eastAsia="sq-AL"/>
        </w:rPr>
      </w:pPr>
      <w:bookmarkStart w:id="14" w:name="_Toc411289340"/>
      <w:bookmarkStart w:id="15" w:name="_Toc286799294"/>
      <w:bookmarkStart w:id="16" w:name="_Toc286799297"/>
      <w:bookmarkEnd w:id="13"/>
      <w:bookmarkEnd w:id="14"/>
      <w:bookmarkEnd w:id="15"/>
      <w:r>
        <w:rPr>
          <w:rFonts w:ascii="Times New Roman" w:eastAsia="Calibri" w:hAnsi="Times New Roman" w:cs="Times New Roman"/>
          <w:bCs/>
          <w:color w:val="000000"/>
          <w:sz w:val="24"/>
          <w:lang w:eastAsia="sq-AL"/>
        </w:rPr>
        <w:t>Neni 3</w:t>
      </w:r>
      <w:r w:rsidR="004D647E">
        <w:rPr>
          <w:rFonts w:ascii="Times New Roman" w:eastAsia="Calibri" w:hAnsi="Times New Roman" w:cs="Times New Roman"/>
          <w:bCs/>
          <w:color w:val="000000"/>
          <w:sz w:val="24"/>
          <w:lang w:eastAsia="sq-AL"/>
        </w:rPr>
        <w:t>4</w:t>
      </w:r>
    </w:p>
    <w:p w:rsidR="00E36783" w:rsidRPr="00284F8E" w:rsidRDefault="00E36783" w:rsidP="00E36783">
      <w:pPr>
        <w:keepNext/>
        <w:keepLines/>
        <w:tabs>
          <w:tab w:val="left" w:pos="-3240"/>
        </w:tabs>
        <w:spacing w:line="276" w:lineRule="auto"/>
        <w:jc w:val="center"/>
        <w:outlineLvl w:val="0"/>
        <w:rPr>
          <w:rFonts w:ascii="Times New Roman" w:eastAsia="Calibri" w:hAnsi="Times New Roman" w:cs="Times New Roman"/>
          <w:bCs/>
          <w:caps/>
          <w:color w:val="000000"/>
          <w:sz w:val="24"/>
          <w:lang w:eastAsia="sq-AL"/>
        </w:rPr>
      </w:pPr>
      <w:r w:rsidRPr="00284F8E">
        <w:rPr>
          <w:rFonts w:ascii="Times New Roman" w:eastAsia="Calibri" w:hAnsi="Times New Roman" w:cs="Times New Roman"/>
          <w:bCs/>
          <w:color w:val="000000"/>
          <w:sz w:val="24"/>
          <w:lang w:eastAsia="sq-AL"/>
        </w:rPr>
        <w:t>Kriteret e përzgjedhjes</w:t>
      </w:r>
      <w:bookmarkEnd w:id="16"/>
    </w:p>
    <w:p w:rsidR="00E36783" w:rsidRPr="00284F8E" w:rsidRDefault="00E36783" w:rsidP="00E36783">
      <w:pPr>
        <w:spacing w:line="276" w:lineRule="auto"/>
        <w:jc w:val="both"/>
        <w:rPr>
          <w:rFonts w:ascii="Times New Roman" w:eastAsia="Times New Roman" w:hAnsi="Times New Roman" w:cs="Times New Roman"/>
          <w:b w:val="0"/>
          <w:bCs/>
          <w:color w:val="000000"/>
          <w:sz w:val="24"/>
        </w:rPr>
      </w:pPr>
      <w:bookmarkStart w:id="17" w:name="_Toc286799300"/>
    </w:p>
    <w:p w:rsidR="00E36783" w:rsidRDefault="00E36783" w:rsidP="00E53343">
      <w:pPr>
        <w:spacing w:line="276" w:lineRule="auto"/>
        <w:ind w:left="-142"/>
        <w:jc w:val="both"/>
        <w:rPr>
          <w:rFonts w:ascii="Times New Roman" w:hAnsi="Times New Roman" w:cs="Times New Roman"/>
          <w:b w:val="0"/>
          <w:sz w:val="24"/>
        </w:rPr>
      </w:pPr>
      <w:r w:rsidRPr="00284F8E">
        <w:rPr>
          <w:rFonts w:ascii="Times New Roman" w:eastAsia="Times New Roman" w:hAnsi="Times New Roman" w:cs="Times New Roman"/>
          <w:b w:val="0"/>
          <w:bCs/>
          <w:color w:val="000000"/>
          <w:sz w:val="24"/>
        </w:rPr>
        <w:t xml:space="preserve">1. </w:t>
      </w:r>
      <w:r w:rsidRPr="00810301">
        <w:rPr>
          <w:rFonts w:ascii="Times New Roman" w:hAnsi="Times New Roman" w:cs="Times New Roman"/>
          <w:b w:val="0"/>
          <w:sz w:val="24"/>
        </w:rPr>
        <w:t>Aplikacionet te cilat përmbushin kushtet minimale e lartpërmendura, vlerësohen sipas sistemit të pikëve dhe përqindjeve si në vijim. Në kuadër të fondeve të disponoheshe, dhe në përputhje me kriteret e vlerësimit si në vijim, bëhet edhe ndarja e fondeve.</w:t>
      </w:r>
    </w:p>
    <w:p w:rsidR="00E53343" w:rsidRPr="00E53343" w:rsidRDefault="00E53343" w:rsidP="00E53343">
      <w:pPr>
        <w:spacing w:line="276" w:lineRule="auto"/>
        <w:ind w:left="-142"/>
        <w:jc w:val="both"/>
        <w:rPr>
          <w:rFonts w:ascii="Times New Roman" w:hAnsi="Times New Roman" w:cs="Times New Roman"/>
          <w:b w:val="0"/>
          <w:sz w:val="24"/>
        </w:rPr>
      </w:pPr>
    </w:p>
    <w:p w:rsidR="00E36783" w:rsidRDefault="00E36783" w:rsidP="00255975">
      <w:pPr>
        <w:spacing w:before="31" w:line="276" w:lineRule="auto"/>
        <w:ind w:left="-142"/>
        <w:jc w:val="both"/>
        <w:rPr>
          <w:rFonts w:ascii="Times New Roman" w:hAnsi="Times New Roman" w:cs="Times New Roman"/>
          <w:b w:val="0"/>
          <w:sz w:val="24"/>
        </w:rPr>
      </w:pPr>
      <w:r w:rsidRPr="00284F8E">
        <w:rPr>
          <w:rFonts w:ascii="Times New Roman" w:hAnsi="Times New Roman" w:cs="Times New Roman"/>
          <w:b w:val="0"/>
          <w:sz w:val="24"/>
        </w:rPr>
        <w:t xml:space="preserve">2.  Kriteret </w:t>
      </w:r>
      <w:r w:rsidRPr="00284F8E">
        <w:rPr>
          <w:rFonts w:ascii="Times New Roman" w:hAnsi="Times New Roman" w:cs="Times New Roman"/>
          <w:b w:val="0"/>
          <w:w w:val="110"/>
          <w:sz w:val="24"/>
        </w:rPr>
        <w:t>minimale të</w:t>
      </w:r>
      <w:r w:rsidRPr="00284F8E">
        <w:rPr>
          <w:rFonts w:ascii="Times New Roman" w:hAnsi="Times New Roman" w:cs="Times New Roman"/>
          <w:b w:val="0"/>
          <w:sz w:val="24"/>
        </w:rPr>
        <w:t xml:space="preserve"> cilat duhet te </w:t>
      </w:r>
      <w:r w:rsidR="0013021F">
        <w:rPr>
          <w:rFonts w:ascii="Times New Roman" w:hAnsi="Times New Roman" w:cs="Times New Roman"/>
          <w:b w:val="0"/>
          <w:w w:val="110"/>
          <w:sz w:val="24"/>
        </w:rPr>
        <w:t xml:space="preserve">plotësohen </w:t>
      </w:r>
      <w:r w:rsidR="00255975">
        <w:rPr>
          <w:rFonts w:ascii="Times New Roman" w:hAnsi="Times New Roman" w:cs="Times New Roman"/>
          <w:b w:val="0"/>
          <w:sz w:val="24"/>
        </w:rPr>
        <w:t>për aplikim</w:t>
      </w:r>
      <w:r w:rsidR="0013021F">
        <w:rPr>
          <w:rFonts w:ascii="Times New Roman" w:hAnsi="Times New Roman" w:cs="Times New Roman"/>
          <w:b w:val="0"/>
          <w:sz w:val="24"/>
        </w:rPr>
        <w:t>:</w:t>
      </w:r>
    </w:p>
    <w:p w:rsidR="00255975" w:rsidRPr="00255975" w:rsidRDefault="00255975" w:rsidP="00255975">
      <w:pPr>
        <w:spacing w:before="31" w:line="276" w:lineRule="auto"/>
        <w:ind w:left="-142"/>
        <w:jc w:val="both"/>
        <w:rPr>
          <w:rFonts w:ascii="Times New Roman" w:hAnsi="Times New Roman" w:cs="Times New Roman"/>
          <w:b w:val="0"/>
          <w:sz w:val="24"/>
        </w:rPr>
      </w:pPr>
    </w:p>
    <w:p w:rsidR="00E36783" w:rsidRDefault="00E36783" w:rsidP="00E36783">
      <w:pPr>
        <w:spacing w:line="276" w:lineRule="auto"/>
        <w:ind w:left="284"/>
        <w:jc w:val="both"/>
        <w:rPr>
          <w:rFonts w:ascii="Times New Roman" w:hAnsi="Times New Roman" w:cs="Times New Roman"/>
          <w:b w:val="0"/>
          <w:w w:val="85"/>
          <w:sz w:val="24"/>
        </w:rPr>
      </w:pPr>
      <w:r w:rsidRPr="00284F8E">
        <w:rPr>
          <w:rFonts w:ascii="Times New Roman" w:hAnsi="Times New Roman" w:cs="Times New Roman"/>
          <w:b w:val="0"/>
          <w:sz w:val="24"/>
        </w:rPr>
        <w:t>2.1. Te gjit</w:t>
      </w:r>
      <w:r w:rsidRPr="00284F8E">
        <w:rPr>
          <w:rFonts w:ascii="Times New Roman" w:hAnsi="Times New Roman" w:cs="Times New Roman"/>
          <w:b w:val="0"/>
          <w:spacing w:val="-1"/>
          <w:sz w:val="24"/>
        </w:rPr>
        <w:t>h</w:t>
      </w:r>
      <w:r w:rsidRPr="00284F8E">
        <w:rPr>
          <w:rFonts w:ascii="Times New Roman" w:hAnsi="Times New Roman" w:cs="Times New Roman"/>
          <w:b w:val="0"/>
          <w:sz w:val="24"/>
        </w:rPr>
        <w:t xml:space="preserve">ë </w:t>
      </w:r>
      <w:proofErr w:type="spellStart"/>
      <w:r>
        <w:rPr>
          <w:rFonts w:ascii="Times New Roman" w:hAnsi="Times New Roman" w:cs="Times New Roman"/>
          <w:b w:val="0"/>
          <w:sz w:val="24"/>
        </w:rPr>
        <w:t>apl</w:t>
      </w:r>
      <w:r w:rsidRPr="00284F8E">
        <w:rPr>
          <w:rFonts w:ascii="Times New Roman" w:hAnsi="Times New Roman" w:cs="Times New Roman"/>
          <w:b w:val="0"/>
          <w:sz w:val="24"/>
        </w:rPr>
        <w:t>ikantët</w:t>
      </w:r>
      <w:proofErr w:type="spellEnd"/>
      <w:r w:rsidRPr="00284F8E">
        <w:rPr>
          <w:rFonts w:ascii="Times New Roman" w:hAnsi="Times New Roman" w:cs="Times New Roman"/>
          <w:b w:val="0"/>
          <w:sz w:val="24"/>
        </w:rPr>
        <w:t xml:space="preserve">, duhet te </w:t>
      </w:r>
      <w:r w:rsidRPr="00284F8E">
        <w:rPr>
          <w:rFonts w:ascii="Times New Roman" w:hAnsi="Times New Roman" w:cs="Times New Roman"/>
          <w:b w:val="0"/>
          <w:w w:val="95"/>
          <w:sz w:val="24"/>
        </w:rPr>
        <w:t>pl</w:t>
      </w:r>
      <w:r w:rsidRPr="00284F8E">
        <w:rPr>
          <w:rFonts w:ascii="Times New Roman" w:hAnsi="Times New Roman" w:cs="Times New Roman"/>
          <w:b w:val="0"/>
          <w:w w:val="97"/>
          <w:sz w:val="24"/>
        </w:rPr>
        <w:t>o</w:t>
      </w:r>
      <w:r w:rsidRPr="00284F8E">
        <w:rPr>
          <w:rFonts w:ascii="Times New Roman" w:hAnsi="Times New Roman" w:cs="Times New Roman"/>
          <w:b w:val="0"/>
          <w:sz w:val="24"/>
        </w:rPr>
        <w:t>të</w:t>
      </w:r>
      <w:r w:rsidRPr="00284F8E">
        <w:rPr>
          <w:rFonts w:ascii="Times New Roman" w:hAnsi="Times New Roman" w:cs="Times New Roman"/>
          <w:b w:val="0"/>
          <w:w w:val="77"/>
          <w:sz w:val="24"/>
        </w:rPr>
        <w:t>s</w:t>
      </w:r>
      <w:r w:rsidRPr="00284F8E">
        <w:rPr>
          <w:rFonts w:ascii="Times New Roman" w:hAnsi="Times New Roman" w:cs="Times New Roman"/>
          <w:b w:val="0"/>
          <w:sz w:val="24"/>
        </w:rPr>
        <w:t xml:space="preserve">ojnë kriteret </w:t>
      </w:r>
      <w:r w:rsidRPr="00284F8E">
        <w:rPr>
          <w:rFonts w:ascii="Times New Roman" w:hAnsi="Times New Roman" w:cs="Times New Roman"/>
          <w:b w:val="0"/>
          <w:w w:val="104"/>
          <w:sz w:val="24"/>
        </w:rPr>
        <w:t>minim</w:t>
      </w:r>
      <w:r w:rsidRPr="00284F8E">
        <w:rPr>
          <w:rFonts w:ascii="Times New Roman" w:hAnsi="Times New Roman" w:cs="Times New Roman"/>
          <w:b w:val="0"/>
          <w:spacing w:val="-1"/>
          <w:w w:val="104"/>
          <w:sz w:val="24"/>
        </w:rPr>
        <w:t>a</w:t>
      </w:r>
      <w:r w:rsidRPr="00284F8E">
        <w:rPr>
          <w:rFonts w:ascii="Times New Roman" w:hAnsi="Times New Roman" w:cs="Times New Roman"/>
          <w:b w:val="0"/>
          <w:w w:val="67"/>
          <w:sz w:val="24"/>
        </w:rPr>
        <w:t>l</w:t>
      </w:r>
      <w:r w:rsidRPr="00284F8E">
        <w:rPr>
          <w:rFonts w:ascii="Times New Roman" w:hAnsi="Times New Roman" w:cs="Times New Roman"/>
          <w:b w:val="0"/>
          <w:w w:val="89"/>
          <w:sz w:val="24"/>
        </w:rPr>
        <w:t xml:space="preserve">e </w:t>
      </w:r>
      <w:r w:rsidRPr="00284F8E">
        <w:rPr>
          <w:rFonts w:ascii="Times New Roman" w:hAnsi="Times New Roman" w:cs="Times New Roman"/>
          <w:b w:val="0"/>
          <w:sz w:val="24"/>
        </w:rPr>
        <w:t xml:space="preserve">ne vazhdim, në të kundërtën  eliminohen nga aplikimi dhe </w:t>
      </w:r>
      <w:r w:rsidRPr="00284F8E">
        <w:rPr>
          <w:rFonts w:ascii="Times New Roman" w:hAnsi="Times New Roman" w:cs="Times New Roman"/>
          <w:b w:val="0"/>
          <w:w w:val="88"/>
          <w:sz w:val="24"/>
        </w:rPr>
        <w:t>konsideromi</w:t>
      </w:r>
      <w:r w:rsidRPr="00284F8E">
        <w:rPr>
          <w:rFonts w:ascii="Times New Roman" w:hAnsi="Times New Roman" w:cs="Times New Roman"/>
          <w:b w:val="0"/>
          <w:sz w:val="24"/>
        </w:rPr>
        <w:t xml:space="preserve"> i mëtutjeshmen për </w:t>
      </w:r>
      <w:r w:rsidRPr="00284F8E">
        <w:rPr>
          <w:rFonts w:ascii="Times New Roman" w:hAnsi="Times New Roman" w:cs="Times New Roman"/>
          <w:b w:val="0"/>
          <w:w w:val="106"/>
          <w:sz w:val="24"/>
        </w:rPr>
        <w:t>mbështetj</w:t>
      </w:r>
      <w:r w:rsidRPr="00284F8E">
        <w:rPr>
          <w:rFonts w:ascii="Times New Roman" w:hAnsi="Times New Roman" w:cs="Times New Roman"/>
          <w:b w:val="0"/>
          <w:spacing w:val="-1"/>
          <w:w w:val="106"/>
          <w:sz w:val="24"/>
        </w:rPr>
        <w:t>e</w:t>
      </w:r>
      <w:r w:rsidRPr="00284F8E">
        <w:rPr>
          <w:rStyle w:val="FootnoteReference"/>
          <w:rFonts w:ascii="Times New Roman" w:hAnsi="Times New Roman" w:cs="Times New Roman"/>
          <w:b w:val="0"/>
          <w:spacing w:val="-1"/>
          <w:w w:val="106"/>
          <w:sz w:val="24"/>
        </w:rPr>
        <w:footnoteReference w:id="1"/>
      </w:r>
      <w:r>
        <w:rPr>
          <w:rFonts w:ascii="Times New Roman" w:hAnsi="Times New Roman" w:cs="Times New Roman"/>
          <w:b w:val="0"/>
          <w:w w:val="85"/>
          <w:sz w:val="24"/>
        </w:rPr>
        <w:t>.</w:t>
      </w:r>
    </w:p>
    <w:p w:rsidR="00E36783" w:rsidRDefault="00E36783" w:rsidP="00E36783">
      <w:pPr>
        <w:spacing w:line="276" w:lineRule="auto"/>
        <w:ind w:left="284"/>
        <w:jc w:val="both"/>
        <w:rPr>
          <w:rFonts w:ascii="Times New Roman" w:hAnsi="Times New Roman" w:cs="Times New Roman"/>
          <w:b w:val="0"/>
          <w:w w:val="85"/>
          <w:sz w:val="24"/>
        </w:rPr>
      </w:pPr>
    </w:p>
    <w:p w:rsidR="00E36783" w:rsidRPr="005C0ABA" w:rsidRDefault="00E36783" w:rsidP="00E36783">
      <w:pPr>
        <w:spacing w:line="276" w:lineRule="auto"/>
        <w:jc w:val="both"/>
        <w:rPr>
          <w:rFonts w:ascii="Times New Roman" w:hAnsi="Times New Roman" w:cs="Times New Roman"/>
          <w:b w:val="0"/>
          <w:color w:val="FF0000"/>
          <w:sz w:val="24"/>
        </w:rPr>
      </w:pPr>
      <w:r>
        <w:rPr>
          <w:rFonts w:ascii="Times New Roman" w:hAnsi="Times New Roman" w:cs="Times New Roman"/>
          <w:b w:val="0"/>
          <w:w w:val="85"/>
          <w:sz w:val="24"/>
        </w:rPr>
        <w:t xml:space="preserve">3. </w:t>
      </w:r>
      <w:r w:rsidRPr="001309D7">
        <w:rPr>
          <w:rFonts w:ascii="Times New Roman" w:hAnsi="Times New Roman" w:cs="Times New Roman"/>
          <w:b w:val="0"/>
          <w:color w:val="FF0000"/>
          <w:sz w:val="24"/>
        </w:rPr>
        <w:t>Kriteret e përzgjedhjes nga paragrafi 1 dhe 2 të këtij neni janë të përcaktuar në Shtojcën 1 dhe 2 të këtij udhëzimi administrativ</w:t>
      </w:r>
      <w:r>
        <w:rPr>
          <w:rFonts w:ascii="Times New Roman" w:hAnsi="Times New Roman" w:cs="Times New Roman"/>
          <w:b w:val="0"/>
          <w:color w:val="FF0000"/>
          <w:sz w:val="24"/>
        </w:rPr>
        <w:t>.</w:t>
      </w:r>
      <w:bookmarkEnd w:id="17"/>
    </w:p>
    <w:p w:rsidR="00E36783" w:rsidRPr="00284F8E" w:rsidRDefault="00E36783" w:rsidP="00E36783">
      <w:pPr>
        <w:keepNext/>
        <w:keepLines/>
        <w:tabs>
          <w:tab w:val="left" w:pos="-3240"/>
        </w:tabs>
        <w:spacing w:line="276" w:lineRule="auto"/>
        <w:jc w:val="center"/>
        <w:outlineLvl w:val="0"/>
        <w:rPr>
          <w:rFonts w:ascii="Times New Roman" w:eastAsia="Calibri" w:hAnsi="Times New Roman" w:cs="Times New Roman"/>
          <w:bCs/>
          <w:caps/>
          <w:color w:val="000000"/>
          <w:sz w:val="24"/>
          <w:lang w:eastAsia="sq-AL"/>
        </w:rPr>
      </w:pPr>
      <w:bookmarkStart w:id="18" w:name="_Toc286799302"/>
      <w:r>
        <w:rPr>
          <w:rFonts w:ascii="Times New Roman" w:eastAsia="Calibri" w:hAnsi="Times New Roman" w:cs="Times New Roman"/>
          <w:bCs/>
          <w:color w:val="000000"/>
          <w:sz w:val="24"/>
          <w:lang w:eastAsia="sq-AL"/>
        </w:rPr>
        <w:t>Neni 3</w:t>
      </w:r>
      <w:r w:rsidR="004D647E">
        <w:rPr>
          <w:rFonts w:ascii="Times New Roman" w:eastAsia="Calibri" w:hAnsi="Times New Roman" w:cs="Times New Roman"/>
          <w:bCs/>
          <w:color w:val="000000"/>
          <w:sz w:val="24"/>
          <w:lang w:eastAsia="sq-AL"/>
        </w:rPr>
        <w:t>5</w:t>
      </w:r>
    </w:p>
    <w:p w:rsidR="00E36783" w:rsidRPr="00284F8E" w:rsidRDefault="00E36783" w:rsidP="00E36783">
      <w:pPr>
        <w:keepNext/>
        <w:keepLines/>
        <w:tabs>
          <w:tab w:val="left" w:pos="-3240"/>
        </w:tabs>
        <w:spacing w:line="276" w:lineRule="auto"/>
        <w:jc w:val="center"/>
        <w:outlineLvl w:val="0"/>
        <w:rPr>
          <w:rFonts w:ascii="Times New Roman" w:eastAsia="Calibri" w:hAnsi="Times New Roman" w:cs="Times New Roman"/>
          <w:bCs/>
          <w:color w:val="000000"/>
          <w:sz w:val="24"/>
          <w:lang w:eastAsia="sq-AL"/>
        </w:rPr>
      </w:pPr>
      <w:r w:rsidRPr="00284F8E">
        <w:rPr>
          <w:rFonts w:ascii="Times New Roman" w:eastAsia="Calibri" w:hAnsi="Times New Roman" w:cs="Times New Roman"/>
          <w:bCs/>
          <w:color w:val="000000"/>
          <w:sz w:val="24"/>
          <w:lang w:eastAsia="sq-AL"/>
        </w:rPr>
        <w:t>Shkalla e përkrahjes publike</w:t>
      </w:r>
      <w:bookmarkEnd w:id="18"/>
    </w:p>
    <w:p w:rsidR="00E36783" w:rsidRPr="00284F8E" w:rsidRDefault="00E36783" w:rsidP="00E36783">
      <w:pPr>
        <w:keepNext/>
        <w:keepLines/>
        <w:tabs>
          <w:tab w:val="left" w:pos="-3240"/>
        </w:tabs>
        <w:spacing w:line="276" w:lineRule="auto"/>
        <w:jc w:val="center"/>
        <w:outlineLvl w:val="0"/>
        <w:rPr>
          <w:rFonts w:ascii="Times New Roman" w:eastAsia="Calibri" w:hAnsi="Times New Roman" w:cs="Times New Roman"/>
          <w:bCs/>
          <w:caps/>
          <w:color w:val="000000"/>
          <w:sz w:val="24"/>
          <w:lang w:eastAsia="sq-AL"/>
        </w:rPr>
      </w:pPr>
    </w:p>
    <w:p w:rsidR="00E36783" w:rsidRPr="00284F8E" w:rsidRDefault="00E36783" w:rsidP="00E36783">
      <w:pPr>
        <w:pStyle w:val="ListParagraph"/>
        <w:numPr>
          <w:ilvl w:val="0"/>
          <w:numId w:val="38"/>
        </w:numPr>
        <w:spacing w:line="276" w:lineRule="auto"/>
        <w:ind w:left="284" w:hanging="284"/>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Shkalla e mbështetjes nga ana e MBPZHR do të jetë 50% te investimeve.</w:t>
      </w:r>
    </w:p>
    <w:p w:rsidR="00E36783" w:rsidRPr="00284F8E" w:rsidRDefault="00E36783" w:rsidP="00E36783">
      <w:pPr>
        <w:pStyle w:val="ListParagraph"/>
        <w:spacing w:line="276" w:lineRule="auto"/>
        <w:ind w:left="284"/>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t xml:space="preserve"> </w:t>
      </w:r>
    </w:p>
    <w:p w:rsidR="00E36783" w:rsidRPr="00284F8E" w:rsidRDefault="00E36783" w:rsidP="00E36783">
      <w:pPr>
        <w:pStyle w:val="ListParagraph"/>
        <w:numPr>
          <w:ilvl w:val="0"/>
          <w:numId w:val="38"/>
        </w:numPr>
        <w:tabs>
          <w:tab w:val="clear" w:pos="720"/>
          <w:tab w:val="left" w:pos="0"/>
          <w:tab w:val="left" w:pos="284"/>
        </w:tabs>
        <w:spacing w:line="276" w:lineRule="auto"/>
        <w:ind w:left="0" w:firstLine="0"/>
        <w:jc w:val="both"/>
        <w:rPr>
          <w:rFonts w:ascii="Times New Roman" w:eastAsia="Calibri" w:hAnsi="Times New Roman" w:cs="Times New Roman"/>
          <w:b w:val="0"/>
          <w:color w:val="000000"/>
          <w:sz w:val="24"/>
        </w:rPr>
      </w:pPr>
      <w:r w:rsidRPr="00284F8E">
        <w:rPr>
          <w:rFonts w:ascii="Times New Roman" w:eastAsia="Calibri" w:hAnsi="Times New Roman" w:cs="Times New Roman"/>
          <w:b w:val="0"/>
          <w:color w:val="000000"/>
          <w:sz w:val="24"/>
        </w:rPr>
        <w:lastRenderedPageBreak/>
        <w:t>Vlera minimale e projekteve do të jetë 500,000.00 €, ndërsa ajo maksimale 2,000,000.00€.</w:t>
      </w:r>
    </w:p>
    <w:p w:rsidR="00E36783" w:rsidRPr="00284F8E" w:rsidRDefault="00E36783" w:rsidP="00E36783">
      <w:pPr>
        <w:pStyle w:val="ListParagraph"/>
        <w:tabs>
          <w:tab w:val="clear" w:pos="720"/>
          <w:tab w:val="left" w:pos="0"/>
          <w:tab w:val="left" w:pos="284"/>
        </w:tabs>
        <w:spacing w:line="276" w:lineRule="auto"/>
        <w:ind w:left="0"/>
        <w:jc w:val="both"/>
        <w:rPr>
          <w:rFonts w:ascii="Times New Roman" w:eastAsia="Calibri" w:hAnsi="Times New Roman" w:cs="Times New Roman"/>
          <w:b w:val="0"/>
          <w:color w:val="000000"/>
          <w:sz w:val="24"/>
        </w:rPr>
      </w:pPr>
    </w:p>
    <w:p w:rsidR="00E36783" w:rsidRDefault="00E36783" w:rsidP="00E36783">
      <w:pPr>
        <w:pStyle w:val="ListParagraph"/>
        <w:numPr>
          <w:ilvl w:val="0"/>
          <w:numId w:val="38"/>
        </w:numPr>
        <w:tabs>
          <w:tab w:val="clear" w:pos="720"/>
          <w:tab w:val="left" w:pos="0"/>
          <w:tab w:val="left" w:pos="284"/>
        </w:tabs>
        <w:spacing w:line="276" w:lineRule="auto"/>
        <w:ind w:left="0" w:firstLine="0"/>
        <w:jc w:val="both"/>
        <w:rPr>
          <w:rFonts w:ascii="Times New Roman" w:eastAsia="Calibri" w:hAnsi="Times New Roman" w:cs="Times New Roman"/>
          <w:b w:val="0"/>
          <w:color w:val="000000"/>
          <w:sz w:val="24"/>
        </w:rPr>
      </w:pPr>
      <w:bookmarkStart w:id="19" w:name="_Toc286799304"/>
      <w:r w:rsidRPr="00284F8E">
        <w:rPr>
          <w:rFonts w:ascii="Times New Roman" w:eastAsia="Calibri" w:hAnsi="Times New Roman" w:cs="Times New Roman"/>
          <w:b w:val="0"/>
          <w:color w:val="000000"/>
          <w:sz w:val="24"/>
          <w:lang w:eastAsia="sq-AL"/>
        </w:rPr>
        <w:t>Buxheti i përgjithshëm për këtë mase do të jetë 6,000,000.00 €</w:t>
      </w:r>
      <w:bookmarkEnd w:id="19"/>
      <w:r w:rsidRPr="00284F8E">
        <w:rPr>
          <w:rFonts w:ascii="Times New Roman" w:eastAsia="Calibri" w:hAnsi="Times New Roman" w:cs="Times New Roman"/>
          <w:b w:val="0"/>
          <w:color w:val="000000"/>
          <w:sz w:val="24"/>
          <w:lang w:eastAsia="sq-AL"/>
        </w:rPr>
        <w:t>.</w:t>
      </w:r>
    </w:p>
    <w:p w:rsidR="00255975" w:rsidRPr="00255975" w:rsidRDefault="00255975" w:rsidP="00255975">
      <w:pPr>
        <w:pStyle w:val="ListParagraph"/>
        <w:rPr>
          <w:rFonts w:ascii="Times New Roman" w:eastAsia="Calibri" w:hAnsi="Times New Roman" w:cs="Times New Roman"/>
          <w:b w:val="0"/>
          <w:color w:val="000000"/>
          <w:sz w:val="24"/>
        </w:rPr>
      </w:pPr>
    </w:p>
    <w:p w:rsidR="00C11E84" w:rsidRPr="00C11E84" w:rsidRDefault="00C11E84" w:rsidP="00C11E84">
      <w:pPr>
        <w:spacing w:line="259" w:lineRule="auto"/>
        <w:jc w:val="both"/>
        <w:rPr>
          <w:rFonts w:ascii="Times New Roman" w:eastAsiaTheme="minorHAnsi" w:hAnsi="Times New Roman" w:cs="Times New Roman"/>
          <w:b w:val="0"/>
          <w:bCs/>
          <w:color w:val="FF0000"/>
          <w:sz w:val="24"/>
        </w:rPr>
      </w:pPr>
      <w:r>
        <w:rPr>
          <w:rFonts w:ascii="Times New Roman" w:eastAsia="Calibri" w:hAnsi="Times New Roman" w:cs="Times New Roman"/>
          <w:b w:val="0"/>
          <w:color w:val="FF0000"/>
          <w:sz w:val="24"/>
        </w:rPr>
        <w:t xml:space="preserve">4. </w:t>
      </w:r>
      <w:r w:rsidRPr="00C11E84">
        <w:rPr>
          <w:rFonts w:ascii="Times New Roman" w:eastAsia="Calibri" w:hAnsi="Times New Roman" w:cs="Times New Roman"/>
          <w:b w:val="0"/>
          <w:color w:val="FF0000"/>
          <w:sz w:val="24"/>
        </w:rPr>
        <w:t>Pagesa bëhet në dy këste:</w:t>
      </w:r>
    </w:p>
    <w:p w:rsidR="00C11E84" w:rsidRPr="00FA536A" w:rsidRDefault="00C11E84" w:rsidP="00C11E84">
      <w:pPr>
        <w:pStyle w:val="ListParagraph"/>
        <w:rPr>
          <w:rFonts w:ascii="Times New Roman" w:eastAsia="Calibri" w:hAnsi="Times New Roman" w:cs="Times New Roman"/>
          <w:b w:val="0"/>
          <w:color w:val="FF0000"/>
          <w:sz w:val="24"/>
        </w:rPr>
      </w:pPr>
    </w:p>
    <w:p w:rsidR="00C11E84" w:rsidRPr="00C11E84" w:rsidRDefault="00C11E84" w:rsidP="00C11E84">
      <w:pPr>
        <w:pStyle w:val="ListParagraph"/>
        <w:numPr>
          <w:ilvl w:val="1"/>
          <w:numId w:val="21"/>
        </w:numPr>
        <w:tabs>
          <w:tab w:val="left" w:pos="993"/>
        </w:tabs>
        <w:spacing w:line="259" w:lineRule="auto"/>
        <w:ind w:left="426" w:firstLine="0"/>
        <w:jc w:val="both"/>
        <w:rPr>
          <w:rFonts w:ascii="Times New Roman" w:hAnsi="Times New Roman" w:cs="Times New Roman"/>
          <w:b w:val="0"/>
          <w:bCs/>
          <w:color w:val="FF0000"/>
          <w:sz w:val="24"/>
        </w:rPr>
      </w:pPr>
      <w:r w:rsidRPr="00C11E84">
        <w:rPr>
          <w:rFonts w:ascii="Times New Roman" w:eastAsia="Calibri" w:hAnsi="Times New Roman" w:cs="Times New Roman"/>
          <w:b w:val="0"/>
          <w:color w:val="FF0000"/>
          <w:sz w:val="24"/>
        </w:rPr>
        <w:t xml:space="preserve">pjesa e parë e përkrahjes publike në vlerë prej 50% bëhet në formë të paradhënies </w:t>
      </w:r>
      <w:r w:rsidR="005C0ABA">
        <w:rPr>
          <w:rFonts w:ascii="Times New Roman" w:eastAsia="Calibri" w:hAnsi="Times New Roman" w:cs="Times New Roman"/>
          <w:b w:val="0"/>
          <w:color w:val="FF0000"/>
          <w:sz w:val="24"/>
        </w:rPr>
        <w:t>(</w:t>
      </w:r>
      <w:proofErr w:type="spellStart"/>
      <w:r w:rsidR="005C0ABA">
        <w:rPr>
          <w:rFonts w:ascii="Times New Roman" w:eastAsia="Calibri" w:hAnsi="Times New Roman" w:cs="Times New Roman"/>
          <w:b w:val="0"/>
          <w:color w:val="FF0000"/>
          <w:sz w:val="24"/>
        </w:rPr>
        <w:t>avansit</w:t>
      </w:r>
      <w:proofErr w:type="spellEnd"/>
      <w:r w:rsidR="005C0ABA">
        <w:rPr>
          <w:rFonts w:ascii="Times New Roman" w:eastAsia="Calibri" w:hAnsi="Times New Roman" w:cs="Times New Roman"/>
          <w:b w:val="0"/>
          <w:color w:val="FF0000"/>
          <w:sz w:val="24"/>
        </w:rPr>
        <w:t xml:space="preserve">) </w:t>
      </w:r>
      <w:r w:rsidRPr="00C11E84">
        <w:rPr>
          <w:rFonts w:ascii="Times New Roman" w:eastAsia="Calibri" w:hAnsi="Times New Roman" w:cs="Times New Roman"/>
          <w:b w:val="0"/>
          <w:color w:val="FF0000"/>
          <w:sz w:val="24"/>
        </w:rPr>
        <w:t xml:space="preserve">pas nënshkrimit të kontratës me përfituesin, me kusht të sigurimit të </w:t>
      </w:r>
      <w:proofErr w:type="spellStart"/>
      <w:r w:rsidRPr="00C11E84">
        <w:rPr>
          <w:rFonts w:ascii="Times New Roman" w:eastAsia="Calibri" w:hAnsi="Times New Roman" w:cs="Times New Roman"/>
          <w:b w:val="0"/>
          <w:color w:val="FF0000"/>
          <w:sz w:val="24"/>
        </w:rPr>
        <w:t>garancionit</w:t>
      </w:r>
      <w:proofErr w:type="spellEnd"/>
      <w:r w:rsidRPr="00C11E84">
        <w:rPr>
          <w:rFonts w:ascii="Times New Roman" w:eastAsia="Calibri" w:hAnsi="Times New Roman" w:cs="Times New Roman"/>
          <w:b w:val="0"/>
          <w:color w:val="FF0000"/>
          <w:sz w:val="24"/>
        </w:rPr>
        <w:t xml:space="preserve"> bankar,</w:t>
      </w:r>
    </w:p>
    <w:p w:rsidR="00C11E84" w:rsidRPr="00FA536A" w:rsidRDefault="00C11E84" w:rsidP="00C11E84">
      <w:pPr>
        <w:pStyle w:val="ListParagraph"/>
        <w:tabs>
          <w:tab w:val="left" w:pos="993"/>
        </w:tabs>
        <w:spacing w:line="259" w:lineRule="auto"/>
        <w:ind w:left="426"/>
        <w:jc w:val="both"/>
        <w:rPr>
          <w:rFonts w:ascii="Times New Roman" w:hAnsi="Times New Roman" w:cs="Times New Roman"/>
          <w:b w:val="0"/>
          <w:bCs/>
          <w:color w:val="FF0000"/>
          <w:sz w:val="24"/>
        </w:rPr>
      </w:pPr>
    </w:p>
    <w:p w:rsidR="00255975" w:rsidRPr="00C11E84" w:rsidRDefault="00C11E84" w:rsidP="00C11E84">
      <w:pPr>
        <w:tabs>
          <w:tab w:val="left" w:pos="1134"/>
        </w:tabs>
        <w:spacing w:line="259" w:lineRule="auto"/>
        <w:ind w:left="360"/>
        <w:jc w:val="both"/>
        <w:rPr>
          <w:rFonts w:ascii="Times New Roman" w:hAnsi="Times New Roman" w:cs="Times New Roman"/>
          <w:b w:val="0"/>
          <w:bCs/>
          <w:color w:val="FF0000"/>
          <w:sz w:val="24"/>
        </w:rPr>
      </w:pPr>
      <w:r>
        <w:rPr>
          <w:rFonts w:ascii="Times New Roman" w:eastAsia="Calibri" w:hAnsi="Times New Roman" w:cs="Times New Roman"/>
          <w:b w:val="0"/>
          <w:color w:val="FF0000"/>
          <w:sz w:val="24"/>
        </w:rPr>
        <w:t xml:space="preserve">4.2. </w:t>
      </w:r>
      <w:r w:rsidRPr="00C11E84">
        <w:rPr>
          <w:rFonts w:ascii="Times New Roman" w:eastAsia="Calibri" w:hAnsi="Times New Roman" w:cs="Times New Roman"/>
          <w:b w:val="0"/>
          <w:color w:val="FF0000"/>
          <w:sz w:val="24"/>
        </w:rPr>
        <w:t xml:space="preserve"> pjesa e dytë e mbetur prej 50%, paguhet pas verifikimit të përfundimit të investimit të përgjithshëm, </w:t>
      </w:r>
      <w:r w:rsidRPr="00C11E84">
        <w:rPr>
          <w:rFonts w:ascii="Times New Roman" w:hAnsi="Times New Roman" w:cs="Times New Roman"/>
          <w:b w:val="0"/>
          <w:color w:val="FF0000"/>
          <w:sz w:val="24"/>
        </w:rPr>
        <w:t>me kusht që projektet e mëhershme të jenë përfunduar me sukses dhe përkrahja publike të mos tejkalojë shumën e lartpërmendur.</w:t>
      </w:r>
    </w:p>
    <w:p w:rsidR="00E36783" w:rsidRPr="00284F8E" w:rsidRDefault="00E36783" w:rsidP="00E36783">
      <w:pPr>
        <w:tabs>
          <w:tab w:val="clear" w:pos="720"/>
        </w:tabs>
        <w:spacing w:line="276" w:lineRule="auto"/>
        <w:contextualSpacing/>
        <w:rPr>
          <w:rFonts w:ascii="Times New Roman" w:eastAsia="Calibri" w:hAnsi="Times New Roman" w:cs="Times New Roman"/>
          <w:sz w:val="24"/>
        </w:rPr>
      </w:pPr>
    </w:p>
    <w:p w:rsidR="00E36783" w:rsidRPr="00284F8E" w:rsidRDefault="00E36783" w:rsidP="00E36783">
      <w:pPr>
        <w:tabs>
          <w:tab w:val="clear" w:pos="720"/>
        </w:tabs>
        <w:spacing w:line="276" w:lineRule="auto"/>
        <w:contextualSpacing/>
        <w:jc w:val="center"/>
        <w:rPr>
          <w:rFonts w:ascii="Times New Roman" w:eastAsia="Calibri" w:hAnsi="Times New Roman" w:cs="Times New Roman"/>
          <w:sz w:val="24"/>
        </w:rPr>
      </w:pPr>
      <w:r>
        <w:rPr>
          <w:rFonts w:ascii="Times New Roman" w:eastAsia="Calibri" w:hAnsi="Times New Roman" w:cs="Times New Roman"/>
          <w:sz w:val="24"/>
        </w:rPr>
        <w:t>Neni 3</w:t>
      </w:r>
      <w:r w:rsidR="004D647E">
        <w:rPr>
          <w:rFonts w:ascii="Times New Roman" w:eastAsia="Calibri" w:hAnsi="Times New Roman" w:cs="Times New Roman"/>
          <w:sz w:val="24"/>
        </w:rPr>
        <w:t>6</w:t>
      </w:r>
    </w:p>
    <w:p w:rsidR="00E36783" w:rsidRPr="00284F8E" w:rsidRDefault="00E36783" w:rsidP="00E36783">
      <w:pPr>
        <w:tabs>
          <w:tab w:val="clear" w:pos="720"/>
        </w:tabs>
        <w:spacing w:line="276" w:lineRule="auto"/>
        <w:contextualSpacing/>
        <w:jc w:val="center"/>
        <w:rPr>
          <w:rFonts w:ascii="Times New Roman" w:eastAsia="Calibri" w:hAnsi="Times New Roman" w:cs="Times New Roman"/>
          <w:sz w:val="24"/>
        </w:rPr>
      </w:pPr>
      <w:r w:rsidRPr="00284F8E">
        <w:rPr>
          <w:rFonts w:ascii="Times New Roman" w:eastAsia="Calibri" w:hAnsi="Times New Roman" w:cs="Times New Roman"/>
          <w:sz w:val="24"/>
        </w:rPr>
        <w:t>Dokumentacioni i nevojshëm</w:t>
      </w:r>
    </w:p>
    <w:p w:rsidR="00E36783" w:rsidRPr="00284F8E" w:rsidRDefault="00E36783" w:rsidP="00E36783">
      <w:pPr>
        <w:tabs>
          <w:tab w:val="clear" w:pos="720"/>
        </w:tabs>
        <w:spacing w:line="276" w:lineRule="auto"/>
        <w:contextualSpacing/>
        <w:jc w:val="center"/>
        <w:rPr>
          <w:rFonts w:ascii="Times New Roman" w:eastAsia="Calibri" w:hAnsi="Times New Roman" w:cs="Times New Roman"/>
          <w:sz w:val="24"/>
        </w:rPr>
      </w:pPr>
    </w:p>
    <w:p w:rsidR="00E36783" w:rsidRPr="00284F8E" w:rsidRDefault="00E36783" w:rsidP="00E36783">
      <w:pPr>
        <w:pStyle w:val="ListParagraph"/>
        <w:numPr>
          <w:ilvl w:val="0"/>
          <w:numId w:val="28"/>
        </w:numPr>
        <w:tabs>
          <w:tab w:val="clear" w:pos="720"/>
          <w:tab w:val="left" w:pos="284"/>
        </w:tabs>
        <w:spacing w:line="276" w:lineRule="auto"/>
        <w:ind w:left="0" w:firstLine="0"/>
        <w:contextualSpacing/>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Dokumentacioni i nevojshëm: </w:t>
      </w:r>
    </w:p>
    <w:p w:rsidR="00E36783" w:rsidRPr="00284F8E" w:rsidRDefault="00E36783" w:rsidP="00E36783">
      <w:pPr>
        <w:pStyle w:val="ListParagraph"/>
        <w:tabs>
          <w:tab w:val="clear" w:pos="720"/>
          <w:tab w:val="left" w:pos="284"/>
        </w:tabs>
        <w:spacing w:line="276" w:lineRule="auto"/>
        <w:ind w:left="0"/>
        <w:contextualSpacing/>
        <w:rPr>
          <w:rFonts w:ascii="Times New Roman" w:eastAsia="Calibri" w:hAnsi="Times New Roman" w:cs="Times New Roman"/>
          <w:b w:val="0"/>
          <w:sz w:val="24"/>
        </w:rPr>
      </w:pPr>
    </w:p>
    <w:p w:rsidR="00E36783" w:rsidRPr="00284F8E" w:rsidRDefault="00E36783" w:rsidP="00E36783">
      <w:pPr>
        <w:pStyle w:val="ListParagraph"/>
        <w:numPr>
          <w:ilvl w:val="1"/>
          <w:numId w:val="28"/>
        </w:num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r w:rsidRPr="00284F8E">
        <w:rPr>
          <w:rFonts w:ascii="Times New Roman" w:eastAsia="Calibri" w:hAnsi="Times New Roman" w:cs="Times New Roman"/>
          <w:b w:val="0"/>
          <w:sz w:val="24"/>
        </w:rPr>
        <w:t>Plani i biznesit së bashku me planin e ndërtimit;</w:t>
      </w:r>
    </w:p>
    <w:p w:rsidR="00E36783" w:rsidRPr="00284F8E" w:rsidRDefault="00E36783" w:rsidP="00E36783">
      <w:pPr>
        <w:pStyle w:val="ListParagraph"/>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p>
    <w:p w:rsidR="00E36783" w:rsidRPr="00284F8E" w:rsidRDefault="00E36783" w:rsidP="00E36783">
      <w:pPr>
        <w:pStyle w:val="ListParagraph"/>
        <w:numPr>
          <w:ilvl w:val="1"/>
          <w:numId w:val="28"/>
        </w:num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Dëshmi mbi qarkullimi financiar në tre vitet e fundit (2015, 2016, 2017) përmes raportimeve financiare: Gjendja e bilancit, Pasqyra e të hyrave, dhe qarkullimi i </w:t>
      </w:r>
      <w:proofErr w:type="spellStart"/>
      <w:r w:rsidRPr="00284F8E">
        <w:rPr>
          <w:rFonts w:ascii="Times New Roman" w:eastAsia="Calibri" w:hAnsi="Times New Roman" w:cs="Times New Roman"/>
          <w:b w:val="0"/>
          <w:sz w:val="24"/>
        </w:rPr>
        <w:t>keshit</w:t>
      </w:r>
      <w:proofErr w:type="spellEnd"/>
      <w:r w:rsidRPr="00284F8E">
        <w:rPr>
          <w:rFonts w:ascii="Times New Roman" w:eastAsia="Calibri" w:hAnsi="Times New Roman" w:cs="Times New Roman"/>
          <w:b w:val="0"/>
          <w:sz w:val="24"/>
        </w:rPr>
        <w:t>;</w:t>
      </w:r>
    </w:p>
    <w:p w:rsidR="00E36783" w:rsidRPr="00284F8E" w:rsidRDefault="00E36783" w:rsidP="00E36783">
      <w:p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p>
    <w:p w:rsidR="00E36783" w:rsidRPr="00284F8E" w:rsidRDefault="00E36783" w:rsidP="00E36783">
      <w:pPr>
        <w:pStyle w:val="ListParagraph"/>
        <w:numPr>
          <w:ilvl w:val="1"/>
          <w:numId w:val="28"/>
        </w:num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r w:rsidRPr="00284F8E">
        <w:rPr>
          <w:rFonts w:ascii="Times New Roman" w:eastAsia="Calibri" w:hAnsi="Times New Roman" w:cs="Times New Roman"/>
          <w:b w:val="0"/>
          <w:sz w:val="24"/>
        </w:rPr>
        <w:t>Dëshmi për përvojë e mëparshme në bujqësi përmes implementimit të së paku një projekti në vlerë prej minimum 500,000 Euro;</w:t>
      </w:r>
    </w:p>
    <w:p w:rsidR="00E36783" w:rsidRPr="00284F8E" w:rsidRDefault="00E36783" w:rsidP="00E36783">
      <w:p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p>
    <w:p w:rsidR="00E36783" w:rsidRPr="00284F8E" w:rsidRDefault="00E36783" w:rsidP="00E36783">
      <w:pPr>
        <w:pStyle w:val="ListParagraph"/>
        <w:numPr>
          <w:ilvl w:val="1"/>
          <w:numId w:val="28"/>
        </w:num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Të regjistruara në Kosovë si biznese së paku në tre vitet e fundit nga data e shpalljes - kopje e certifikatës së biznesit dhe TVSH-së;</w:t>
      </w:r>
    </w:p>
    <w:p w:rsidR="00E36783" w:rsidRPr="00284F8E" w:rsidRDefault="00E36783" w:rsidP="00E36783">
      <w:p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p>
    <w:p w:rsidR="00E36783" w:rsidRPr="00284F8E" w:rsidRDefault="00E36783" w:rsidP="00E36783">
      <w:pPr>
        <w:pStyle w:val="ListParagraph"/>
        <w:numPr>
          <w:ilvl w:val="1"/>
          <w:numId w:val="28"/>
        </w:num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Kopjen e letërnjoftimit të Kosovës së personave të autorizuar në kompani;</w:t>
      </w:r>
    </w:p>
    <w:p w:rsidR="00E36783" w:rsidRPr="00284F8E" w:rsidRDefault="00E36783" w:rsidP="00E36783">
      <w:p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p>
    <w:p w:rsidR="00E36783" w:rsidRPr="00284F8E" w:rsidRDefault="00E36783" w:rsidP="00E36783">
      <w:pPr>
        <w:pStyle w:val="ListParagraph"/>
        <w:numPr>
          <w:ilvl w:val="1"/>
          <w:numId w:val="28"/>
        </w:num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Kopjen e llogarisë së vlefshme bankare;</w:t>
      </w:r>
    </w:p>
    <w:p w:rsidR="00E36783" w:rsidRPr="00284F8E" w:rsidRDefault="00E36783" w:rsidP="00E36783">
      <w:p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p>
    <w:p w:rsidR="00E36783" w:rsidRPr="00284F8E" w:rsidRDefault="00E36783" w:rsidP="00E36783">
      <w:pPr>
        <w:pStyle w:val="ListParagraph"/>
        <w:numPr>
          <w:ilvl w:val="1"/>
          <w:numId w:val="28"/>
        </w:num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Dëshmi për sigurimin e bashkëfinancimit;</w:t>
      </w:r>
    </w:p>
    <w:p w:rsidR="00E36783" w:rsidRPr="00284F8E" w:rsidRDefault="00E36783" w:rsidP="00E36783">
      <w:p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p>
    <w:p w:rsidR="00E36783" w:rsidRPr="00284F8E" w:rsidRDefault="00E36783" w:rsidP="00E36783">
      <w:pPr>
        <w:pStyle w:val="ListParagraph"/>
        <w:numPr>
          <w:ilvl w:val="1"/>
          <w:numId w:val="28"/>
        </w:num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Dëshmi </w:t>
      </w:r>
      <w:proofErr w:type="spellStart"/>
      <w:r w:rsidRPr="00284F8E">
        <w:rPr>
          <w:rFonts w:ascii="Times New Roman" w:eastAsia="Calibri" w:hAnsi="Times New Roman" w:cs="Times New Roman"/>
          <w:b w:val="0"/>
          <w:sz w:val="24"/>
        </w:rPr>
        <w:t>kadastrale</w:t>
      </w:r>
      <w:proofErr w:type="spellEnd"/>
      <w:r w:rsidRPr="00284F8E">
        <w:rPr>
          <w:rFonts w:ascii="Times New Roman" w:eastAsia="Calibri" w:hAnsi="Times New Roman" w:cs="Times New Roman"/>
          <w:b w:val="0"/>
          <w:sz w:val="24"/>
        </w:rPr>
        <w:t xml:space="preserve"> për sipërfaqen e tokës për ndërtim dhe kopjen e planit ku do të ndërtohet objekti;</w:t>
      </w:r>
    </w:p>
    <w:p w:rsidR="00E36783" w:rsidRPr="00284F8E" w:rsidRDefault="00E36783" w:rsidP="00E36783">
      <w:p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p>
    <w:p w:rsidR="00E36783" w:rsidRPr="00125877" w:rsidRDefault="00E36783" w:rsidP="00E36783">
      <w:pPr>
        <w:pStyle w:val="ListParagraph"/>
        <w:numPr>
          <w:ilvl w:val="1"/>
          <w:numId w:val="28"/>
        </w:num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Leja e ndërtimit e lëshuar nga organi kompetent i komunës, </w:t>
      </w:r>
      <w:r w:rsidRPr="00125877">
        <w:rPr>
          <w:rFonts w:ascii="Times New Roman" w:eastAsia="Calibri" w:hAnsi="Times New Roman" w:cs="Times New Roman"/>
          <w:b w:val="0"/>
          <w:sz w:val="24"/>
        </w:rPr>
        <w:t xml:space="preserve">vetëm pas nënshkrimit të kontratës </w:t>
      </w:r>
    </w:p>
    <w:p w:rsidR="00E36783" w:rsidRPr="00284F8E" w:rsidRDefault="00E36783" w:rsidP="00E36783">
      <w:p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p>
    <w:p w:rsidR="00E36783" w:rsidRPr="00284F8E" w:rsidRDefault="00E36783" w:rsidP="00E36783">
      <w:pPr>
        <w:pStyle w:val="ListParagraph"/>
        <w:numPr>
          <w:ilvl w:val="1"/>
          <w:numId w:val="28"/>
        </w:num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Pëlqimi i komunitetit në mjedisin ku planifikohet ndërtimi;</w:t>
      </w:r>
    </w:p>
    <w:p w:rsidR="00E36783" w:rsidRPr="00284F8E" w:rsidRDefault="00E36783" w:rsidP="00E36783">
      <w:p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p>
    <w:p w:rsidR="00E36783" w:rsidRPr="00284F8E" w:rsidRDefault="00E36783" w:rsidP="00E36783">
      <w:pPr>
        <w:pStyle w:val="ListParagraph"/>
        <w:numPr>
          <w:ilvl w:val="1"/>
          <w:numId w:val="28"/>
        </w:num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Dëshminë e vlerësimit të ndikimit mjedisor;</w:t>
      </w:r>
    </w:p>
    <w:p w:rsidR="00E36783" w:rsidRPr="00284F8E" w:rsidRDefault="00E36783" w:rsidP="00E36783">
      <w:p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p>
    <w:p w:rsidR="00E36783" w:rsidRPr="00284F8E" w:rsidRDefault="00E36783" w:rsidP="00E36783">
      <w:pPr>
        <w:pStyle w:val="ListParagraph"/>
        <w:numPr>
          <w:ilvl w:val="1"/>
          <w:numId w:val="28"/>
        </w:numPr>
        <w:tabs>
          <w:tab w:val="clear" w:pos="720"/>
          <w:tab w:val="left" w:pos="709"/>
          <w:tab w:val="left" w:pos="851"/>
        </w:tabs>
        <w:spacing w:line="276" w:lineRule="auto"/>
        <w:ind w:left="426" w:hanging="66"/>
        <w:contextualSpacing/>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Kopjet e kontratave që dëshmojnë përvojën në bujqësi;</w:t>
      </w:r>
    </w:p>
    <w:p w:rsidR="00E36783" w:rsidRPr="00284F8E" w:rsidRDefault="00E36783" w:rsidP="00E36783">
      <w:pPr>
        <w:pStyle w:val="ListParagraph"/>
        <w:rPr>
          <w:rFonts w:ascii="Times New Roman" w:eastAsia="Calibri" w:hAnsi="Times New Roman" w:cs="Times New Roman"/>
          <w:b w:val="0"/>
          <w:sz w:val="24"/>
        </w:rPr>
      </w:pPr>
    </w:p>
    <w:p w:rsidR="00E36783" w:rsidRPr="0013021F" w:rsidRDefault="00E36783" w:rsidP="005C0ABA">
      <w:pPr>
        <w:pStyle w:val="ListParagraph"/>
        <w:numPr>
          <w:ilvl w:val="1"/>
          <w:numId w:val="28"/>
        </w:numPr>
        <w:tabs>
          <w:tab w:val="left" w:pos="851"/>
        </w:tabs>
        <w:spacing w:line="276" w:lineRule="auto"/>
        <w:ind w:left="426" w:hanging="66"/>
        <w:contextualSpacing/>
        <w:jc w:val="both"/>
        <w:rPr>
          <w:rFonts w:ascii="Times New Roman" w:eastAsia="Calibri" w:hAnsi="Times New Roman" w:cs="Times New Roman"/>
          <w:b w:val="0"/>
          <w:sz w:val="24"/>
        </w:rPr>
      </w:pPr>
      <w:r w:rsidRPr="00125877">
        <w:rPr>
          <w:rFonts w:ascii="Times New Roman" w:eastAsia="Calibri" w:hAnsi="Times New Roman" w:cs="Times New Roman"/>
          <w:b w:val="0"/>
          <w:sz w:val="24"/>
        </w:rPr>
        <w:t>Përfituesit e Masës – Investimet në Infrastrukturën Rurale obligohen me nënshkrua kontratë të veçantë, duke i përcaktuar të drejtat dhe detyrimet e përfituesve.</w:t>
      </w:r>
    </w:p>
    <w:p w:rsidR="00E36783" w:rsidRPr="00284F8E" w:rsidRDefault="00E36783" w:rsidP="00E36783">
      <w:pPr>
        <w:spacing w:line="276" w:lineRule="auto"/>
        <w:jc w:val="center"/>
        <w:rPr>
          <w:rFonts w:ascii="Times New Roman" w:eastAsia="Calibri" w:hAnsi="Times New Roman" w:cs="Times New Roman"/>
          <w:sz w:val="24"/>
        </w:rPr>
      </w:pPr>
      <w:r>
        <w:rPr>
          <w:rFonts w:ascii="Times New Roman" w:eastAsia="Calibri" w:hAnsi="Times New Roman" w:cs="Times New Roman"/>
          <w:sz w:val="24"/>
        </w:rPr>
        <w:lastRenderedPageBreak/>
        <w:t>Neni 3</w:t>
      </w:r>
      <w:r w:rsidR="004D647E">
        <w:rPr>
          <w:rFonts w:ascii="Times New Roman" w:eastAsia="Calibri" w:hAnsi="Times New Roman" w:cs="Times New Roman"/>
          <w:sz w:val="24"/>
        </w:rPr>
        <w:t>7</w:t>
      </w:r>
    </w:p>
    <w:p w:rsidR="00E36783" w:rsidRPr="00284F8E" w:rsidRDefault="00E36783" w:rsidP="00E36783">
      <w:pPr>
        <w:spacing w:line="276" w:lineRule="auto"/>
        <w:jc w:val="center"/>
        <w:rPr>
          <w:rFonts w:ascii="Times New Roman" w:eastAsia="Calibri" w:hAnsi="Times New Roman" w:cs="Times New Roman"/>
          <w:sz w:val="24"/>
        </w:rPr>
      </w:pPr>
      <w:r w:rsidRPr="00284F8E">
        <w:rPr>
          <w:rFonts w:ascii="Times New Roman" w:eastAsia="Calibri" w:hAnsi="Times New Roman" w:cs="Times New Roman"/>
          <w:sz w:val="24"/>
        </w:rPr>
        <w:t xml:space="preserve">Shpenzimet - kostot e papranueshme </w:t>
      </w:r>
    </w:p>
    <w:p w:rsidR="00E36783" w:rsidRPr="00284F8E" w:rsidRDefault="00E36783" w:rsidP="00E36783">
      <w:pPr>
        <w:spacing w:line="276" w:lineRule="auto"/>
        <w:jc w:val="center"/>
        <w:rPr>
          <w:rFonts w:ascii="Times New Roman" w:eastAsia="Calibri" w:hAnsi="Times New Roman" w:cs="Times New Roman"/>
          <w:sz w:val="24"/>
        </w:rPr>
      </w:pPr>
    </w:p>
    <w:p w:rsidR="00E36783" w:rsidRPr="00284F8E" w:rsidRDefault="00E36783" w:rsidP="00E36783">
      <w:pPr>
        <w:pStyle w:val="ListParagraph"/>
        <w:numPr>
          <w:ilvl w:val="0"/>
          <w:numId w:val="39"/>
        </w:numPr>
        <w:tabs>
          <w:tab w:val="left" w:pos="284"/>
        </w:tabs>
        <w:spacing w:line="276" w:lineRule="auto"/>
        <w:ind w:hanging="720"/>
        <w:rPr>
          <w:rFonts w:ascii="Times New Roman" w:eastAsia="Calibri" w:hAnsi="Times New Roman" w:cs="Times New Roman"/>
          <w:b w:val="0"/>
          <w:sz w:val="24"/>
        </w:rPr>
      </w:pPr>
      <w:r w:rsidRPr="00284F8E">
        <w:rPr>
          <w:rFonts w:ascii="Times New Roman" w:eastAsia="Calibri" w:hAnsi="Times New Roman" w:cs="Times New Roman"/>
          <w:b w:val="0"/>
          <w:sz w:val="24"/>
        </w:rPr>
        <w:t>Shpenzimet - kostot e papranueshme për të gjitha masat janë:</w:t>
      </w:r>
    </w:p>
    <w:p w:rsidR="00E36783" w:rsidRPr="00284F8E" w:rsidRDefault="00E36783" w:rsidP="00E36783">
      <w:pPr>
        <w:spacing w:line="276" w:lineRule="auto"/>
        <w:rPr>
          <w:rFonts w:ascii="Times New Roman" w:eastAsia="Calibri" w:hAnsi="Times New Roman" w:cs="Times New Roman"/>
          <w:sz w:val="24"/>
        </w:rPr>
      </w:pPr>
    </w:p>
    <w:p w:rsidR="00E36783" w:rsidRPr="00284F8E" w:rsidRDefault="00E36783" w:rsidP="00E36783">
      <w:pPr>
        <w:pStyle w:val="ListParagraph"/>
        <w:numPr>
          <w:ilvl w:val="1"/>
          <w:numId w:val="39"/>
        </w:numPr>
        <w:spacing w:line="276" w:lineRule="auto"/>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Taksat, duke përfshirë tatimin në vlerën e shtuar;</w:t>
      </w:r>
    </w:p>
    <w:p w:rsidR="00E36783" w:rsidRPr="00284F8E" w:rsidRDefault="00E36783" w:rsidP="00E36783">
      <w:pPr>
        <w:pStyle w:val="ListParagraph"/>
        <w:spacing w:line="276" w:lineRule="auto"/>
        <w:ind w:left="780"/>
        <w:jc w:val="both"/>
        <w:rPr>
          <w:rFonts w:ascii="Times New Roman" w:eastAsia="Calibri" w:hAnsi="Times New Roman" w:cs="Times New Roman"/>
          <w:b w:val="0"/>
          <w:sz w:val="24"/>
        </w:rPr>
      </w:pPr>
    </w:p>
    <w:p w:rsidR="00E36783" w:rsidRPr="00284F8E" w:rsidRDefault="00E36783" w:rsidP="00E36783">
      <w:pPr>
        <w:pStyle w:val="ListParagraph"/>
        <w:numPr>
          <w:ilvl w:val="1"/>
          <w:numId w:val="39"/>
        </w:numPr>
        <w:spacing w:line="276" w:lineRule="auto"/>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Taksat doganore dhe të importit, ose ndalesa e tjera; </w:t>
      </w:r>
    </w:p>
    <w:p w:rsidR="00E36783" w:rsidRPr="00284F8E" w:rsidRDefault="00E36783" w:rsidP="00E36783">
      <w:pPr>
        <w:spacing w:line="276" w:lineRule="auto"/>
        <w:jc w:val="both"/>
        <w:rPr>
          <w:rFonts w:ascii="Times New Roman" w:eastAsia="Calibri" w:hAnsi="Times New Roman" w:cs="Times New Roman"/>
          <w:b w:val="0"/>
          <w:sz w:val="24"/>
        </w:rPr>
      </w:pPr>
    </w:p>
    <w:p w:rsidR="00E36783" w:rsidRPr="00284F8E" w:rsidRDefault="00E36783" w:rsidP="00E36783">
      <w:pPr>
        <w:pStyle w:val="ListParagraph"/>
        <w:numPr>
          <w:ilvl w:val="1"/>
          <w:numId w:val="39"/>
        </w:numPr>
        <w:spacing w:line="276" w:lineRule="auto"/>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Blerja, marrja apo lëshimi me qira i tokës dhe i objekteve ekzistuese;</w:t>
      </w:r>
    </w:p>
    <w:p w:rsidR="00E36783" w:rsidRPr="00284F8E" w:rsidRDefault="00E36783" w:rsidP="00E36783">
      <w:pPr>
        <w:spacing w:line="276" w:lineRule="auto"/>
        <w:jc w:val="both"/>
        <w:rPr>
          <w:rFonts w:ascii="Times New Roman" w:eastAsia="Calibri" w:hAnsi="Times New Roman" w:cs="Times New Roman"/>
          <w:b w:val="0"/>
          <w:sz w:val="24"/>
        </w:rPr>
      </w:pPr>
    </w:p>
    <w:p w:rsidR="00E36783" w:rsidRPr="00284F8E" w:rsidRDefault="00E36783" w:rsidP="00E36783">
      <w:pPr>
        <w:pStyle w:val="ListParagraph"/>
        <w:numPr>
          <w:ilvl w:val="1"/>
          <w:numId w:val="39"/>
        </w:numPr>
        <w:spacing w:line="276" w:lineRule="auto"/>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Gjobat, ndëshkimet financiare dhe shpenzimet për proceset gjyqësore;</w:t>
      </w:r>
    </w:p>
    <w:p w:rsidR="00E36783" w:rsidRPr="00284F8E" w:rsidRDefault="00E36783" w:rsidP="00E36783">
      <w:pPr>
        <w:spacing w:line="276" w:lineRule="auto"/>
        <w:jc w:val="both"/>
        <w:rPr>
          <w:rFonts w:ascii="Times New Roman" w:eastAsia="Calibri" w:hAnsi="Times New Roman" w:cs="Times New Roman"/>
          <w:b w:val="0"/>
          <w:sz w:val="24"/>
        </w:rPr>
      </w:pPr>
    </w:p>
    <w:p w:rsidR="00E36783" w:rsidRPr="00284F8E" w:rsidRDefault="00E36783" w:rsidP="00E36783">
      <w:pPr>
        <w:pStyle w:val="ListParagraph"/>
        <w:numPr>
          <w:ilvl w:val="1"/>
          <w:numId w:val="39"/>
        </w:numPr>
        <w:spacing w:line="276" w:lineRule="auto"/>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Pajisjet e dorës së dytë;</w:t>
      </w:r>
    </w:p>
    <w:p w:rsidR="00E36783" w:rsidRPr="00284F8E" w:rsidRDefault="00E36783" w:rsidP="00E36783">
      <w:pPr>
        <w:spacing w:line="276" w:lineRule="auto"/>
        <w:jc w:val="both"/>
        <w:rPr>
          <w:rFonts w:ascii="Times New Roman" w:eastAsia="Calibri" w:hAnsi="Times New Roman" w:cs="Times New Roman"/>
          <w:b w:val="0"/>
          <w:sz w:val="24"/>
        </w:rPr>
      </w:pPr>
    </w:p>
    <w:p w:rsidR="00E36783" w:rsidRPr="00284F8E" w:rsidRDefault="00E36783" w:rsidP="00E36783">
      <w:pPr>
        <w:pStyle w:val="ListParagraph"/>
        <w:numPr>
          <w:ilvl w:val="1"/>
          <w:numId w:val="39"/>
        </w:numPr>
        <w:spacing w:line="276" w:lineRule="auto"/>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Detyrimet bankare, shpenzimet e </w:t>
      </w:r>
      <w:proofErr w:type="spellStart"/>
      <w:r w:rsidRPr="00284F8E">
        <w:rPr>
          <w:rFonts w:ascii="Times New Roman" w:eastAsia="Calibri" w:hAnsi="Times New Roman" w:cs="Times New Roman"/>
          <w:b w:val="0"/>
          <w:sz w:val="24"/>
        </w:rPr>
        <w:t>garancioneve</w:t>
      </w:r>
      <w:proofErr w:type="spellEnd"/>
      <w:r w:rsidRPr="00284F8E">
        <w:rPr>
          <w:rFonts w:ascii="Times New Roman" w:eastAsia="Calibri" w:hAnsi="Times New Roman" w:cs="Times New Roman"/>
          <w:b w:val="0"/>
          <w:sz w:val="24"/>
        </w:rPr>
        <w:t xml:space="preserve"> dhe detyrimet e ngjashme;</w:t>
      </w:r>
    </w:p>
    <w:p w:rsidR="00E36783" w:rsidRPr="00284F8E" w:rsidRDefault="00E36783" w:rsidP="00E36783">
      <w:pPr>
        <w:spacing w:line="276" w:lineRule="auto"/>
        <w:jc w:val="both"/>
        <w:rPr>
          <w:rFonts w:ascii="Times New Roman" w:eastAsia="Calibri" w:hAnsi="Times New Roman" w:cs="Times New Roman"/>
          <w:b w:val="0"/>
          <w:sz w:val="24"/>
        </w:rPr>
      </w:pPr>
    </w:p>
    <w:p w:rsidR="00E36783" w:rsidRPr="00284F8E" w:rsidRDefault="00E36783" w:rsidP="00E36783">
      <w:pPr>
        <w:pStyle w:val="ListParagraph"/>
        <w:numPr>
          <w:ilvl w:val="1"/>
          <w:numId w:val="39"/>
        </w:numPr>
        <w:spacing w:line="276" w:lineRule="auto"/>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Shpenzimet operative dhe të mirëmbajtjes;</w:t>
      </w:r>
    </w:p>
    <w:p w:rsidR="00E36783" w:rsidRPr="00284F8E" w:rsidRDefault="00E36783" w:rsidP="00E36783">
      <w:pPr>
        <w:spacing w:line="276" w:lineRule="auto"/>
        <w:jc w:val="both"/>
        <w:rPr>
          <w:rFonts w:ascii="Times New Roman" w:eastAsia="Calibri" w:hAnsi="Times New Roman" w:cs="Times New Roman"/>
          <w:b w:val="0"/>
          <w:sz w:val="24"/>
        </w:rPr>
      </w:pPr>
    </w:p>
    <w:p w:rsidR="00E36783" w:rsidRPr="00284F8E" w:rsidRDefault="00E36783" w:rsidP="00E36783">
      <w:pPr>
        <w:pStyle w:val="ListParagraph"/>
        <w:numPr>
          <w:ilvl w:val="1"/>
          <w:numId w:val="39"/>
        </w:numPr>
        <w:spacing w:line="276" w:lineRule="auto"/>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Shpenzimet e bëra para publikimit të procedurës relevante të aplikimit;</w:t>
      </w:r>
    </w:p>
    <w:p w:rsidR="00E36783" w:rsidRPr="00284F8E" w:rsidRDefault="00E36783" w:rsidP="00E36783">
      <w:pPr>
        <w:spacing w:line="276" w:lineRule="auto"/>
        <w:jc w:val="both"/>
        <w:rPr>
          <w:rFonts w:ascii="Times New Roman" w:eastAsia="Calibri" w:hAnsi="Times New Roman" w:cs="Times New Roman"/>
          <w:b w:val="0"/>
          <w:sz w:val="24"/>
        </w:rPr>
      </w:pPr>
    </w:p>
    <w:p w:rsidR="00E36783" w:rsidRPr="0013021F" w:rsidRDefault="00E36783" w:rsidP="0013021F">
      <w:pPr>
        <w:pStyle w:val="ListParagraph"/>
        <w:numPr>
          <w:ilvl w:val="1"/>
          <w:numId w:val="39"/>
        </w:numPr>
        <w:spacing w:line="276" w:lineRule="auto"/>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 Kontributet e pakthyeshme.</w:t>
      </w:r>
    </w:p>
    <w:p w:rsidR="00E36783" w:rsidRPr="00284F8E" w:rsidRDefault="004D647E" w:rsidP="00E36783">
      <w:pPr>
        <w:pStyle w:val="Odstavekseznama"/>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Neni 38</w:t>
      </w:r>
    </w:p>
    <w:p w:rsidR="00E36783" w:rsidRPr="00284F8E" w:rsidRDefault="00E36783" w:rsidP="00E36783">
      <w:pPr>
        <w:pStyle w:val="Odstavekseznama"/>
        <w:ind w:left="0" w:right="180"/>
        <w:jc w:val="center"/>
        <w:rPr>
          <w:rFonts w:ascii="Times New Roman" w:hAnsi="Times New Roman"/>
          <w:b/>
          <w:color w:val="000000" w:themeColor="text1"/>
          <w:sz w:val="24"/>
          <w:szCs w:val="24"/>
          <w:lang w:val="sq-AL"/>
        </w:rPr>
      </w:pPr>
      <w:r w:rsidRPr="00284F8E">
        <w:rPr>
          <w:rFonts w:ascii="Times New Roman" w:hAnsi="Times New Roman"/>
          <w:b/>
          <w:color w:val="000000" w:themeColor="text1"/>
          <w:sz w:val="24"/>
          <w:szCs w:val="24"/>
          <w:lang w:val="sq-AL"/>
        </w:rPr>
        <w:t>Thirrja për Aplikim</w:t>
      </w:r>
    </w:p>
    <w:p w:rsidR="00E36783" w:rsidRPr="00284F8E" w:rsidRDefault="00E36783" w:rsidP="00E36783">
      <w:pPr>
        <w:pStyle w:val="Odstavekseznama"/>
        <w:ind w:left="0" w:right="180"/>
        <w:jc w:val="both"/>
        <w:rPr>
          <w:rFonts w:ascii="Times New Roman" w:hAnsi="Times New Roman"/>
          <w:color w:val="000000" w:themeColor="text1"/>
          <w:sz w:val="24"/>
          <w:szCs w:val="24"/>
          <w:lang w:val="sq-AL"/>
        </w:rPr>
      </w:pPr>
    </w:p>
    <w:p w:rsidR="00E36783" w:rsidRPr="0013021F" w:rsidRDefault="00E36783" w:rsidP="0013021F">
      <w:pPr>
        <w:pStyle w:val="Odstavekseznama"/>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Thirrjen</w:t>
      </w:r>
      <w:r>
        <w:rPr>
          <w:rFonts w:ascii="Times New Roman" w:hAnsi="Times New Roman"/>
          <w:color w:val="000000" w:themeColor="text1"/>
          <w:sz w:val="24"/>
          <w:szCs w:val="24"/>
          <w:lang w:val="sq-AL"/>
        </w:rPr>
        <w:t xml:space="preserve"> për Aplikim i publikon MBPZHR</w:t>
      </w:r>
      <w:r w:rsidRPr="00284F8E">
        <w:rPr>
          <w:rFonts w:ascii="Times New Roman" w:hAnsi="Times New Roman"/>
          <w:color w:val="000000" w:themeColor="text1"/>
          <w:sz w:val="24"/>
          <w:szCs w:val="24"/>
          <w:lang w:val="sq-AL"/>
        </w:rPr>
        <w:t>, në pajtim me kriteret dhe procedurat e përcaktuara</w:t>
      </w:r>
      <w:r w:rsidR="0013021F">
        <w:rPr>
          <w:rFonts w:ascii="Times New Roman" w:hAnsi="Times New Roman"/>
          <w:color w:val="000000" w:themeColor="text1"/>
          <w:sz w:val="24"/>
          <w:szCs w:val="24"/>
          <w:lang w:val="sq-AL"/>
        </w:rPr>
        <w:t xml:space="preserve"> në këtë Udhëzim Administrativ.</w:t>
      </w:r>
    </w:p>
    <w:p w:rsidR="00E36783" w:rsidRPr="00284F8E" w:rsidRDefault="00E36783" w:rsidP="00E36783">
      <w:pPr>
        <w:pStyle w:val="Odstavekseznama"/>
        <w:tabs>
          <w:tab w:val="clear" w:pos="720"/>
          <w:tab w:val="left" w:pos="4320"/>
          <w:tab w:val="left" w:pos="4860"/>
        </w:tabs>
        <w:spacing w:after="0"/>
        <w:ind w:left="0"/>
        <w:jc w:val="center"/>
        <w:rPr>
          <w:rFonts w:ascii="Times New Roman" w:hAnsi="Times New Roman"/>
          <w:b/>
          <w:color w:val="000000" w:themeColor="text1"/>
          <w:sz w:val="24"/>
          <w:szCs w:val="24"/>
          <w:lang w:val="sq-AL"/>
        </w:rPr>
      </w:pPr>
      <w:r w:rsidRPr="00284F8E">
        <w:rPr>
          <w:rFonts w:ascii="Times New Roman" w:hAnsi="Times New Roman"/>
          <w:b/>
          <w:color w:val="000000" w:themeColor="text1"/>
          <w:sz w:val="24"/>
          <w:szCs w:val="24"/>
          <w:lang w:val="sq-AL"/>
        </w:rPr>
        <w:t xml:space="preserve">Neni </w:t>
      </w:r>
      <w:r w:rsidR="004D647E">
        <w:rPr>
          <w:rFonts w:ascii="Times New Roman" w:hAnsi="Times New Roman"/>
          <w:b/>
          <w:color w:val="000000" w:themeColor="text1"/>
          <w:sz w:val="24"/>
          <w:szCs w:val="24"/>
          <w:lang w:val="sq-AL"/>
        </w:rPr>
        <w:t>39</w:t>
      </w:r>
    </w:p>
    <w:p w:rsidR="00E36783" w:rsidRPr="00284F8E" w:rsidRDefault="00E36783" w:rsidP="00E36783">
      <w:pPr>
        <w:keepNext/>
        <w:keepLines/>
        <w:tabs>
          <w:tab w:val="clear" w:pos="720"/>
          <w:tab w:val="left" w:pos="-3240"/>
        </w:tabs>
        <w:spacing w:line="276" w:lineRule="auto"/>
        <w:jc w:val="center"/>
        <w:rPr>
          <w:rFonts w:ascii="Times New Roman" w:eastAsia="Calibri" w:hAnsi="Times New Roman" w:cs="Times New Roman"/>
          <w:bCs/>
          <w:sz w:val="24"/>
          <w:lang w:eastAsia="sq-AL"/>
        </w:rPr>
      </w:pPr>
      <w:r w:rsidRPr="00284F8E">
        <w:rPr>
          <w:rFonts w:ascii="Times New Roman" w:eastAsia="Calibri" w:hAnsi="Times New Roman" w:cs="Times New Roman"/>
          <w:bCs/>
          <w:sz w:val="24"/>
          <w:lang w:eastAsia="sq-AL"/>
        </w:rPr>
        <w:t>Afati i zbatimit</w:t>
      </w:r>
    </w:p>
    <w:p w:rsidR="00E36783" w:rsidRPr="00284F8E" w:rsidRDefault="00E36783" w:rsidP="00E36783">
      <w:pPr>
        <w:keepNext/>
        <w:keepLines/>
        <w:tabs>
          <w:tab w:val="clear" w:pos="720"/>
          <w:tab w:val="left" w:pos="-3240"/>
        </w:tabs>
        <w:spacing w:line="276" w:lineRule="auto"/>
        <w:jc w:val="center"/>
        <w:rPr>
          <w:rFonts w:ascii="Times New Roman" w:eastAsia="Calibri" w:hAnsi="Times New Roman" w:cs="Times New Roman"/>
          <w:bCs/>
          <w:caps/>
          <w:sz w:val="24"/>
          <w:lang w:eastAsia="sq-AL"/>
        </w:rPr>
      </w:pPr>
    </w:p>
    <w:p w:rsidR="00E36783" w:rsidRPr="00284F8E" w:rsidRDefault="00E36783" w:rsidP="00E36783">
      <w:pPr>
        <w:pStyle w:val="ListParagraph"/>
        <w:numPr>
          <w:ilvl w:val="0"/>
          <w:numId w:val="40"/>
        </w:numPr>
        <w:tabs>
          <w:tab w:val="left" w:pos="284"/>
        </w:tabs>
        <w:spacing w:line="276" w:lineRule="auto"/>
        <w:ind w:left="0" w:firstLine="18"/>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Projekti fillon së zbatuari pasi kontrata për bashkë – financim të nënshkruhet dhe mund të ketë kohëzgjatje maksimalisht dy (2) vite apo më gjatë,  varësisht nga specifikat e investimit. Monitorimi i implementimit të projektit mund të përmbajë obligime raportuese të përfituesit për progresin e zbatimit të projektit apo me anë të raporteve nga mbikëqyrja teknike gjatë ndërtimit.  </w:t>
      </w:r>
    </w:p>
    <w:p w:rsidR="00E36783" w:rsidRPr="00284F8E" w:rsidRDefault="00E36783" w:rsidP="00E36783">
      <w:pPr>
        <w:tabs>
          <w:tab w:val="left" w:pos="284"/>
        </w:tabs>
        <w:spacing w:line="276" w:lineRule="auto"/>
        <w:ind w:firstLine="18"/>
        <w:jc w:val="both"/>
        <w:rPr>
          <w:rFonts w:ascii="Times New Roman" w:eastAsia="Calibri" w:hAnsi="Times New Roman" w:cs="Times New Roman"/>
          <w:b w:val="0"/>
          <w:sz w:val="24"/>
        </w:rPr>
      </w:pPr>
    </w:p>
    <w:p w:rsidR="00E36783" w:rsidRPr="00284F8E" w:rsidRDefault="00E36783" w:rsidP="00E36783">
      <w:pPr>
        <w:pStyle w:val="ListParagraph"/>
        <w:numPr>
          <w:ilvl w:val="0"/>
          <w:numId w:val="40"/>
        </w:numPr>
        <w:tabs>
          <w:tab w:val="left" w:pos="284"/>
        </w:tabs>
        <w:spacing w:line="276" w:lineRule="auto"/>
        <w:ind w:left="0" w:firstLine="18"/>
        <w:jc w:val="both"/>
        <w:rPr>
          <w:rFonts w:ascii="Times New Roman" w:eastAsia="Calibri" w:hAnsi="Times New Roman" w:cs="Times New Roman"/>
          <w:b w:val="0"/>
          <w:sz w:val="24"/>
        </w:rPr>
      </w:pPr>
      <w:r w:rsidRPr="00284F8E">
        <w:rPr>
          <w:rFonts w:ascii="Times New Roman" w:eastAsia="Calibri" w:hAnsi="Times New Roman" w:cs="Times New Roman"/>
          <w:b w:val="0"/>
          <w:sz w:val="24"/>
        </w:rPr>
        <w:t xml:space="preserve">Zbatimi i projektit i cili ka të bëjë me investimet publike fillon pasi të përfundoj procedura e prokurimit dhe të nënshkruhet kontrata për financim e cila mund të ketë kohëzgjatje maksimalisht dy (2) vite apo më gjatë varësisht nga specifikat e investimit.  </w:t>
      </w:r>
    </w:p>
    <w:p w:rsidR="00E36783" w:rsidRPr="00284F8E" w:rsidRDefault="00E36783" w:rsidP="00E36783">
      <w:pPr>
        <w:pStyle w:val="Odstavekseznama"/>
        <w:tabs>
          <w:tab w:val="clear" w:pos="720"/>
          <w:tab w:val="left" w:pos="4320"/>
          <w:tab w:val="left" w:pos="4860"/>
        </w:tabs>
        <w:ind w:left="0" w:right="180"/>
        <w:jc w:val="center"/>
        <w:rPr>
          <w:rFonts w:ascii="Times New Roman" w:hAnsi="Times New Roman"/>
          <w:b/>
          <w:color w:val="000000" w:themeColor="text1"/>
          <w:sz w:val="24"/>
          <w:szCs w:val="24"/>
          <w:lang w:val="sq-AL"/>
        </w:rPr>
      </w:pPr>
    </w:p>
    <w:p w:rsidR="00E36783" w:rsidRPr="00284F8E" w:rsidRDefault="00E36783" w:rsidP="00E36783">
      <w:pPr>
        <w:pStyle w:val="Odstavekseznama"/>
        <w:tabs>
          <w:tab w:val="clear" w:pos="720"/>
          <w:tab w:val="left" w:pos="4320"/>
          <w:tab w:val="left" w:pos="4860"/>
        </w:tabs>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Neni 4</w:t>
      </w:r>
      <w:r w:rsidR="004D647E">
        <w:rPr>
          <w:rFonts w:ascii="Times New Roman" w:hAnsi="Times New Roman"/>
          <w:b/>
          <w:color w:val="000000" w:themeColor="text1"/>
          <w:sz w:val="24"/>
          <w:szCs w:val="24"/>
          <w:lang w:val="sq-AL"/>
        </w:rPr>
        <w:t>0</w:t>
      </w:r>
    </w:p>
    <w:p w:rsidR="00E36783" w:rsidRPr="00284F8E" w:rsidRDefault="00E36783" w:rsidP="00E36783">
      <w:pPr>
        <w:pStyle w:val="Odstavekseznama"/>
        <w:ind w:left="0" w:right="180"/>
        <w:jc w:val="center"/>
        <w:rPr>
          <w:rFonts w:ascii="Times New Roman" w:hAnsi="Times New Roman"/>
          <w:b/>
          <w:color w:val="000000" w:themeColor="text1"/>
          <w:sz w:val="24"/>
          <w:szCs w:val="24"/>
          <w:lang w:val="sq-AL"/>
        </w:rPr>
      </w:pPr>
      <w:r w:rsidRPr="00284F8E">
        <w:rPr>
          <w:rFonts w:ascii="Times New Roman" w:hAnsi="Times New Roman"/>
          <w:b/>
          <w:color w:val="000000" w:themeColor="text1"/>
          <w:sz w:val="24"/>
          <w:szCs w:val="24"/>
          <w:lang w:val="sq-AL"/>
        </w:rPr>
        <w:t>Procedura e dorezimit dhe shqyrtimit te aplikacioneve</w:t>
      </w:r>
    </w:p>
    <w:p w:rsidR="00E36783" w:rsidRPr="00284F8E" w:rsidRDefault="00E36783" w:rsidP="00E36783">
      <w:pPr>
        <w:pStyle w:val="Odstavekseznama"/>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0"/>
          <w:numId w:val="42"/>
        </w:numPr>
        <w:tabs>
          <w:tab w:val="clear" w:pos="720"/>
          <w:tab w:val="left" w:pos="0"/>
          <w:tab w:val="left" w:pos="360"/>
        </w:tabs>
        <w:ind w:left="0"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 xml:space="preserve">Procedura për zbatimin e </w:t>
      </w:r>
      <w:r w:rsidRPr="00125877">
        <w:rPr>
          <w:rFonts w:ascii="Times New Roman" w:hAnsi="Times New Roman"/>
          <w:sz w:val="24"/>
          <w:szCs w:val="24"/>
          <w:lang w:val="sq-AL"/>
        </w:rPr>
        <w:t xml:space="preserve">Masës – Investimet në Infrastrukturën Rurale </w:t>
      </w:r>
      <w:r w:rsidRPr="00284F8E">
        <w:rPr>
          <w:rFonts w:ascii="Times New Roman" w:hAnsi="Times New Roman"/>
          <w:color w:val="000000" w:themeColor="text1"/>
          <w:sz w:val="24"/>
          <w:szCs w:val="24"/>
          <w:lang w:val="sq-AL"/>
        </w:rPr>
        <w:t xml:space="preserve">bëhet sipas Ligjit </w:t>
      </w:r>
      <w:r w:rsidRPr="00284F8E">
        <w:rPr>
          <w:rFonts w:ascii="Times New Roman" w:hAnsi="Times New Roman"/>
          <w:bCs/>
          <w:color w:val="000000" w:themeColor="text1"/>
          <w:sz w:val="24"/>
          <w:szCs w:val="24"/>
          <w:lang w:val="sq-AL"/>
        </w:rPr>
        <w:t xml:space="preserve">Nr.03/L-098 për Bujqësinë dhe Zhvillimin Rural (Gazeta Zyrtare e Republikës së Kosovës Nr.56/27.07.2009), </w:t>
      </w:r>
      <w:r w:rsidRPr="00284F8E">
        <w:rPr>
          <w:rFonts w:ascii="Times New Roman" w:hAnsi="Times New Roman"/>
          <w:color w:val="000000" w:themeColor="text1"/>
          <w:sz w:val="24"/>
          <w:szCs w:val="24"/>
          <w:lang w:val="sq-AL"/>
        </w:rPr>
        <w:t>Ligji Nr. 04/L-090 Për ndryshimin dhe plotësimin e Ligjit Nr. 03/L-098 për Bujqësinë dhe Zhvillimit Rural (Gazeta Zyrtare e Republikës së Kosovës Nr.28/16 Tetor 2012), sipas këtij udhëzimi administrativ dhe legjislacionit në fuqi.</w:t>
      </w:r>
    </w:p>
    <w:p w:rsidR="00E36783" w:rsidRPr="00284F8E" w:rsidRDefault="00E36783" w:rsidP="00E36783">
      <w:pPr>
        <w:pStyle w:val="Odstavekseznama"/>
        <w:tabs>
          <w:tab w:val="left" w:pos="360"/>
          <w:tab w:val="left" w:pos="567"/>
          <w:tab w:val="left" w:pos="990"/>
          <w:tab w:val="left" w:pos="144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clear" w:pos="720"/>
          <w:tab w:val="left" w:pos="0"/>
          <w:tab w:val="left" w:pos="360"/>
          <w:tab w:val="left" w:pos="990"/>
          <w:tab w:val="left" w:pos="144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lastRenderedPageBreak/>
        <w:t xml:space="preserve">2. </w:t>
      </w:r>
      <w:r w:rsidRPr="00284F8E">
        <w:rPr>
          <w:rFonts w:ascii="Times New Roman" w:hAnsi="Times New Roman"/>
          <w:color w:val="000000" w:themeColor="text1"/>
          <w:sz w:val="24"/>
          <w:szCs w:val="24"/>
          <w:lang w:val="sq-AL"/>
        </w:rPr>
        <w:t>Dorëzim i aplikacioneve dhe dokumentacionit të kërkuara beh</w:t>
      </w:r>
      <w:r>
        <w:rPr>
          <w:rFonts w:ascii="Times New Roman" w:hAnsi="Times New Roman"/>
          <w:color w:val="000000" w:themeColor="text1"/>
          <w:sz w:val="24"/>
          <w:szCs w:val="24"/>
          <w:lang w:val="sq-AL"/>
        </w:rPr>
        <w:t>et në Arkiven Qendror të MBPZHR.</w:t>
      </w:r>
    </w:p>
    <w:p w:rsidR="00E36783" w:rsidRPr="00284F8E" w:rsidRDefault="00E36783" w:rsidP="00E36783">
      <w:pPr>
        <w:pStyle w:val="Odstavekseznama"/>
        <w:tabs>
          <w:tab w:val="left" w:pos="360"/>
          <w:tab w:val="left" w:pos="567"/>
          <w:tab w:val="left" w:pos="990"/>
          <w:tab w:val="left" w:pos="1440"/>
        </w:tabs>
        <w:ind w:left="0" w:right="180"/>
        <w:jc w:val="both"/>
        <w:rPr>
          <w:rFonts w:ascii="Times New Roman" w:hAnsi="Times New Roman"/>
          <w:color w:val="000000" w:themeColor="text1"/>
          <w:sz w:val="24"/>
          <w:szCs w:val="24"/>
          <w:lang w:val="sq-AL"/>
        </w:rPr>
      </w:pPr>
    </w:p>
    <w:p w:rsidR="00E36783" w:rsidRDefault="00E36783" w:rsidP="00E36783">
      <w:pPr>
        <w:pStyle w:val="Odstavekseznama"/>
        <w:tabs>
          <w:tab w:val="left" w:pos="284"/>
          <w:tab w:val="left" w:pos="360"/>
          <w:tab w:val="left" w:pos="990"/>
          <w:tab w:val="left" w:pos="144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3. </w:t>
      </w:r>
      <w:r w:rsidRPr="00284F8E">
        <w:rPr>
          <w:rFonts w:ascii="Times New Roman" w:hAnsi="Times New Roman"/>
          <w:color w:val="000000" w:themeColor="text1"/>
          <w:sz w:val="24"/>
          <w:szCs w:val="24"/>
          <w:lang w:val="sq-AL"/>
        </w:rPr>
        <w:t>Për shqyrtimin e aplikacioneve MBPZHR-ja formon komision të veçantë me vendim</w:t>
      </w:r>
      <w:r>
        <w:rPr>
          <w:rFonts w:ascii="Times New Roman" w:hAnsi="Times New Roman"/>
          <w:color w:val="000000" w:themeColor="text1"/>
          <w:sz w:val="24"/>
          <w:szCs w:val="24"/>
          <w:lang w:val="sq-AL"/>
        </w:rPr>
        <w:t xml:space="preserve"> të Sekretarit të Përgjithshëm.</w:t>
      </w:r>
    </w:p>
    <w:p w:rsidR="00E36783" w:rsidRPr="00A87EC1" w:rsidRDefault="00E36783" w:rsidP="00E36783">
      <w:pPr>
        <w:pStyle w:val="Odstavekseznama"/>
        <w:tabs>
          <w:tab w:val="left" w:pos="284"/>
          <w:tab w:val="left" w:pos="360"/>
          <w:tab w:val="left" w:pos="990"/>
          <w:tab w:val="left" w:pos="144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284"/>
          <w:tab w:val="left" w:pos="567"/>
          <w:tab w:val="left" w:pos="990"/>
          <w:tab w:val="left" w:pos="144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4.  Komisioni nga paragrafi 3</w:t>
      </w:r>
      <w:r w:rsidRPr="00284F8E">
        <w:rPr>
          <w:rFonts w:ascii="Times New Roman" w:hAnsi="Times New Roman"/>
          <w:color w:val="000000" w:themeColor="text1"/>
          <w:sz w:val="24"/>
          <w:szCs w:val="24"/>
          <w:lang w:val="sq-AL"/>
        </w:rPr>
        <w:t xml:space="preserve"> i këtij neni bënë:</w:t>
      </w:r>
    </w:p>
    <w:p w:rsidR="00E36783" w:rsidRPr="00284F8E" w:rsidRDefault="00E36783" w:rsidP="00E36783">
      <w:pPr>
        <w:pStyle w:val="ListParagraph"/>
        <w:tabs>
          <w:tab w:val="clear" w:pos="720"/>
          <w:tab w:val="left" w:pos="284"/>
        </w:tabs>
        <w:ind w:left="284"/>
        <w:rPr>
          <w:rFonts w:ascii="Times New Roman" w:hAnsi="Times New Roman"/>
          <w:color w:val="000000" w:themeColor="text1"/>
          <w:sz w:val="24"/>
        </w:rPr>
      </w:pPr>
    </w:p>
    <w:p w:rsidR="00E36783" w:rsidRDefault="00E36783" w:rsidP="00E36783">
      <w:pPr>
        <w:pStyle w:val="Odstavekseznama"/>
        <w:numPr>
          <w:ilvl w:val="1"/>
          <w:numId w:val="21"/>
        </w:numPr>
        <w:tabs>
          <w:tab w:val="clear" w:pos="720"/>
          <w:tab w:val="left" w:pos="284"/>
          <w:tab w:val="left" w:pos="360"/>
          <w:tab w:val="left" w:pos="567"/>
          <w:tab w:val="left" w:pos="990"/>
          <w:tab w:val="left" w:pos="1440"/>
        </w:tabs>
        <w:ind w:left="284"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Shqyrtimin administrativ i aplikacioneve;</w:t>
      </w:r>
    </w:p>
    <w:p w:rsidR="00E36783" w:rsidRDefault="00E36783" w:rsidP="00E36783">
      <w:pPr>
        <w:pStyle w:val="Odstavekseznama"/>
        <w:tabs>
          <w:tab w:val="clear" w:pos="720"/>
          <w:tab w:val="left" w:pos="284"/>
          <w:tab w:val="left" w:pos="360"/>
          <w:tab w:val="left" w:pos="567"/>
          <w:tab w:val="left" w:pos="990"/>
          <w:tab w:val="left" w:pos="1440"/>
        </w:tabs>
        <w:ind w:left="284" w:right="180"/>
        <w:jc w:val="both"/>
        <w:rPr>
          <w:rFonts w:ascii="Times New Roman" w:hAnsi="Times New Roman"/>
          <w:color w:val="000000" w:themeColor="text1"/>
          <w:sz w:val="24"/>
          <w:szCs w:val="24"/>
          <w:lang w:val="sq-AL"/>
        </w:rPr>
      </w:pPr>
    </w:p>
    <w:p w:rsidR="00E36783" w:rsidRDefault="00E36783" w:rsidP="00E36783">
      <w:pPr>
        <w:pStyle w:val="Odstavekseznama"/>
        <w:numPr>
          <w:ilvl w:val="1"/>
          <w:numId w:val="21"/>
        </w:numPr>
        <w:tabs>
          <w:tab w:val="clear" w:pos="720"/>
          <w:tab w:val="left" w:pos="284"/>
          <w:tab w:val="left" w:pos="360"/>
          <w:tab w:val="left" w:pos="567"/>
          <w:tab w:val="left" w:pos="990"/>
          <w:tab w:val="left" w:pos="1440"/>
        </w:tabs>
        <w:ind w:left="284" w:right="180" w:firstLine="0"/>
        <w:jc w:val="both"/>
        <w:rPr>
          <w:rFonts w:ascii="Times New Roman" w:hAnsi="Times New Roman"/>
          <w:color w:val="000000" w:themeColor="text1"/>
          <w:sz w:val="24"/>
          <w:szCs w:val="24"/>
          <w:lang w:val="sq-AL"/>
        </w:rPr>
      </w:pPr>
      <w:r w:rsidRPr="00A87EC1">
        <w:rPr>
          <w:rFonts w:ascii="Times New Roman" w:hAnsi="Times New Roman"/>
          <w:color w:val="000000" w:themeColor="text1"/>
          <w:sz w:val="24"/>
          <w:szCs w:val="24"/>
          <w:lang w:val="sq-AL"/>
        </w:rPr>
        <w:t>Procesin e vlerësimit të aplikacioneve;</w:t>
      </w:r>
    </w:p>
    <w:p w:rsidR="00E36783" w:rsidRDefault="00E36783" w:rsidP="00E36783">
      <w:pPr>
        <w:pStyle w:val="Odstavekseznama"/>
        <w:tabs>
          <w:tab w:val="clear" w:pos="720"/>
          <w:tab w:val="left" w:pos="284"/>
          <w:tab w:val="left" w:pos="360"/>
          <w:tab w:val="left" w:pos="567"/>
          <w:tab w:val="left" w:pos="990"/>
          <w:tab w:val="left" w:pos="1440"/>
        </w:tabs>
        <w:ind w:left="284" w:right="180"/>
        <w:jc w:val="both"/>
        <w:rPr>
          <w:rFonts w:ascii="Times New Roman" w:hAnsi="Times New Roman"/>
          <w:color w:val="000000" w:themeColor="text1"/>
          <w:sz w:val="24"/>
          <w:szCs w:val="24"/>
          <w:lang w:val="sq-AL"/>
        </w:rPr>
      </w:pPr>
    </w:p>
    <w:p w:rsidR="00E36783" w:rsidRPr="00A87EC1" w:rsidRDefault="00E36783" w:rsidP="00E36783">
      <w:pPr>
        <w:pStyle w:val="Odstavekseznama"/>
        <w:numPr>
          <w:ilvl w:val="1"/>
          <w:numId w:val="21"/>
        </w:numPr>
        <w:tabs>
          <w:tab w:val="clear" w:pos="720"/>
          <w:tab w:val="left" w:pos="284"/>
          <w:tab w:val="left" w:pos="360"/>
          <w:tab w:val="left" w:pos="567"/>
          <w:tab w:val="left" w:pos="990"/>
          <w:tab w:val="left" w:pos="1440"/>
        </w:tabs>
        <w:ind w:left="284" w:right="180" w:firstLine="0"/>
        <w:jc w:val="both"/>
        <w:rPr>
          <w:rFonts w:ascii="Times New Roman" w:hAnsi="Times New Roman"/>
          <w:color w:val="000000" w:themeColor="text1"/>
          <w:sz w:val="24"/>
          <w:szCs w:val="24"/>
          <w:lang w:val="sq-AL"/>
        </w:rPr>
      </w:pPr>
      <w:r w:rsidRPr="00A87EC1">
        <w:rPr>
          <w:rFonts w:ascii="Times New Roman" w:hAnsi="Times New Roman"/>
          <w:color w:val="000000" w:themeColor="text1"/>
          <w:sz w:val="24"/>
          <w:szCs w:val="24"/>
          <w:lang w:val="sq-AL"/>
        </w:rPr>
        <w:t>Shpalljen publike të rezultateve preliminare të vlerësimit të projekteve.</w:t>
      </w:r>
    </w:p>
    <w:p w:rsidR="00E36783" w:rsidRPr="00284F8E" w:rsidRDefault="00E36783" w:rsidP="00E36783">
      <w:pPr>
        <w:pStyle w:val="Odstavekseznama"/>
        <w:tabs>
          <w:tab w:val="clear" w:pos="720"/>
          <w:tab w:val="left" w:pos="284"/>
          <w:tab w:val="left" w:pos="360"/>
          <w:tab w:val="left" w:pos="567"/>
          <w:tab w:val="left" w:pos="990"/>
          <w:tab w:val="left" w:pos="1440"/>
        </w:tabs>
        <w:ind w:left="284"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1"/>
          <w:numId w:val="21"/>
        </w:numPr>
        <w:tabs>
          <w:tab w:val="clear" w:pos="720"/>
          <w:tab w:val="left" w:pos="284"/>
          <w:tab w:val="left" w:pos="360"/>
          <w:tab w:val="left" w:pos="567"/>
          <w:tab w:val="left" w:pos="990"/>
          <w:tab w:val="left" w:pos="1440"/>
        </w:tabs>
        <w:ind w:left="284" w:right="180" w:firstLine="0"/>
        <w:jc w:val="both"/>
        <w:rPr>
          <w:rFonts w:ascii="Times New Roman" w:hAnsi="Times New Roman"/>
          <w:sz w:val="24"/>
          <w:szCs w:val="24"/>
          <w:lang w:val="sq-AL"/>
        </w:rPr>
      </w:pPr>
      <w:r w:rsidRPr="00284F8E">
        <w:rPr>
          <w:rFonts w:ascii="Times New Roman" w:hAnsi="Times New Roman"/>
          <w:sz w:val="24"/>
          <w:szCs w:val="24"/>
          <w:lang w:val="sq-AL"/>
        </w:rPr>
        <w:t xml:space="preserve"> Periudha e ankimimit / E drejta e ankesës;</w:t>
      </w:r>
    </w:p>
    <w:p w:rsidR="00E36783" w:rsidRPr="00284F8E" w:rsidRDefault="00E36783" w:rsidP="00E36783">
      <w:pPr>
        <w:pStyle w:val="Odstavekseznama"/>
        <w:tabs>
          <w:tab w:val="clear" w:pos="720"/>
          <w:tab w:val="left" w:pos="284"/>
          <w:tab w:val="left" w:pos="360"/>
          <w:tab w:val="left" w:pos="567"/>
          <w:tab w:val="left" w:pos="990"/>
          <w:tab w:val="left" w:pos="1440"/>
        </w:tabs>
        <w:ind w:left="284"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1"/>
          <w:numId w:val="21"/>
        </w:numPr>
        <w:tabs>
          <w:tab w:val="clear" w:pos="720"/>
          <w:tab w:val="left" w:pos="284"/>
          <w:tab w:val="left" w:pos="360"/>
          <w:tab w:val="left" w:pos="567"/>
          <w:tab w:val="left" w:pos="990"/>
          <w:tab w:val="left" w:pos="1440"/>
        </w:tabs>
        <w:ind w:left="284"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 xml:space="preserve"> Kontrolla e parë në terren;</w:t>
      </w:r>
    </w:p>
    <w:p w:rsidR="00E36783" w:rsidRPr="00284F8E" w:rsidRDefault="00E36783" w:rsidP="00E36783">
      <w:pPr>
        <w:pStyle w:val="Odstavekseznama"/>
        <w:tabs>
          <w:tab w:val="clear" w:pos="720"/>
          <w:tab w:val="left" w:pos="284"/>
          <w:tab w:val="left" w:pos="360"/>
          <w:tab w:val="left" w:pos="567"/>
          <w:tab w:val="left" w:pos="990"/>
          <w:tab w:val="left" w:pos="1440"/>
        </w:tabs>
        <w:ind w:left="284"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1"/>
          <w:numId w:val="21"/>
        </w:numPr>
        <w:tabs>
          <w:tab w:val="clear" w:pos="720"/>
          <w:tab w:val="left" w:pos="284"/>
          <w:tab w:val="left" w:pos="360"/>
          <w:tab w:val="left" w:pos="567"/>
          <w:tab w:val="left" w:pos="990"/>
          <w:tab w:val="left" w:pos="1440"/>
        </w:tabs>
        <w:ind w:left="284"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 xml:space="preserve"> Miratimi i projektit;</w:t>
      </w:r>
    </w:p>
    <w:p w:rsidR="00E36783" w:rsidRPr="00284F8E" w:rsidRDefault="00E36783" w:rsidP="00E36783">
      <w:pPr>
        <w:pStyle w:val="Odstavekseznama"/>
        <w:tabs>
          <w:tab w:val="clear" w:pos="720"/>
          <w:tab w:val="left" w:pos="284"/>
          <w:tab w:val="left" w:pos="360"/>
          <w:tab w:val="left" w:pos="567"/>
          <w:tab w:val="left" w:pos="990"/>
          <w:tab w:val="left" w:pos="1440"/>
        </w:tabs>
        <w:ind w:left="284"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1"/>
          <w:numId w:val="21"/>
        </w:numPr>
        <w:tabs>
          <w:tab w:val="clear" w:pos="720"/>
          <w:tab w:val="left" w:pos="284"/>
          <w:tab w:val="left" w:pos="360"/>
          <w:tab w:val="left" w:pos="567"/>
          <w:tab w:val="left" w:pos="990"/>
          <w:tab w:val="left" w:pos="1440"/>
        </w:tabs>
        <w:ind w:left="284"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 xml:space="preserve"> Njoftimi i aplikuesit per rezultatin e vlerësimit të projektit;</w:t>
      </w:r>
    </w:p>
    <w:p w:rsidR="00E36783" w:rsidRPr="00284F8E" w:rsidRDefault="00E36783" w:rsidP="00E36783">
      <w:pPr>
        <w:pStyle w:val="Odstavekseznama"/>
        <w:tabs>
          <w:tab w:val="clear" w:pos="720"/>
          <w:tab w:val="left" w:pos="284"/>
          <w:tab w:val="left" w:pos="360"/>
          <w:tab w:val="left" w:pos="567"/>
          <w:tab w:val="left" w:pos="990"/>
          <w:tab w:val="left" w:pos="1440"/>
        </w:tabs>
        <w:ind w:left="284"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1"/>
          <w:numId w:val="21"/>
        </w:numPr>
        <w:tabs>
          <w:tab w:val="clear" w:pos="720"/>
          <w:tab w:val="left" w:pos="284"/>
          <w:tab w:val="left" w:pos="360"/>
          <w:tab w:val="left" w:pos="567"/>
          <w:tab w:val="left" w:pos="990"/>
          <w:tab w:val="left" w:pos="1440"/>
        </w:tabs>
        <w:ind w:left="284"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Vendimi per aprovim apo refuzim;</w:t>
      </w:r>
    </w:p>
    <w:p w:rsidR="00E36783" w:rsidRPr="00284F8E" w:rsidRDefault="00E36783" w:rsidP="00E36783">
      <w:pPr>
        <w:pStyle w:val="Odstavekseznama"/>
        <w:tabs>
          <w:tab w:val="clear" w:pos="720"/>
          <w:tab w:val="left" w:pos="284"/>
          <w:tab w:val="left" w:pos="360"/>
          <w:tab w:val="left" w:pos="567"/>
          <w:tab w:val="left" w:pos="990"/>
          <w:tab w:val="left" w:pos="1440"/>
        </w:tabs>
        <w:ind w:left="284"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1"/>
          <w:numId w:val="21"/>
        </w:numPr>
        <w:tabs>
          <w:tab w:val="clear" w:pos="720"/>
          <w:tab w:val="left" w:pos="284"/>
          <w:tab w:val="left" w:pos="360"/>
          <w:tab w:val="left" w:pos="567"/>
          <w:tab w:val="left" w:pos="990"/>
          <w:tab w:val="left" w:pos="1440"/>
        </w:tabs>
        <w:ind w:left="284"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Nënshkrimi i kontratës në mes të përfituesit dhe MBPZHR-së;</w:t>
      </w:r>
    </w:p>
    <w:p w:rsidR="00E36783" w:rsidRPr="00284F8E" w:rsidRDefault="00E36783" w:rsidP="00E36783">
      <w:pPr>
        <w:pStyle w:val="Odstavekseznama"/>
        <w:tabs>
          <w:tab w:val="clear" w:pos="720"/>
          <w:tab w:val="left" w:pos="284"/>
          <w:tab w:val="left" w:pos="360"/>
          <w:tab w:val="left" w:pos="567"/>
          <w:tab w:val="left" w:pos="990"/>
          <w:tab w:val="left" w:pos="1440"/>
        </w:tabs>
        <w:ind w:left="284"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1"/>
          <w:numId w:val="21"/>
        </w:numPr>
        <w:tabs>
          <w:tab w:val="clear" w:pos="720"/>
          <w:tab w:val="left" w:pos="284"/>
          <w:tab w:val="left" w:pos="360"/>
          <w:tab w:val="left" w:pos="567"/>
          <w:tab w:val="left" w:pos="990"/>
          <w:tab w:val="left" w:pos="1440"/>
        </w:tabs>
        <w:ind w:left="284"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Koha e kryerjes së investimeve;</w:t>
      </w:r>
    </w:p>
    <w:p w:rsidR="00E36783" w:rsidRPr="00284F8E" w:rsidRDefault="00E36783" w:rsidP="00E36783">
      <w:pPr>
        <w:pStyle w:val="Odstavekseznama"/>
        <w:tabs>
          <w:tab w:val="clear" w:pos="720"/>
          <w:tab w:val="left" w:pos="284"/>
          <w:tab w:val="left" w:pos="360"/>
          <w:tab w:val="left" w:pos="567"/>
          <w:tab w:val="left" w:pos="990"/>
          <w:tab w:val="left" w:pos="1440"/>
        </w:tabs>
        <w:ind w:left="284"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1"/>
          <w:numId w:val="21"/>
        </w:numPr>
        <w:tabs>
          <w:tab w:val="clear" w:pos="720"/>
          <w:tab w:val="left" w:pos="284"/>
          <w:tab w:val="left" w:pos="360"/>
          <w:tab w:val="left" w:pos="426"/>
          <w:tab w:val="left" w:pos="567"/>
          <w:tab w:val="left" w:pos="990"/>
        </w:tabs>
        <w:ind w:left="284"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Dorëzimi i kërkesës për pagesë nga përfituesi bëhet në MBPZHR;</w:t>
      </w:r>
    </w:p>
    <w:p w:rsidR="00E36783" w:rsidRPr="00284F8E" w:rsidRDefault="00E36783" w:rsidP="00E36783">
      <w:pPr>
        <w:pStyle w:val="Odstavekseznama"/>
        <w:tabs>
          <w:tab w:val="clear" w:pos="720"/>
          <w:tab w:val="left" w:pos="284"/>
          <w:tab w:val="left" w:pos="360"/>
          <w:tab w:val="left" w:pos="567"/>
          <w:tab w:val="left" w:pos="990"/>
          <w:tab w:val="left" w:pos="1440"/>
        </w:tabs>
        <w:ind w:left="284"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1"/>
          <w:numId w:val="21"/>
        </w:numPr>
        <w:tabs>
          <w:tab w:val="clear" w:pos="720"/>
          <w:tab w:val="left" w:pos="284"/>
          <w:tab w:val="left" w:pos="360"/>
          <w:tab w:val="left" w:pos="567"/>
          <w:tab w:val="left" w:pos="990"/>
          <w:tab w:val="left" w:pos="1440"/>
        </w:tabs>
        <w:ind w:left="284"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 xml:space="preserve"> Kontrolla e dytë në terren; </w:t>
      </w:r>
    </w:p>
    <w:p w:rsidR="00E36783" w:rsidRPr="00284F8E" w:rsidRDefault="00E36783" w:rsidP="00E36783">
      <w:pPr>
        <w:pStyle w:val="Odstavekseznama"/>
        <w:tabs>
          <w:tab w:val="clear" w:pos="720"/>
          <w:tab w:val="left" w:pos="284"/>
          <w:tab w:val="left" w:pos="360"/>
          <w:tab w:val="left" w:pos="567"/>
          <w:tab w:val="left" w:pos="990"/>
          <w:tab w:val="left" w:pos="1440"/>
        </w:tabs>
        <w:ind w:left="284"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1"/>
          <w:numId w:val="21"/>
        </w:numPr>
        <w:tabs>
          <w:tab w:val="clear" w:pos="720"/>
          <w:tab w:val="left" w:pos="284"/>
          <w:tab w:val="left" w:pos="360"/>
          <w:tab w:val="left" w:pos="567"/>
          <w:tab w:val="left" w:pos="990"/>
          <w:tab w:val="left" w:pos="1440"/>
        </w:tabs>
        <w:ind w:left="284"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 xml:space="preserve"> Masat ndëshkimore në rast të parregullsive gjatë zbatimit të projekteve;</w:t>
      </w:r>
    </w:p>
    <w:p w:rsidR="00E36783" w:rsidRPr="00284F8E" w:rsidRDefault="00E36783" w:rsidP="00E36783">
      <w:pPr>
        <w:pStyle w:val="Odstavekseznama"/>
        <w:tabs>
          <w:tab w:val="clear" w:pos="720"/>
          <w:tab w:val="left" w:pos="284"/>
          <w:tab w:val="left" w:pos="360"/>
          <w:tab w:val="left" w:pos="567"/>
          <w:tab w:val="left" w:pos="990"/>
          <w:tab w:val="left" w:pos="1440"/>
        </w:tabs>
        <w:ind w:left="284"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1"/>
          <w:numId w:val="21"/>
        </w:numPr>
        <w:tabs>
          <w:tab w:val="clear" w:pos="720"/>
          <w:tab w:val="left" w:pos="284"/>
          <w:tab w:val="left" w:pos="360"/>
          <w:tab w:val="left" w:pos="567"/>
          <w:tab w:val="left" w:pos="990"/>
          <w:tab w:val="left" w:pos="1440"/>
        </w:tabs>
        <w:ind w:left="284"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 xml:space="preserve"> Ekzekutimi i pagesës;</w:t>
      </w:r>
    </w:p>
    <w:p w:rsidR="00E36783" w:rsidRPr="00284F8E" w:rsidRDefault="00E36783" w:rsidP="00E36783">
      <w:pPr>
        <w:pStyle w:val="Odstavekseznama"/>
        <w:tabs>
          <w:tab w:val="clear" w:pos="720"/>
          <w:tab w:val="left" w:pos="284"/>
          <w:tab w:val="left" w:pos="360"/>
          <w:tab w:val="left" w:pos="567"/>
          <w:tab w:val="left" w:pos="990"/>
          <w:tab w:val="left" w:pos="1440"/>
        </w:tabs>
        <w:ind w:left="284"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1"/>
          <w:numId w:val="21"/>
        </w:numPr>
        <w:tabs>
          <w:tab w:val="clear" w:pos="720"/>
          <w:tab w:val="left" w:pos="284"/>
          <w:tab w:val="left" w:pos="360"/>
          <w:tab w:val="left" w:pos="567"/>
          <w:tab w:val="left" w:pos="990"/>
          <w:tab w:val="left" w:pos="1440"/>
        </w:tabs>
        <w:ind w:left="284"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Monitorimi tre (3) vjeqar pas zbatimit të projektit.</w:t>
      </w:r>
    </w:p>
    <w:p w:rsidR="00E36783" w:rsidRPr="00284F8E" w:rsidRDefault="00E36783" w:rsidP="00E36783">
      <w:pPr>
        <w:pStyle w:val="Odstavekseznama"/>
        <w:tabs>
          <w:tab w:val="clear" w:pos="720"/>
          <w:tab w:val="left" w:pos="284"/>
          <w:tab w:val="left" w:pos="360"/>
          <w:tab w:val="left" w:pos="567"/>
          <w:tab w:val="left" w:pos="990"/>
          <w:tab w:val="left" w:pos="1440"/>
        </w:tabs>
        <w:ind w:left="284"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5</w:t>
      </w:r>
      <w:r w:rsidRPr="00284F8E">
        <w:rPr>
          <w:rFonts w:ascii="Times New Roman" w:hAnsi="Times New Roman"/>
          <w:color w:val="000000" w:themeColor="text1"/>
          <w:sz w:val="24"/>
          <w:szCs w:val="24"/>
          <w:lang w:val="sq-AL"/>
        </w:rPr>
        <w:t>. Zbatimi i procedurave administrative bëhet sipas Ligjit Nr.05/L-031 për Procedurën e Përgjithshme Administrative (Gazeta Zyrtare Nr.20/21 Qershor 2016).</w:t>
      </w: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6</w:t>
      </w:r>
      <w:r w:rsidRPr="00284F8E">
        <w:rPr>
          <w:rFonts w:ascii="Times New Roman" w:hAnsi="Times New Roman"/>
          <w:color w:val="000000" w:themeColor="text1"/>
          <w:sz w:val="24"/>
          <w:szCs w:val="24"/>
          <w:lang w:val="sq-AL"/>
        </w:rPr>
        <w:t xml:space="preserve">.  Procedimi administrativ përfundon brenda një periudhe prej tre (3) muajsh nga dorëzimi i aplikacionit e deri tek Letra informuese mbi përkrahjen, në pajtim me Ligjin Nr. 05/L-031 për Procedurën e Përgjithshme Administrative, Ligjin Nr.03/L-098për Bujqësi dhe Zhvillim Rural, Ligjin Nr. 04/L-090 Për ndryshimin dhe plotësimin e Ligjit Nr. 03/L-098 për Bujqësinë dhe Zhvillimit Rural dhe </w:t>
      </w:r>
      <w:r w:rsidRPr="00284F8E">
        <w:rPr>
          <w:rFonts w:ascii="Times New Roman" w:hAnsi="Times New Roman"/>
          <w:sz w:val="24"/>
          <w:szCs w:val="24"/>
          <w:lang w:val="sq-AL"/>
        </w:rPr>
        <w:t xml:space="preserve">kritereve sipas </w:t>
      </w:r>
      <w:r w:rsidRPr="00284F8E">
        <w:rPr>
          <w:rFonts w:ascii="Times New Roman" w:hAnsi="Times New Roman"/>
          <w:color w:val="000000" w:themeColor="text1"/>
          <w:sz w:val="24"/>
          <w:szCs w:val="24"/>
          <w:lang w:val="sq-AL"/>
        </w:rPr>
        <w:t>këtij udhëzimi administrativ.</w:t>
      </w:r>
    </w:p>
    <w:p w:rsidR="00E36783" w:rsidRPr="00284F8E" w:rsidRDefault="00E36783" w:rsidP="00E36783">
      <w:pPr>
        <w:pStyle w:val="Odstavekseznama"/>
        <w:ind w:left="0" w:right="180"/>
        <w:rPr>
          <w:rFonts w:ascii="Times New Roman" w:hAnsi="Times New Roman"/>
          <w:color w:val="000000" w:themeColor="text1"/>
          <w:sz w:val="24"/>
          <w:szCs w:val="24"/>
          <w:lang w:val="sq-AL"/>
        </w:rPr>
      </w:pPr>
    </w:p>
    <w:p w:rsidR="00E36783" w:rsidRPr="00284F8E" w:rsidRDefault="00E36783" w:rsidP="00E36783">
      <w:pPr>
        <w:pStyle w:val="Odstavekseznama"/>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lastRenderedPageBreak/>
        <w:t>Neni 4</w:t>
      </w:r>
      <w:r w:rsidR="004D647E">
        <w:rPr>
          <w:rFonts w:ascii="Times New Roman" w:hAnsi="Times New Roman"/>
          <w:b/>
          <w:color w:val="000000" w:themeColor="text1"/>
          <w:sz w:val="24"/>
          <w:szCs w:val="24"/>
          <w:lang w:val="sq-AL"/>
        </w:rPr>
        <w:t>1</w:t>
      </w:r>
    </w:p>
    <w:p w:rsidR="00E36783" w:rsidRPr="00284F8E" w:rsidRDefault="00E36783" w:rsidP="00E36783">
      <w:pPr>
        <w:pStyle w:val="Odstavekseznama"/>
        <w:ind w:left="0" w:right="180"/>
        <w:jc w:val="center"/>
        <w:rPr>
          <w:rFonts w:ascii="Times New Roman" w:hAnsi="Times New Roman"/>
          <w:b/>
          <w:color w:val="000000" w:themeColor="text1"/>
          <w:sz w:val="24"/>
          <w:szCs w:val="24"/>
          <w:lang w:val="sq-AL"/>
        </w:rPr>
      </w:pPr>
      <w:r w:rsidRPr="00284F8E">
        <w:rPr>
          <w:rFonts w:ascii="Times New Roman" w:hAnsi="Times New Roman"/>
          <w:b/>
          <w:color w:val="000000" w:themeColor="text1"/>
          <w:sz w:val="24"/>
          <w:szCs w:val="24"/>
          <w:lang w:val="sq-AL"/>
        </w:rPr>
        <w:t>Dorëzimi i aplikacioneve</w:t>
      </w:r>
    </w:p>
    <w:p w:rsidR="00E36783" w:rsidRPr="00284F8E" w:rsidRDefault="00E36783" w:rsidP="00E36783">
      <w:pPr>
        <w:pStyle w:val="Odstavekseznama"/>
        <w:ind w:left="0" w:right="180"/>
        <w:rPr>
          <w:rFonts w:ascii="Times New Roman" w:hAnsi="Times New Roman"/>
          <w:color w:val="000000" w:themeColor="text1"/>
          <w:sz w:val="24"/>
          <w:szCs w:val="24"/>
          <w:lang w:val="sq-AL"/>
        </w:rPr>
      </w:pPr>
    </w:p>
    <w:p w:rsidR="00E36783" w:rsidRPr="00284F8E" w:rsidRDefault="00E36783" w:rsidP="00E36783">
      <w:pPr>
        <w:pStyle w:val="Odstavekseznama"/>
        <w:numPr>
          <w:ilvl w:val="0"/>
          <w:numId w:val="43"/>
        </w:numPr>
        <w:tabs>
          <w:tab w:val="clear" w:pos="720"/>
          <w:tab w:val="left" w:pos="0"/>
          <w:tab w:val="left" w:pos="284"/>
        </w:tabs>
        <w:ind w:left="0"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Formulari i aplikimit merret në Arkiven Qendrore të MBPZHR ose shkarkohet në Ueb faqen e MBPZHR-së.</w:t>
      </w:r>
    </w:p>
    <w:p w:rsidR="00E36783" w:rsidRPr="00284F8E" w:rsidRDefault="00E36783" w:rsidP="00E36783">
      <w:pPr>
        <w:pStyle w:val="Odstavekseznama"/>
        <w:tabs>
          <w:tab w:val="clear" w:pos="720"/>
          <w:tab w:val="left" w:pos="0"/>
          <w:tab w:val="left" w:pos="284"/>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0"/>
          <w:numId w:val="43"/>
        </w:numPr>
        <w:tabs>
          <w:tab w:val="clear" w:pos="720"/>
          <w:tab w:val="left" w:pos="0"/>
          <w:tab w:val="left" w:pos="284"/>
        </w:tabs>
        <w:ind w:left="0"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 xml:space="preserve">Formularit për aplikim duhet </w:t>
      </w:r>
      <w:r w:rsidRPr="00284F8E">
        <w:rPr>
          <w:rFonts w:ascii="Times New Roman" w:hAnsi="Times New Roman"/>
          <w:iCs/>
          <w:color w:val="000000" w:themeColor="text1"/>
          <w:sz w:val="24"/>
          <w:szCs w:val="24"/>
          <w:lang w:val="sq-AL"/>
        </w:rPr>
        <w:t>t'i bashkangjitentë gjitha dokumentet e kërkuara dhe të njejtat duhet të dorëzohen brenda afatit për aplikim.</w:t>
      </w: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0"/>
          <w:numId w:val="43"/>
        </w:numPr>
        <w:tabs>
          <w:tab w:val="num" w:pos="0"/>
          <w:tab w:val="left" w:pos="360"/>
        </w:tabs>
        <w:ind w:left="0" w:right="180" w:firstLine="0"/>
        <w:jc w:val="both"/>
        <w:rPr>
          <w:rFonts w:ascii="Times New Roman" w:hAnsi="Times New Roman"/>
          <w:color w:val="000000" w:themeColor="text1"/>
          <w:sz w:val="24"/>
          <w:szCs w:val="24"/>
          <w:lang w:val="sq-AL"/>
        </w:rPr>
      </w:pPr>
      <w:r w:rsidRPr="00284F8E">
        <w:rPr>
          <w:rFonts w:ascii="Times New Roman" w:eastAsia="MS Mincho" w:hAnsi="Times New Roman"/>
          <w:color w:val="000000" w:themeColor="text1"/>
          <w:sz w:val="24"/>
          <w:szCs w:val="24"/>
          <w:lang w:val="sq-AL"/>
        </w:rPr>
        <w:t xml:space="preserve">Në aplikacion duhet të përfshihen aktivitetet dhe shpenzimet e pranueshme lidhur me projektin për të cilin aplikohet.    </w:t>
      </w: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0"/>
          <w:numId w:val="43"/>
        </w:numPr>
        <w:tabs>
          <w:tab w:val="num" w:pos="0"/>
          <w:tab w:val="left" w:pos="360"/>
        </w:tabs>
        <w:ind w:left="0" w:right="180" w:firstLine="0"/>
        <w:jc w:val="both"/>
        <w:rPr>
          <w:rFonts w:ascii="Times New Roman" w:hAnsi="Times New Roman"/>
          <w:color w:val="000000" w:themeColor="text1"/>
          <w:sz w:val="24"/>
          <w:szCs w:val="24"/>
          <w:lang w:val="sq-AL"/>
        </w:rPr>
      </w:pPr>
      <w:r w:rsidRPr="00284F8E">
        <w:rPr>
          <w:rFonts w:ascii="Times New Roman" w:eastAsia="MS Mincho" w:hAnsi="Times New Roman"/>
          <w:sz w:val="24"/>
          <w:szCs w:val="24"/>
          <w:lang w:val="sq-AL"/>
        </w:rPr>
        <w:t xml:space="preserve">Aplikuesi </w:t>
      </w:r>
      <w:r w:rsidRPr="00284F8E">
        <w:rPr>
          <w:rFonts w:ascii="Times New Roman" w:eastAsia="MS Mincho" w:hAnsi="Times New Roman"/>
          <w:color w:val="000000" w:themeColor="text1"/>
          <w:sz w:val="24"/>
          <w:szCs w:val="24"/>
          <w:lang w:val="sq-AL"/>
        </w:rPr>
        <w:t xml:space="preserve">mund të aplikoj vetëm një herë brenda masës brenda një afati apo thirrje për aplikim. </w:t>
      </w: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0"/>
          <w:numId w:val="43"/>
        </w:numPr>
        <w:tabs>
          <w:tab w:val="num" w:pos="0"/>
          <w:tab w:val="left" w:pos="360"/>
        </w:tabs>
        <w:ind w:left="0"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Nëse aplikacioni aprovohet, aplikanti duhet të përfundoj këtë projekt para se të aplikoj për projektin tjetër.</w:t>
      </w: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0"/>
          <w:numId w:val="43"/>
        </w:numPr>
        <w:tabs>
          <w:tab w:val="num" w:pos="0"/>
          <w:tab w:val="left" w:pos="360"/>
        </w:tabs>
        <w:ind w:left="0" w:right="180" w:firstLine="0"/>
        <w:jc w:val="both"/>
        <w:rPr>
          <w:rFonts w:ascii="Times New Roman" w:hAnsi="Times New Roman"/>
          <w:color w:val="000000" w:themeColor="text1"/>
          <w:sz w:val="24"/>
          <w:szCs w:val="24"/>
          <w:lang w:val="sq-AL"/>
        </w:rPr>
      </w:pPr>
      <w:r w:rsidRPr="00284F8E">
        <w:rPr>
          <w:rFonts w:ascii="Times New Roman" w:hAnsi="Times New Roman"/>
          <w:iCs/>
          <w:color w:val="000000" w:themeColor="text1"/>
          <w:sz w:val="24"/>
          <w:szCs w:val="24"/>
          <w:lang w:val="sq-AL"/>
        </w:rPr>
        <w:t xml:space="preserve">Dosja e plotë e aplikimit dorëzohet brenda afatit të shpalljes publike në dy (2) kopje fizike dhe të gjitha dokumentet e dosjes duhet të skanohen dhe të ruhen në CD, e cila dorëzohet bashkë me kopjet fizike. Këshillohen aplikuesit që një kopje të dosjes ta ruajnë për nevoja personale. </w:t>
      </w: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0"/>
          <w:numId w:val="43"/>
        </w:numPr>
        <w:tabs>
          <w:tab w:val="num" w:pos="0"/>
          <w:tab w:val="left" w:pos="360"/>
        </w:tabs>
        <w:ind w:left="0"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Dosja e aplikimit dorëzohet personalisht nga aplikuesi ose nga i autorizuari i tij. Autorizimi duhet të jetë i noterizuar.</w:t>
      </w: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0"/>
          <w:numId w:val="43"/>
        </w:numPr>
        <w:tabs>
          <w:tab w:val="num" w:pos="0"/>
          <w:tab w:val="left" w:pos="360"/>
        </w:tabs>
        <w:ind w:left="0"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Aplikuesi ose i Autorizuari me nënshkrimin e tij siguron që të gjitha informatat e dhëna janë të qarta dhe të sakta dhe se ai do të lejojë kryerjen e kontrollit në terren.</w:t>
      </w: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0"/>
          <w:numId w:val="43"/>
        </w:numPr>
        <w:tabs>
          <w:tab w:val="left" w:pos="270"/>
          <w:tab w:val="left" w:pos="360"/>
        </w:tabs>
        <w:spacing w:after="0"/>
        <w:ind w:left="0"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Aplikuesi ose i Autorizuari pranon një konfirmim për dorëzimin e aplikacionit në të cilin përfshihet data e saktë, koha e dorëzimit si dhe numri i regjistrimit.</w:t>
      </w:r>
    </w:p>
    <w:p w:rsidR="00E36783" w:rsidRPr="00284F8E" w:rsidRDefault="00E36783" w:rsidP="00E36783">
      <w:pPr>
        <w:pStyle w:val="Odstavekseznama"/>
        <w:tabs>
          <w:tab w:val="left" w:pos="270"/>
          <w:tab w:val="left" w:pos="360"/>
        </w:tabs>
        <w:spacing w:after="0"/>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0"/>
          <w:numId w:val="43"/>
        </w:numPr>
        <w:tabs>
          <w:tab w:val="left" w:pos="270"/>
          <w:tab w:val="left" w:pos="360"/>
        </w:tabs>
        <w:spacing w:after="0"/>
        <w:ind w:left="0"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 xml:space="preserve">Ne prani të aplikuesit zyrtari i arkives i vendos aplikacionet e kompletuara në zarfen dhe e mbyllë ne prani të tij. </w:t>
      </w:r>
    </w:p>
    <w:p w:rsidR="00E36783" w:rsidRPr="00284F8E" w:rsidRDefault="00E36783" w:rsidP="00E36783">
      <w:pPr>
        <w:pStyle w:val="Odstavekseznama"/>
        <w:tabs>
          <w:tab w:val="left" w:pos="270"/>
          <w:tab w:val="left" w:pos="360"/>
        </w:tabs>
        <w:spacing w:after="0"/>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numPr>
          <w:ilvl w:val="0"/>
          <w:numId w:val="43"/>
        </w:numPr>
        <w:tabs>
          <w:tab w:val="left" w:pos="270"/>
          <w:tab w:val="left" w:pos="360"/>
        </w:tabs>
        <w:spacing w:after="0"/>
        <w:ind w:left="0"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Arkiva Qendrore, pas pranimit të aplikacioneve të kompletuara i dërgojnë ato në Komisionin e formuar në MBPZHR, për shqyrtim, pas mbylljes së afatit të aplikimit.</w:t>
      </w:r>
    </w:p>
    <w:p w:rsidR="00E36783" w:rsidRPr="00284F8E" w:rsidRDefault="00E36783" w:rsidP="00E36783">
      <w:pPr>
        <w:pStyle w:val="Odstavekseznama"/>
        <w:ind w:left="0" w:right="180"/>
        <w:rPr>
          <w:rFonts w:ascii="Times New Roman" w:hAnsi="Times New Roman"/>
          <w:b/>
          <w:color w:val="000000" w:themeColor="text1"/>
          <w:sz w:val="24"/>
          <w:szCs w:val="24"/>
          <w:lang w:val="sq-AL"/>
        </w:rPr>
      </w:pPr>
    </w:p>
    <w:p w:rsidR="00E36783" w:rsidRPr="00284F8E" w:rsidRDefault="00E36783" w:rsidP="00E36783">
      <w:pPr>
        <w:pStyle w:val="Odstavekseznama"/>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Neni 4</w:t>
      </w:r>
      <w:r w:rsidR="004D647E">
        <w:rPr>
          <w:rFonts w:ascii="Times New Roman" w:hAnsi="Times New Roman"/>
          <w:b/>
          <w:color w:val="000000" w:themeColor="text1"/>
          <w:sz w:val="24"/>
          <w:szCs w:val="24"/>
          <w:lang w:val="sq-AL"/>
        </w:rPr>
        <w:t>2</w:t>
      </w:r>
    </w:p>
    <w:p w:rsidR="00E36783" w:rsidRPr="00284F8E" w:rsidRDefault="00E36783" w:rsidP="00E36783">
      <w:pPr>
        <w:pStyle w:val="Odstavekseznama"/>
        <w:ind w:left="0" w:right="180"/>
        <w:jc w:val="center"/>
        <w:rPr>
          <w:rFonts w:ascii="Times New Roman" w:hAnsi="Times New Roman"/>
          <w:b/>
          <w:color w:val="000000" w:themeColor="text1"/>
          <w:sz w:val="24"/>
          <w:szCs w:val="24"/>
          <w:lang w:val="sq-AL"/>
        </w:rPr>
      </w:pPr>
      <w:r w:rsidRPr="00284F8E">
        <w:rPr>
          <w:rFonts w:ascii="Times New Roman" w:hAnsi="Times New Roman"/>
          <w:b/>
          <w:color w:val="000000" w:themeColor="text1"/>
          <w:sz w:val="24"/>
          <w:szCs w:val="24"/>
          <w:lang w:val="sq-AL"/>
        </w:rPr>
        <w:t xml:space="preserve">Pranimi i aplikacioneve në Arkivën Qendrore </w:t>
      </w:r>
    </w:p>
    <w:p w:rsidR="00E36783" w:rsidRPr="00284F8E" w:rsidRDefault="00E36783" w:rsidP="00E36783">
      <w:pPr>
        <w:pStyle w:val="Odstavekseznama"/>
        <w:ind w:left="0" w:right="180"/>
        <w:rPr>
          <w:rFonts w:ascii="Times New Roman" w:hAnsi="Times New Roman"/>
          <w:color w:val="000000" w:themeColor="text1"/>
          <w:sz w:val="24"/>
          <w:szCs w:val="24"/>
          <w:lang w:val="sq-AL"/>
        </w:rPr>
      </w:pPr>
    </w:p>
    <w:p w:rsidR="00E36783" w:rsidRPr="00284F8E" w:rsidRDefault="00E36783" w:rsidP="005C0ABA">
      <w:pPr>
        <w:pStyle w:val="Odstavekseznama"/>
        <w:numPr>
          <w:ilvl w:val="0"/>
          <w:numId w:val="51"/>
        </w:numPr>
        <w:tabs>
          <w:tab w:val="clear" w:pos="720"/>
          <w:tab w:val="left" w:pos="0"/>
          <w:tab w:val="left" w:pos="270"/>
        </w:tabs>
        <w:spacing w:after="0"/>
        <w:ind w:left="0" w:right="180" w:firstLine="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Dosja për aplikim regjistrohet në Regjistrin për aplikim, duke shënuar datën dhe kohën e dorëzimit.</w:t>
      </w:r>
    </w:p>
    <w:p w:rsidR="00E36783" w:rsidRPr="00284F8E" w:rsidRDefault="00E36783" w:rsidP="005C0ABA">
      <w:pPr>
        <w:pStyle w:val="ColorfulList-Accent12"/>
        <w:tabs>
          <w:tab w:val="clear" w:pos="720"/>
          <w:tab w:val="left" w:pos="0"/>
          <w:tab w:val="left" w:pos="270"/>
          <w:tab w:val="left" w:pos="630"/>
        </w:tabs>
        <w:spacing w:after="0"/>
        <w:ind w:left="0" w:right="180"/>
        <w:jc w:val="both"/>
        <w:rPr>
          <w:rFonts w:ascii="Times New Roman" w:hAnsi="Times New Roman" w:cs="Times New Roman"/>
          <w:bCs/>
          <w:iCs/>
          <w:color w:val="000000" w:themeColor="text1"/>
          <w:sz w:val="24"/>
          <w:szCs w:val="24"/>
          <w:lang w:val="sq-AL"/>
        </w:rPr>
      </w:pPr>
    </w:p>
    <w:p w:rsidR="00E36783" w:rsidRPr="00284F8E" w:rsidRDefault="00E36783" w:rsidP="005C0ABA">
      <w:pPr>
        <w:pStyle w:val="ColorfulList-Accent12"/>
        <w:numPr>
          <w:ilvl w:val="0"/>
          <w:numId w:val="51"/>
        </w:numPr>
        <w:tabs>
          <w:tab w:val="clear" w:pos="720"/>
          <w:tab w:val="left" w:pos="0"/>
          <w:tab w:val="left" w:pos="284"/>
        </w:tabs>
        <w:spacing w:after="0"/>
        <w:ind w:left="0" w:right="180" w:firstLine="0"/>
        <w:jc w:val="both"/>
        <w:rPr>
          <w:rFonts w:ascii="Times New Roman" w:hAnsi="Times New Roman" w:cs="Times New Roman"/>
          <w:bCs/>
          <w:iCs/>
          <w:color w:val="000000" w:themeColor="text1"/>
          <w:sz w:val="24"/>
          <w:szCs w:val="24"/>
          <w:lang w:val="sq-AL"/>
        </w:rPr>
      </w:pPr>
      <w:r w:rsidRPr="00284F8E">
        <w:rPr>
          <w:rFonts w:ascii="Times New Roman" w:hAnsi="Times New Roman" w:cs="Times New Roman"/>
          <w:bCs/>
          <w:iCs/>
          <w:color w:val="000000" w:themeColor="text1"/>
          <w:sz w:val="24"/>
          <w:szCs w:val="24"/>
          <w:lang w:val="sq-AL"/>
        </w:rPr>
        <w:t>Aplikuesi ka të drejtë deri në përfundim të afatit për aplikim që ta kompletojë dosjen e aplikimit.</w:t>
      </w:r>
    </w:p>
    <w:p w:rsidR="00E36783" w:rsidRDefault="00E36783" w:rsidP="00E36783">
      <w:pPr>
        <w:pStyle w:val="ColorfulList-Accent12"/>
        <w:spacing w:after="0"/>
        <w:ind w:left="1080" w:right="180"/>
        <w:jc w:val="both"/>
        <w:rPr>
          <w:rFonts w:ascii="Times New Roman" w:hAnsi="Times New Roman" w:cs="Times New Roman"/>
          <w:bCs/>
          <w:iCs/>
          <w:color w:val="000000" w:themeColor="text1"/>
          <w:sz w:val="24"/>
          <w:szCs w:val="24"/>
          <w:lang w:val="sq-AL"/>
        </w:rPr>
      </w:pPr>
    </w:p>
    <w:p w:rsidR="00E36783" w:rsidRPr="00284F8E" w:rsidRDefault="00E36783" w:rsidP="00E36783">
      <w:pPr>
        <w:pStyle w:val="Odstavekseznama"/>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Neni 4</w:t>
      </w:r>
      <w:r w:rsidR="004D647E">
        <w:rPr>
          <w:rFonts w:ascii="Times New Roman" w:hAnsi="Times New Roman"/>
          <w:b/>
          <w:color w:val="000000" w:themeColor="text1"/>
          <w:sz w:val="24"/>
          <w:szCs w:val="24"/>
          <w:lang w:val="sq-AL"/>
        </w:rPr>
        <w:t>3</w:t>
      </w:r>
    </w:p>
    <w:p w:rsidR="00E36783" w:rsidRPr="00284F8E" w:rsidRDefault="00E36783" w:rsidP="00E36783">
      <w:pPr>
        <w:pStyle w:val="Odstavekseznama"/>
        <w:ind w:left="0" w:right="180"/>
        <w:jc w:val="center"/>
        <w:rPr>
          <w:rFonts w:ascii="Times New Roman" w:hAnsi="Times New Roman"/>
          <w:b/>
          <w:color w:val="000000" w:themeColor="text1"/>
          <w:sz w:val="24"/>
          <w:szCs w:val="24"/>
          <w:lang w:val="sq-AL"/>
        </w:rPr>
      </w:pPr>
      <w:r w:rsidRPr="00284F8E">
        <w:rPr>
          <w:rFonts w:ascii="Times New Roman" w:hAnsi="Times New Roman"/>
          <w:b/>
          <w:color w:val="000000" w:themeColor="text1"/>
          <w:sz w:val="24"/>
          <w:szCs w:val="24"/>
          <w:lang w:val="sq-AL"/>
        </w:rPr>
        <w:t xml:space="preserve">Vleresimi dhe miratimi i aplikacioneve në MBPZHR </w:t>
      </w:r>
    </w:p>
    <w:p w:rsidR="00E36783" w:rsidRPr="00284F8E" w:rsidRDefault="00E36783" w:rsidP="00E36783">
      <w:pPr>
        <w:pStyle w:val="Odstavekseznama"/>
        <w:ind w:left="0" w:right="180"/>
        <w:jc w:val="center"/>
        <w:rPr>
          <w:rFonts w:ascii="Times New Roman" w:hAnsi="Times New Roman"/>
          <w:color w:val="000000" w:themeColor="text1"/>
          <w:sz w:val="24"/>
          <w:szCs w:val="24"/>
          <w:lang w:val="sq-AL"/>
        </w:rPr>
      </w:pPr>
    </w:p>
    <w:p w:rsidR="00E36783" w:rsidRDefault="00E36783" w:rsidP="00E36783">
      <w:pPr>
        <w:pStyle w:val="Odstavekseznama"/>
        <w:tabs>
          <w:tab w:val="left" w:pos="0"/>
          <w:tab w:val="left" w:pos="180"/>
        </w:tabs>
        <w:ind w:left="0" w:right="180"/>
        <w:jc w:val="both"/>
        <w:rPr>
          <w:rFonts w:ascii="Times New Roman" w:eastAsia="Times New Roman" w:hAnsi="Times New Roman"/>
          <w:color w:val="000000" w:themeColor="text1"/>
          <w:sz w:val="24"/>
          <w:szCs w:val="24"/>
          <w:lang w:val="sq-AL"/>
        </w:rPr>
      </w:pPr>
      <w:r>
        <w:rPr>
          <w:rFonts w:ascii="Times New Roman" w:eastAsia="Times New Roman" w:hAnsi="Times New Roman"/>
          <w:color w:val="000000" w:themeColor="text1"/>
          <w:sz w:val="24"/>
          <w:szCs w:val="24"/>
          <w:lang w:val="sq-AL"/>
        </w:rPr>
        <w:lastRenderedPageBreak/>
        <w:t xml:space="preserve">1. </w:t>
      </w:r>
      <w:r w:rsidRPr="00284F8E">
        <w:rPr>
          <w:rFonts w:ascii="Times New Roman" w:eastAsia="Times New Roman" w:hAnsi="Times New Roman"/>
          <w:color w:val="000000" w:themeColor="text1"/>
          <w:sz w:val="24"/>
          <w:szCs w:val="24"/>
          <w:lang w:val="sq-AL"/>
        </w:rPr>
        <w:t xml:space="preserve"> Procedura aprovuese duhet të kryhet mbrenda</w:t>
      </w:r>
      <w:r w:rsidRPr="00284F8E">
        <w:rPr>
          <w:rFonts w:ascii="Times New Roman" w:eastAsia="Times New Roman" w:hAnsi="Times New Roman"/>
          <w:sz w:val="24"/>
          <w:szCs w:val="24"/>
          <w:lang w:val="sq-AL"/>
        </w:rPr>
        <w:t xml:space="preserve"> 60 ditësh kalendarike</w:t>
      </w:r>
      <w:r w:rsidRPr="00284F8E">
        <w:rPr>
          <w:rFonts w:ascii="Times New Roman" w:eastAsia="Times New Roman" w:hAnsi="Times New Roman"/>
          <w:color w:val="000000" w:themeColor="text1"/>
          <w:sz w:val="24"/>
          <w:szCs w:val="24"/>
          <w:lang w:val="sq-AL"/>
        </w:rPr>
        <w:t xml:space="preserve"> nga data e mbylljese se afatit per aplikim.</w:t>
      </w:r>
    </w:p>
    <w:p w:rsidR="00E36783" w:rsidRPr="00284F8E" w:rsidRDefault="00E36783" w:rsidP="00E36783">
      <w:pPr>
        <w:pStyle w:val="Odstavekseznama"/>
        <w:tabs>
          <w:tab w:val="left" w:pos="0"/>
          <w:tab w:val="left" w:pos="18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0"/>
          <w:tab w:val="left" w:pos="180"/>
          <w:tab w:val="left" w:pos="360"/>
          <w:tab w:val="left" w:pos="54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2. </w:t>
      </w:r>
      <w:r w:rsidRPr="00284F8E">
        <w:rPr>
          <w:rFonts w:ascii="Times New Roman" w:eastAsia="Times New Roman" w:hAnsi="Times New Roman"/>
          <w:color w:val="000000" w:themeColor="text1"/>
          <w:sz w:val="24"/>
          <w:szCs w:val="24"/>
          <w:lang w:val="sq-AL"/>
        </w:rPr>
        <w:t xml:space="preserve"> Pranueshmëria e shpenzimeve kontrollohet duke krahasuar me çmimet referente të aprovuara nga MBPZHR/AZHB.</w:t>
      </w:r>
    </w:p>
    <w:p w:rsidR="00E36783" w:rsidRPr="00284F8E" w:rsidRDefault="00E36783" w:rsidP="00E36783">
      <w:pPr>
        <w:pStyle w:val="Odstavekseznama"/>
        <w:tabs>
          <w:tab w:val="left" w:pos="0"/>
          <w:tab w:val="left" w:pos="90"/>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3.</w:t>
      </w:r>
      <w:r w:rsidRPr="00284F8E">
        <w:rPr>
          <w:rFonts w:ascii="Times New Roman" w:hAnsi="Times New Roman"/>
          <w:color w:val="000000" w:themeColor="text1"/>
          <w:sz w:val="24"/>
          <w:szCs w:val="24"/>
          <w:lang w:val="sq-AL"/>
        </w:rPr>
        <w:t xml:space="preserve"> Pas vlerësimit dhe poentimit të projekteve, bëhet shpallja publike e Listës preliminare të përfituesëve të mundshëm të projekteve për investime në infrastruktures rurale. </w:t>
      </w:r>
    </w:p>
    <w:p w:rsidR="00E36783" w:rsidRPr="00284F8E" w:rsidRDefault="00E36783" w:rsidP="00E36783">
      <w:pPr>
        <w:pStyle w:val="Odstavekseznama"/>
        <w:tabs>
          <w:tab w:val="left" w:pos="0"/>
          <w:tab w:val="left" w:pos="180"/>
          <w:tab w:val="left" w:pos="360"/>
          <w:tab w:val="left" w:pos="54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 w:val="left" w:pos="54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 xml:space="preserve">4. MBPZHR përmes postës elektronike duhet t’i njoftojë të gjithë aplikuesit për publikimin e </w:t>
      </w:r>
      <w:r w:rsidRPr="00284F8E">
        <w:rPr>
          <w:rFonts w:ascii="Times New Roman" w:eastAsiaTheme="minorHAnsi" w:hAnsi="Times New Roman"/>
          <w:bCs/>
          <w:iCs/>
          <w:color w:val="000000" w:themeColor="text1"/>
          <w:sz w:val="24"/>
          <w:szCs w:val="24"/>
          <w:lang w:val="sq-AL"/>
        </w:rPr>
        <w:t xml:space="preserve">Listës së vlerësimeve preliminare të </w:t>
      </w:r>
      <w:r w:rsidRPr="00284F8E">
        <w:rPr>
          <w:rFonts w:ascii="Times New Roman" w:hAnsi="Times New Roman"/>
          <w:color w:val="000000" w:themeColor="text1"/>
          <w:sz w:val="24"/>
          <w:szCs w:val="24"/>
          <w:lang w:val="sq-AL"/>
        </w:rPr>
        <w:t>Mases – Investimet në infrastrukturën rurale.</w:t>
      </w:r>
    </w:p>
    <w:p w:rsidR="00E36783" w:rsidRPr="00284F8E" w:rsidRDefault="00E36783" w:rsidP="00E36783">
      <w:pPr>
        <w:pStyle w:val="Odstavekseznama"/>
        <w:tabs>
          <w:tab w:val="left" w:pos="360"/>
          <w:tab w:val="left" w:pos="54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 w:val="left" w:pos="54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5. Afati i ankimimit fillon në ditën e publikimit të Listës preliminare të përfituesëve të mundshëm të Mases – Investimet në infrastrukturën rurale të zhvillimit rural.</w:t>
      </w:r>
    </w:p>
    <w:p w:rsidR="00E36783" w:rsidRPr="00284F8E" w:rsidRDefault="00E36783" w:rsidP="00E36783">
      <w:pPr>
        <w:pStyle w:val="Odstavekseznama"/>
        <w:tabs>
          <w:tab w:val="left" w:pos="360"/>
          <w:tab w:val="left" w:pos="54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 w:val="left" w:pos="54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6. Për vlerësimin e Mases – Investimet në infrastrukturën rurale të projekteve të zhvillimit rural duhët të përdorë Listën Kontrolluese për kriteret e pranueshmerisë dhe poentimit.</w:t>
      </w:r>
    </w:p>
    <w:p w:rsidR="00E36783" w:rsidRPr="00284F8E" w:rsidRDefault="00E36783" w:rsidP="00E36783">
      <w:pPr>
        <w:pStyle w:val="Odstavekseznama"/>
        <w:tabs>
          <w:tab w:val="left" w:pos="360"/>
          <w:tab w:val="left" w:pos="54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 w:val="left" w:pos="54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7. Pas miratimit të projekteve, hartimit të Listës përfundimtare të përfituesëve të Mases – Investimet në infrastrukturën rurale të projekteve të zhvillimit rural dhe njoftimit të aplikuesëve përfitues, bëhet nënshkrimi i kontratës ndërmjet përfituesit dhe MBPZHR-së.</w:t>
      </w:r>
    </w:p>
    <w:p w:rsidR="00E36783" w:rsidRPr="00284F8E" w:rsidRDefault="00E36783" w:rsidP="00E36783">
      <w:pPr>
        <w:pStyle w:val="Odstavekseznama"/>
        <w:tabs>
          <w:tab w:val="left" w:pos="360"/>
          <w:tab w:val="left" w:pos="54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 w:val="left" w:pos="540"/>
        </w:tabs>
        <w:ind w:left="0" w:right="180"/>
        <w:jc w:val="both"/>
        <w:rPr>
          <w:rFonts w:ascii="Times New Roman" w:eastAsia="Times New Roman" w:hAnsi="Times New Roman"/>
          <w:color w:val="000000" w:themeColor="text1"/>
          <w:sz w:val="24"/>
          <w:szCs w:val="24"/>
          <w:lang w:val="sq-AL"/>
        </w:rPr>
      </w:pPr>
      <w:r w:rsidRPr="00284F8E">
        <w:rPr>
          <w:rFonts w:ascii="Times New Roman" w:eastAsia="Times New Roman" w:hAnsi="Times New Roman"/>
          <w:color w:val="000000" w:themeColor="text1"/>
          <w:sz w:val="24"/>
          <w:szCs w:val="24"/>
          <w:lang w:val="sq-AL"/>
        </w:rPr>
        <w:t>8. Aplikanti ftohet të nënshkruaj kontratën për bashkë – financim të projektit brenda dhjetë (10) ditëve pas pranimit të vendimit dhe/apo ftesës.</w:t>
      </w:r>
    </w:p>
    <w:p w:rsidR="00E36783" w:rsidRPr="00284F8E" w:rsidRDefault="00E36783" w:rsidP="00E36783">
      <w:pPr>
        <w:pStyle w:val="Odstavekseznama"/>
        <w:tabs>
          <w:tab w:val="left" w:pos="360"/>
          <w:tab w:val="left" w:pos="54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 w:val="left" w:pos="54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9</w:t>
      </w:r>
      <w:r w:rsidRPr="00284F8E">
        <w:rPr>
          <w:rFonts w:ascii="Times New Roman" w:hAnsi="Times New Roman"/>
          <w:color w:val="000000" w:themeColor="text1"/>
          <w:sz w:val="24"/>
          <w:szCs w:val="24"/>
          <w:lang w:val="sq-AL"/>
        </w:rPr>
        <w:t>. Pas nënshkrimit të kontratës, përfituesi është i obliguar që të fillojë zbatimin e Mases – Investimet në infrastrukturën rurale të projekteve të zhvillimit rural sipas kontratës.</w:t>
      </w:r>
    </w:p>
    <w:p w:rsidR="00E36783" w:rsidRPr="00284F8E" w:rsidRDefault="00E36783" w:rsidP="00E36783">
      <w:pPr>
        <w:pStyle w:val="Odstavekseznama"/>
        <w:tabs>
          <w:tab w:val="left" w:pos="180"/>
          <w:tab w:val="left" w:pos="360"/>
        </w:tabs>
        <w:jc w:val="center"/>
        <w:rPr>
          <w:rFonts w:ascii="Times New Roman" w:hAnsi="Times New Roman"/>
          <w:b/>
          <w:color w:val="000000" w:themeColor="text1"/>
          <w:sz w:val="24"/>
          <w:szCs w:val="24"/>
          <w:lang w:val="sq-AL"/>
        </w:rPr>
      </w:pPr>
    </w:p>
    <w:p w:rsidR="00E36783" w:rsidRPr="00284F8E" w:rsidRDefault="00E36783" w:rsidP="00E36783">
      <w:pPr>
        <w:pStyle w:val="Odstavekseznama"/>
        <w:tabs>
          <w:tab w:val="left" w:pos="180"/>
          <w:tab w:val="left" w:pos="360"/>
        </w:tabs>
        <w:jc w:val="center"/>
        <w:rPr>
          <w:rFonts w:ascii="Times New Roman" w:hAnsi="Times New Roman"/>
          <w:b/>
          <w:sz w:val="24"/>
          <w:szCs w:val="24"/>
          <w:lang w:val="sq-AL"/>
        </w:rPr>
      </w:pPr>
      <w:r>
        <w:rPr>
          <w:rFonts w:ascii="Times New Roman" w:hAnsi="Times New Roman"/>
          <w:b/>
          <w:color w:val="000000" w:themeColor="text1"/>
          <w:sz w:val="24"/>
          <w:szCs w:val="24"/>
          <w:lang w:val="sq-AL"/>
        </w:rPr>
        <w:t>Neni 4</w:t>
      </w:r>
      <w:r w:rsidR="004D647E">
        <w:rPr>
          <w:rFonts w:ascii="Times New Roman" w:hAnsi="Times New Roman"/>
          <w:b/>
          <w:color w:val="000000" w:themeColor="text1"/>
          <w:sz w:val="24"/>
          <w:szCs w:val="24"/>
          <w:lang w:val="sq-AL"/>
        </w:rPr>
        <w:t>4</w:t>
      </w:r>
    </w:p>
    <w:p w:rsidR="00E36783" w:rsidRPr="00284F8E" w:rsidRDefault="00E36783" w:rsidP="00E36783">
      <w:pPr>
        <w:pStyle w:val="Odstavekseznama"/>
        <w:tabs>
          <w:tab w:val="left" w:pos="180"/>
          <w:tab w:val="left" w:pos="360"/>
        </w:tabs>
        <w:jc w:val="center"/>
        <w:rPr>
          <w:rFonts w:ascii="Times New Roman" w:hAnsi="Times New Roman"/>
          <w:b/>
          <w:color w:val="000000" w:themeColor="text1"/>
          <w:sz w:val="24"/>
          <w:szCs w:val="24"/>
          <w:lang w:val="sq-AL"/>
        </w:rPr>
      </w:pPr>
      <w:r w:rsidRPr="00284F8E">
        <w:rPr>
          <w:rFonts w:ascii="Times New Roman" w:eastAsia="Times New Roman" w:hAnsi="Times New Roman"/>
          <w:b/>
          <w:color w:val="000000" w:themeColor="text1"/>
          <w:sz w:val="24"/>
          <w:szCs w:val="24"/>
          <w:lang w:val="sq-AL"/>
        </w:rPr>
        <w:t xml:space="preserve">Refuzimi i projekteve </w:t>
      </w:r>
    </w:p>
    <w:p w:rsidR="00E36783" w:rsidRPr="0008498C" w:rsidRDefault="00E36783" w:rsidP="00E36783">
      <w:pPr>
        <w:tabs>
          <w:tab w:val="num" w:pos="0"/>
        </w:tabs>
        <w:spacing w:line="276" w:lineRule="auto"/>
        <w:jc w:val="both"/>
        <w:rPr>
          <w:rFonts w:ascii="Times New Roman" w:eastAsia="Times New Roman" w:hAnsi="Times New Roman" w:cs="Times New Roman"/>
          <w:b w:val="0"/>
          <w:color w:val="000000" w:themeColor="text1"/>
          <w:sz w:val="24"/>
        </w:rPr>
      </w:pPr>
      <w:r>
        <w:rPr>
          <w:rFonts w:ascii="Times New Roman" w:eastAsia="Times New Roman" w:hAnsi="Times New Roman" w:cs="Times New Roman"/>
          <w:b w:val="0"/>
          <w:color w:val="000000" w:themeColor="text1"/>
          <w:sz w:val="24"/>
        </w:rPr>
        <w:t xml:space="preserve">1. </w:t>
      </w:r>
      <w:proofErr w:type="spellStart"/>
      <w:r w:rsidRPr="0008498C">
        <w:rPr>
          <w:rFonts w:ascii="Times New Roman" w:eastAsia="Times New Roman" w:hAnsi="Times New Roman" w:cs="Times New Roman"/>
          <w:b w:val="0"/>
          <w:color w:val="000000" w:themeColor="text1"/>
          <w:sz w:val="24"/>
        </w:rPr>
        <w:t>Aplikuesi</w:t>
      </w:r>
      <w:proofErr w:type="spellEnd"/>
      <w:r w:rsidRPr="0008498C">
        <w:rPr>
          <w:rFonts w:ascii="Times New Roman" w:eastAsia="Times New Roman" w:hAnsi="Times New Roman" w:cs="Times New Roman"/>
          <w:b w:val="0"/>
          <w:color w:val="000000" w:themeColor="text1"/>
          <w:sz w:val="24"/>
        </w:rPr>
        <w:t xml:space="preserve"> refuzohet nëse: </w:t>
      </w:r>
    </w:p>
    <w:p w:rsidR="00E36783" w:rsidRPr="00284F8E" w:rsidRDefault="00E36783" w:rsidP="00E36783">
      <w:pPr>
        <w:pStyle w:val="ListParagraph"/>
        <w:tabs>
          <w:tab w:val="left" w:pos="540"/>
        </w:tabs>
        <w:spacing w:line="276" w:lineRule="auto"/>
        <w:jc w:val="both"/>
        <w:rPr>
          <w:rFonts w:ascii="Times New Roman" w:eastAsia="Times New Roman" w:hAnsi="Times New Roman" w:cs="Times New Roman"/>
          <w:b w:val="0"/>
          <w:color w:val="000000" w:themeColor="text1"/>
          <w:sz w:val="24"/>
        </w:rPr>
      </w:pPr>
    </w:p>
    <w:p w:rsidR="00E36783" w:rsidRPr="0008498C" w:rsidRDefault="00E36783" w:rsidP="00E36783">
      <w:pPr>
        <w:pStyle w:val="ListParagraph"/>
        <w:numPr>
          <w:ilvl w:val="1"/>
          <w:numId w:val="42"/>
        </w:numPr>
        <w:tabs>
          <w:tab w:val="num" w:pos="270"/>
          <w:tab w:val="left" w:pos="540"/>
          <w:tab w:val="left" w:pos="630"/>
        </w:tabs>
        <w:spacing w:line="276" w:lineRule="auto"/>
        <w:ind w:hanging="796"/>
        <w:jc w:val="both"/>
        <w:rPr>
          <w:rFonts w:ascii="Times New Roman" w:eastAsia="Times New Roman" w:hAnsi="Times New Roman" w:cs="Times New Roman"/>
          <w:b w:val="0"/>
          <w:color w:val="000000" w:themeColor="text1"/>
          <w:sz w:val="24"/>
        </w:rPr>
      </w:pPr>
      <w:r w:rsidRPr="0008498C">
        <w:rPr>
          <w:rFonts w:ascii="Times New Roman" w:eastAsia="Times New Roman" w:hAnsi="Times New Roman" w:cs="Times New Roman"/>
          <w:b w:val="0"/>
          <w:color w:val="000000" w:themeColor="text1"/>
          <w:sz w:val="24"/>
        </w:rPr>
        <w:t xml:space="preserve"> Nuk i  plotëson kriteret e </w:t>
      </w:r>
      <w:proofErr w:type="spellStart"/>
      <w:r w:rsidRPr="0008498C">
        <w:rPr>
          <w:rFonts w:ascii="Times New Roman" w:eastAsia="Times New Roman" w:hAnsi="Times New Roman" w:cs="Times New Roman"/>
          <w:b w:val="0"/>
          <w:color w:val="000000" w:themeColor="text1"/>
          <w:sz w:val="24"/>
        </w:rPr>
        <w:t>pranueshmërisë</w:t>
      </w:r>
      <w:proofErr w:type="spellEnd"/>
      <w:r w:rsidRPr="0008498C">
        <w:rPr>
          <w:rFonts w:ascii="Times New Roman" w:eastAsia="Times New Roman" w:hAnsi="Times New Roman" w:cs="Times New Roman"/>
          <w:b w:val="0"/>
          <w:color w:val="000000" w:themeColor="text1"/>
          <w:sz w:val="24"/>
        </w:rPr>
        <w:t>;</w:t>
      </w:r>
    </w:p>
    <w:p w:rsidR="00E36783" w:rsidRPr="00284F8E" w:rsidRDefault="00E36783" w:rsidP="00E36783">
      <w:pPr>
        <w:pStyle w:val="ListParagraph"/>
        <w:tabs>
          <w:tab w:val="left" w:pos="540"/>
          <w:tab w:val="left" w:pos="630"/>
        </w:tabs>
        <w:spacing w:line="276" w:lineRule="auto"/>
        <w:ind w:left="1080" w:hanging="796"/>
        <w:jc w:val="both"/>
        <w:rPr>
          <w:rFonts w:ascii="Times New Roman" w:eastAsia="Times New Roman" w:hAnsi="Times New Roman" w:cs="Times New Roman"/>
          <w:b w:val="0"/>
          <w:color w:val="000000" w:themeColor="text1"/>
          <w:sz w:val="24"/>
        </w:rPr>
      </w:pPr>
    </w:p>
    <w:p w:rsidR="00E36783" w:rsidRPr="0008498C" w:rsidRDefault="00E36783" w:rsidP="00E36783">
      <w:pPr>
        <w:pStyle w:val="ListParagraph"/>
        <w:numPr>
          <w:ilvl w:val="1"/>
          <w:numId w:val="42"/>
        </w:numPr>
        <w:tabs>
          <w:tab w:val="num" w:pos="270"/>
          <w:tab w:val="left" w:pos="540"/>
          <w:tab w:val="left" w:pos="630"/>
        </w:tabs>
        <w:spacing w:line="276" w:lineRule="auto"/>
        <w:ind w:hanging="796"/>
        <w:jc w:val="both"/>
        <w:rPr>
          <w:rFonts w:ascii="Times New Roman" w:eastAsia="Times New Roman" w:hAnsi="Times New Roman" w:cs="Times New Roman"/>
          <w:b w:val="0"/>
          <w:color w:val="000000" w:themeColor="text1"/>
          <w:sz w:val="24"/>
        </w:rPr>
      </w:pPr>
      <w:r w:rsidRPr="0008498C">
        <w:rPr>
          <w:rFonts w:ascii="Times New Roman" w:eastAsia="Times New Roman" w:hAnsi="Times New Roman" w:cs="Times New Roman"/>
          <w:b w:val="0"/>
          <w:color w:val="000000" w:themeColor="text1"/>
          <w:sz w:val="24"/>
        </w:rPr>
        <w:t xml:space="preserve"> Shpenzimet nuk mund të verifikohen si të pranueshme;</w:t>
      </w:r>
    </w:p>
    <w:p w:rsidR="00E36783" w:rsidRPr="00284F8E" w:rsidRDefault="00E36783" w:rsidP="00E36783">
      <w:pPr>
        <w:tabs>
          <w:tab w:val="left" w:pos="540"/>
          <w:tab w:val="left" w:pos="630"/>
        </w:tabs>
        <w:spacing w:line="276" w:lineRule="auto"/>
        <w:ind w:hanging="796"/>
        <w:jc w:val="both"/>
        <w:rPr>
          <w:rFonts w:ascii="Times New Roman" w:eastAsia="Times New Roman" w:hAnsi="Times New Roman" w:cs="Times New Roman"/>
          <w:b w:val="0"/>
          <w:color w:val="000000" w:themeColor="text1"/>
          <w:sz w:val="24"/>
        </w:rPr>
      </w:pPr>
    </w:p>
    <w:p w:rsidR="00E36783" w:rsidRPr="00284F8E" w:rsidRDefault="00E36783" w:rsidP="00E36783">
      <w:pPr>
        <w:pStyle w:val="ListParagraph"/>
        <w:numPr>
          <w:ilvl w:val="1"/>
          <w:numId w:val="42"/>
        </w:numPr>
        <w:tabs>
          <w:tab w:val="left" w:pos="540"/>
          <w:tab w:val="left" w:pos="630"/>
        </w:tabs>
        <w:spacing w:line="276" w:lineRule="auto"/>
        <w:ind w:hanging="810"/>
        <w:jc w:val="both"/>
        <w:rPr>
          <w:rFonts w:ascii="Times New Roman" w:eastAsia="Times New Roman" w:hAnsi="Times New Roman" w:cs="Times New Roman"/>
          <w:b w:val="0"/>
          <w:color w:val="000000" w:themeColor="text1"/>
          <w:sz w:val="24"/>
        </w:rPr>
      </w:pPr>
      <w:r w:rsidRPr="00284F8E">
        <w:rPr>
          <w:rFonts w:ascii="Times New Roman" w:eastAsia="Times New Roman" w:hAnsi="Times New Roman" w:cs="Times New Roman"/>
          <w:b w:val="0"/>
          <w:color w:val="000000" w:themeColor="text1"/>
          <w:sz w:val="24"/>
        </w:rPr>
        <w:t xml:space="preserve"> Projekti nuk është i qëndrueshëm ekonomikisht. </w:t>
      </w:r>
    </w:p>
    <w:p w:rsidR="00E36783" w:rsidRPr="00284F8E" w:rsidRDefault="00E36783" w:rsidP="00E36783">
      <w:pPr>
        <w:tabs>
          <w:tab w:val="left" w:pos="540"/>
          <w:tab w:val="left" w:pos="630"/>
        </w:tabs>
        <w:spacing w:line="276" w:lineRule="auto"/>
        <w:jc w:val="both"/>
        <w:rPr>
          <w:rFonts w:ascii="Times New Roman" w:eastAsia="Times New Roman" w:hAnsi="Times New Roman" w:cs="Times New Roman"/>
          <w:b w:val="0"/>
          <w:color w:val="000000" w:themeColor="text1"/>
          <w:sz w:val="24"/>
        </w:rPr>
      </w:pPr>
    </w:p>
    <w:p w:rsidR="00E36783" w:rsidRPr="00284F8E" w:rsidRDefault="00E36783" w:rsidP="00E36783">
      <w:pPr>
        <w:pStyle w:val="ListParagraph"/>
        <w:numPr>
          <w:ilvl w:val="0"/>
          <w:numId w:val="42"/>
        </w:numPr>
        <w:tabs>
          <w:tab w:val="left" w:pos="360"/>
          <w:tab w:val="left" w:pos="540"/>
        </w:tabs>
        <w:spacing w:line="276" w:lineRule="auto"/>
        <w:ind w:left="0" w:firstLine="0"/>
        <w:jc w:val="both"/>
        <w:rPr>
          <w:rFonts w:ascii="Times New Roman" w:eastAsia="Times New Roman" w:hAnsi="Times New Roman" w:cs="Times New Roman"/>
          <w:b w:val="0"/>
          <w:color w:val="000000" w:themeColor="text1"/>
          <w:sz w:val="24"/>
        </w:rPr>
      </w:pPr>
      <w:proofErr w:type="spellStart"/>
      <w:r w:rsidRPr="00284F8E">
        <w:rPr>
          <w:rFonts w:ascii="Times New Roman" w:eastAsia="Times New Roman" w:hAnsi="Times New Roman" w:cs="Times New Roman"/>
          <w:b w:val="0"/>
          <w:color w:val="000000" w:themeColor="text1"/>
          <w:sz w:val="24"/>
        </w:rPr>
        <w:t>Aplikuesi</w:t>
      </w:r>
      <w:proofErr w:type="spellEnd"/>
      <w:r w:rsidRPr="00284F8E">
        <w:rPr>
          <w:rFonts w:ascii="Times New Roman" w:eastAsia="Times New Roman" w:hAnsi="Times New Roman" w:cs="Times New Roman"/>
          <w:b w:val="0"/>
          <w:color w:val="000000" w:themeColor="text1"/>
          <w:sz w:val="24"/>
        </w:rPr>
        <w:t xml:space="preserve"> njoftohet për projektin që  është refuzuar me anë të vendimit për refuzim të nxjerr nga MBPZHR. Vendimi për refuzim përmban arsyet e refuzimit në mënyre të detajuar. </w:t>
      </w:r>
    </w:p>
    <w:p w:rsidR="0013021F" w:rsidRPr="00284F8E" w:rsidRDefault="0013021F" w:rsidP="0013021F">
      <w:pPr>
        <w:pStyle w:val="Odstavekseznama"/>
        <w:spacing w:after="0"/>
        <w:ind w:left="0" w:right="180"/>
        <w:rPr>
          <w:rFonts w:ascii="Times New Roman" w:hAnsi="Times New Roman"/>
          <w:b/>
          <w:color w:val="000000" w:themeColor="text1"/>
          <w:sz w:val="24"/>
          <w:szCs w:val="24"/>
          <w:lang w:val="sq-AL"/>
        </w:rPr>
      </w:pPr>
    </w:p>
    <w:p w:rsidR="00E36783" w:rsidRPr="00284F8E" w:rsidRDefault="00E36783" w:rsidP="00E36783">
      <w:pPr>
        <w:pStyle w:val="Odstavekseznama"/>
        <w:spacing w:after="0"/>
        <w:ind w:left="0"/>
        <w:jc w:val="center"/>
        <w:rPr>
          <w:rFonts w:ascii="Times New Roman" w:hAnsi="Times New Roman"/>
          <w:b/>
          <w:sz w:val="24"/>
          <w:szCs w:val="24"/>
          <w:lang w:val="sq-AL"/>
        </w:rPr>
      </w:pPr>
      <w:r w:rsidRPr="00284F8E">
        <w:rPr>
          <w:rFonts w:ascii="Times New Roman" w:hAnsi="Times New Roman"/>
          <w:b/>
          <w:color w:val="000000" w:themeColor="text1"/>
          <w:sz w:val="24"/>
          <w:szCs w:val="24"/>
          <w:lang w:val="sq-AL"/>
        </w:rPr>
        <w:t xml:space="preserve"> </w:t>
      </w:r>
      <w:r w:rsidR="004D647E">
        <w:rPr>
          <w:rFonts w:ascii="Times New Roman" w:hAnsi="Times New Roman"/>
          <w:b/>
          <w:sz w:val="24"/>
          <w:szCs w:val="24"/>
          <w:lang w:val="sq-AL"/>
        </w:rPr>
        <w:t>Neni 45</w:t>
      </w:r>
    </w:p>
    <w:p w:rsidR="00E36783" w:rsidRPr="00284F8E" w:rsidRDefault="00E36783" w:rsidP="00E36783">
      <w:pPr>
        <w:jc w:val="center"/>
        <w:rPr>
          <w:rFonts w:ascii="Times New Roman" w:hAnsi="Times New Roman" w:cs="Times New Roman"/>
          <w:sz w:val="24"/>
        </w:rPr>
      </w:pPr>
      <w:r w:rsidRPr="00284F8E">
        <w:rPr>
          <w:rFonts w:ascii="Times New Roman" w:hAnsi="Times New Roman" w:cs="Times New Roman"/>
          <w:sz w:val="24"/>
        </w:rPr>
        <w:t>Shpenzimet  e papranueshme për masat</w:t>
      </w:r>
    </w:p>
    <w:p w:rsidR="00E36783" w:rsidRPr="00284F8E" w:rsidRDefault="00E36783" w:rsidP="00E36783">
      <w:pPr>
        <w:jc w:val="center"/>
        <w:rPr>
          <w:rFonts w:ascii="Times New Roman" w:hAnsi="Times New Roman" w:cs="Times New Roman"/>
          <w:color w:val="000000" w:themeColor="text1"/>
          <w:sz w:val="24"/>
        </w:rPr>
      </w:pPr>
    </w:p>
    <w:p w:rsidR="00E36783" w:rsidRPr="00284F8E" w:rsidRDefault="00E36783" w:rsidP="00E36783">
      <w:pPr>
        <w:spacing w:before="120"/>
        <w:rPr>
          <w:rFonts w:ascii="Times New Roman" w:hAnsi="Times New Roman" w:cs="Times New Roman"/>
          <w:b w:val="0"/>
          <w:color w:val="000000" w:themeColor="text1"/>
          <w:sz w:val="24"/>
        </w:rPr>
      </w:pPr>
      <w:r w:rsidRPr="00284F8E">
        <w:rPr>
          <w:rFonts w:ascii="Times New Roman" w:hAnsi="Times New Roman" w:cs="Times New Roman"/>
          <w:b w:val="0"/>
          <w:color w:val="000000" w:themeColor="text1"/>
          <w:sz w:val="24"/>
        </w:rPr>
        <w:t>1. Shpenzimet e papranueshme për masat janë:</w:t>
      </w:r>
    </w:p>
    <w:p w:rsidR="00E36783" w:rsidRPr="00284F8E" w:rsidRDefault="00E36783" w:rsidP="00E36783">
      <w:pPr>
        <w:spacing w:before="120"/>
        <w:rPr>
          <w:rFonts w:ascii="Times New Roman" w:hAnsi="Times New Roman" w:cs="Times New Roman"/>
          <w:b w:val="0"/>
          <w:color w:val="000000" w:themeColor="text1"/>
          <w:sz w:val="24"/>
        </w:rPr>
      </w:pPr>
    </w:p>
    <w:p w:rsidR="00E36783" w:rsidRPr="0008498C" w:rsidRDefault="00E36783" w:rsidP="00E36783">
      <w:pPr>
        <w:pStyle w:val="ListParagraph"/>
        <w:numPr>
          <w:ilvl w:val="1"/>
          <w:numId w:val="44"/>
        </w:numPr>
        <w:ind w:left="284" w:hanging="14"/>
        <w:jc w:val="both"/>
        <w:rPr>
          <w:rFonts w:ascii="Times New Roman" w:hAnsi="Times New Roman" w:cs="Times New Roman"/>
          <w:b w:val="0"/>
          <w:color w:val="000000" w:themeColor="text1"/>
          <w:sz w:val="24"/>
        </w:rPr>
      </w:pPr>
      <w:r w:rsidRPr="0008498C">
        <w:rPr>
          <w:rFonts w:ascii="Times New Roman" w:hAnsi="Times New Roman" w:cs="Times New Roman"/>
          <w:b w:val="0"/>
          <w:color w:val="000000" w:themeColor="text1"/>
          <w:sz w:val="24"/>
        </w:rPr>
        <w:lastRenderedPageBreak/>
        <w:t>Taksat, përfshirë TVSH-në; me përjashtim të TVSH–së pa – kthyeshme për personat fizik dhe ndërmarrjet jo-raportuese të TVSH-së;</w:t>
      </w:r>
    </w:p>
    <w:p w:rsidR="00E36783" w:rsidRPr="00284F8E" w:rsidRDefault="00E36783" w:rsidP="00E36783">
      <w:pPr>
        <w:pStyle w:val="ListParagraph"/>
        <w:ind w:left="360"/>
        <w:jc w:val="both"/>
        <w:rPr>
          <w:rFonts w:ascii="Times New Roman" w:hAnsi="Times New Roman" w:cs="Times New Roman"/>
          <w:b w:val="0"/>
          <w:color w:val="000000" w:themeColor="text1"/>
          <w:sz w:val="24"/>
        </w:rPr>
      </w:pPr>
    </w:p>
    <w:p w:rsidR="00E36783" w:rsidRPr="0008498C" w:rsidRDefault="00E36783" w:rsidP="00E36783">
      <w:pPr>
        <w:pStyle w:val="ListParagraph"/>
        <w:numPr>
          <w:ilvl w:val="1"/>
          <w:numId w:val="44"/>
        </w:numPr>
        <w:jc w:val="both"/>
        <w:rPr>
          <w:rFonts w:ascii="Times New Roman" w:hAnsi="Times New Roman" w:cs="Times New Roman"/>
          <w:b w:val="0"/>
          <w:color w:val="000000" w:themeColor="text1"/>
          <w:sz w:val="24"/>
        </w:rPr>
      </w:pPr>
      <w:r w:rsidRPr="0008498C">
        <w:rPr>
          <w:rFonts w:ascii="Times New Roman" w:hAnsi="Times New Roman" w:cs="Times New Roman"/>
          <w:b w:val="0"/>
          <w:color w:val="000000" w:themeColor="text1"/>
          <w:sz w:val="24"/>
        </w:rPr>
        <w:t xml:space="preserve">Taksat doganore dhe akcizat; </w:t>
      </w:r>
    </w:p>
    <w:p w:rsidR="00E36783" w:rsidRPr="00284F8E" w:rsidRDefault="00E36783" w:rsidP="00E36783">
      <w:pPr>
        <w:jc w:val="both"/>
        <w:rPr>
          <w:rFonts w:ascii="Times New Roman" w:hAnsi="Times New Roman" w:cs="Times New Roman"/>
          <w:b w:val="0"/>
          <w:color w:val="000000" w:themeColor="text1"/>
          <w:sz w:val="24"/>
        </w:rPr>
      </w:pPr>
    </w:p>
    <w:p w:rsidR="00E36783" w:rsidRPr="00284F8E" w:rsidRDefault="00E36783" w:rsidP="00E36783">
      <w:pPr>
        <w:pStyle w:val="ListParagraph"/>
        <w:numPr>
          <w:ilvl w:val="1"/>
          <w:numId w:val="44"/>
        </w:numPr>
        <w:ind w:left="360" w:firstLine="0"/>
        <w:jc w:val="both"/>
        <w:rPr>
          <w:rFonts w:ascii="Times New Roman" w:hAnsi="Times New Roman" w:cs="Times New Roman"/>
          <w:b w:val="0"/>
          <w:color w:val="000000" w:themeColor="text1"/>
          <w:sz w:val="24"/>
        </w:rPr>
      </w:pPr>
      <w:r w:rsidRPr="00284F8E">
        <w:rPr>
          <w:rFonts w:ascii="Times New Roman" w:hAnsi="Times New Roman" w:cs="Times New Roman"/>
          <w:b w:val="0"/>
          <w:color w:val="000000" w:themeColor="text1"/>
          <w:sz w:val="24"/>
        </w:rPr>
        <w:t>Blerja dhe  qiraja e tokës dhe ndërtesave ekzistuese;</w:t>
      </w:r>
    </w:p>
    <w:p w:rsidR="00E36783" w:rsidRPr="00284F8E" w:rsidRDefault="00E36783" w:rsidP="00E36783">
      <w:pPr>
        <w:jc w:val="both"/>
        <w:rPr>
          <w:rFonts w:ascii="Times New Roman" w:hAnsi="Times New Roman" w:cs="Times New Roman"/>
          <w:b w:val="0"/>
          <w:color w:val="000000" w:themeColor="text1"/>
          <w:sz w:val="24"/>
        </w:rPr>
      </w:pPr>
    </w:p>
    <w:p w:rsidR="00E36783" w:rsidRPr="00284F8E" w:rsidRDefault="00E36783" w:rsidP="00E36783">
      <w:pPr>
        <w:pStyle w:val="ListParagraph"/>
        <w:numPr>
          <w:ilvl w:val="1"/>
          <w:numId w:val="44"/>
        </w:numPr>
        <w:ind w:left="360" w:firstLine="0"/>
        <w:jc w:val="both"/>
        <w:rPr>
          <w:rFonts w:ascii="Times New Roman" w:hAnsi="Times New Roman" w:cs="Times New Roman"/>
          <w:b w:val="0"/>
          <w:color w:val="000000" w:themeColor="text1"/>
          <w:sz w:val="24"/>
        </w:rPr>
      </w:pPr>
      <w:r w:rsidRPr="00284F8E">
        <w:rPr>
          <w:rFonts w:ascii="Times New Roman" w:hAnsi="Times New Roman" w:cs="Times New Roman"/>
          <w:b w:val="0"/>
          <w:color w:val="000000" w:themeColor="text1"/>
          <w:sz w:val="24"/>
        </w:rPr>
        <w:t>Gjobat, ndëshkimet financiare dhe shpenzimet e proceseve gjyqësore;</w:t>
      </w:r>
    </w:p>
    <w:p w:rsidR="00E36783" w:rsidRPr="00284F8E" w:rsidRDefault="00E36783" w:rsidP="00E36783">
      <w:pPr>
        <w:jc w:val="both"/>
        <w:rPr>
          <w:rFonts w:ascii="Times New Roman" w:hAnsi="Times New Roman" w:cs="Times New Roman"/>
          <w:b w:val="0"/>
          <w:color w:val="000000" w:themeColor="text1"/>
          <w:sz w:val="24"/>
        </w:rPr>
      </w:pPr>
    </w:p>
    <w:p w:rsidR="00E36783" w:rsidRPr="00284F8E" w:rsidRDefault="00E36783" w:rsidP="00E36783">
      <w:pPr>
        <w:pStyle w:val="ListParagraph"/>
        <w:numPr>
          <w:ilvl w:val="1"/>
          <w:numId w:val="44"/>
        </w:numPr>
        <w:ind w:left="360" w:firstLine="0"/>
        <w:jc w:val="both"/>
        <w:rPr>
          <w:rFonts w:ascii="Times New Roman" w:hAnsi="Times New Roman" w:cs="Times New Roman"/>
          <w:b w:val="0"/>
          <w:color w:val="000000" w:themeColor="text1"/>
          <w:sz w:val="24"/>
        </w:rPr>
      </w:pPr>
      <w:r w:rsidRPr="00284F8E">
        <w:rPr>
          <w:rFonts w:ascii="Times New Roman" w:hAnsi="Times New Roman" w:cs="Times New Roman"/>
          <w:b w:val="0"/>
          <w:color w:val="000000" w:themeColor="text1"/>
          <w:sz w:val="24"/>
        </w:rPr>
        <w:t xml:space="preserve">Shpenzimet operative; </w:t>
      </w:r>
    </w:p>
    <w:p w:rsidR="00E36783" w:rsidRPr="00284F8E" w:rsidRDefault="00E36783" w:rsidP="00E36783">
      <w:pPr>
        <w:jc w:val="both"/>
        <w:rPr>
          <w:rFonts w:ascii="Times New Roman" w:hAnsi="Times New Roman" w:cs="Times New Roman"/>
          <w:b w:val="0"/>
          <w:color w:val="000000" w:themeColor="text1"/>
          <w:sz w:val="24"/>
        </w:rPr>
      </w:pPr>
    </w:p>
    <w:p w:rsidR="00E36783" w:rsidRPr="00284F8E" w:rsidRDefault="00E36783" w:rsidP="00E36783">
      <w:pPr>
        <w:pStyle w:val="ListParagraph"/>
        <w:numPr>
          <w:ilvl w:val="1"/>
          <w:numId w:val="44"/>
        </w:numPr>
        <w:ind w:left="360" w:firstLine="0"/>
        <w:jc w:val="both"/>
        <w:rPr>
          <w:rFonts w:ascii="Times New Roman" w:hAnsi="Times New Roman" w:cs="Times New Roman"/>
          <w:b w:val="0"/>
          <w:color w:val="000000" w:themeColor="text1"/>
          <w:sz w:val="24"/>
        </w:rPr>
      </w:pPr>
      <w:r w:rsidRPr="00284F8E">
        <w:rPr>
          <w:rFonts w:ascii="Times New Roman" w:hAnsi="Times New Roman" w:cs="Times New Roman"/>
          <w:b w:val="0"/>
          <w:color w:val="000000" w:themeColor="text1"/>
          <w:sz w:val="24"/>
        </w:rPr>
        <w:t>Makineri e dorës së dytë dhe pajisje;</w:t>
      </w:r>
    </w:p>
    <w:p w:rsidR="00E36783" w:rsidRPr="00284F8E" w:rsidRDefault="00E36783" w:rsidP="00E36783">
      <w:pPr>
        <w:jc w:val="both"/>
        <w:rPr>
          <w:rFonts w:ascii="Times New Roman" w:hAnsi="Times New Roman" w:cs="Times New Roman"/>
          <w:b w:val="0"/>
          <w:color w:val="000000" w:themeColor="text1"/>
          <w:sz w:val="24"/>
        </w:rPr>
      </w:pPr>
    </w:p>
    <w:p w:rsidR="00E36783" w:rsidRPr="00284F8E" w:rsidRDefault="00E36783" w:rsidP="00E36783">
      <w:pPr>
        <w:pStyle w:val="ListParagraph"/>
        <w:numPr>
          <w:ilvl w:val="1"/>
          <w:numId w:val="44"/>
        </w:numPr>
        <w:ind w:left="360" w:firstLine="0"/>
        <w:jc w:val="both"/>
        <w:rPr>
          <w:rFonts w:ascii="Times New Roman" w:hAnsi="Times New Roman" w:cs="Times New Roman"/>
          <w:b w:val="0"/>
          <w:color w:val="000000" w:themeColor="text1"/>
          <w:sz w:val="24"/>
        </w:rPr>
      </w:pPr>
      <w:r w:rsidRPr="00284F8E">
        <w:rPr>
          <w:rFonts w:ascii="Times New Roman" w:hAnsi="Times New Roman" w:cs="Times New Roman"/>
          <w:b w:val="0"/>
          <w:color w:val="000000" w:themeColor="text1"/>
          <w:sz w:val="24"/>
        </w:rPr>
        <w:t>Makineritë dhe pajisjet pa numër serik dhe te dhënat teknike - përveç pajisjeve te punuara ne punëtorit artizanale;</w:t>
      </w:r>
    </w:p>
    <w:p w:rsidR="00E36783" w:rsidRPr="00284F8E" w:rsidRDefault="00E36783" w:rsidP="00E36783">
      <w:pPr>
        <w:jc w:val="both"/>
        <w:rPr>
          <w:rFonts w:ascii="Times New Roman" w:hAnsi="Times New Roman" w:cs="Times New Roman"/>
          <w:b w:val="0"/>
          <w:color w:val="000000" w:themeColor="text1"/>
          <w:sz w:val="24"/>
        </w:rPr>
      </w:pPr>
    </w:p>
    <w:p w:rsidR="00E36783" w:rsidRPr="00284F8E" w:rsidRDefault="00E36783" w:rsidP="00E36783">
      <w:pPr>
        <w:pStyle w:val="ListParagraph"/>
        <w:numPr>
          <w:ilvl w:val="1"/>
          <w:numId w:val="44"/>
        </w:numPr>
        <w:ind w:left="360" w:firstLine="0"/>
        <w:jc w:val="both"/>
        <w:rPr>
          <w:rFonts w:ascii="Times New Roman" w:hAnsi="Times New Roman" w:cs="Times New Roman"/>
          <w:b w:val="0"/>
          <w:color w:val="000000" w:themeColor="text1"/>
          <w:sz w:val="24"/>
        </w:rPr>
      </w:pPr>
      <w:r w:rsidRPr="00284F8E">
        <w:rPr>
          <w:rFonts w:ascii="Times New Roman" w:hAnsi="Times New Roman" w:cs="Times New Roman"/>
          <w:b w:val="0"/>
          <w:color w:val="000000" w:themeColor="text1"/>
          <w:sz w:val="24"/>
        </w:rPr>
        <w:t>Detyrimet bankare, kamatat, shpenzimet e garantuesit dhe detyrimet e ngjashme;</w:t>
      </w:r>
    </w:p>
    <w:p w:rsidR="00E36783" w:rsidRPr="00284F8E" w:rsidRDefault="00E36783" w:rsidP="00E36783">
      <w:pPr>
        <w:jc w:val="both"/>
        <w:rPr>
          <w:rFonts w:ascii="Times New Roman" w:hAnsi="Times New Roman" w:cs="Times New Roman"/>
          <w:b w:val="0"/>
          <w:color w:val="000000" w:themeColor="text1"/>
          <w:sz w:val="24"/>
        </w:rPr>
      </w:pPr>
    </w:p>
    <w:p w:rsidR="00E36783" w:rsidRPr="00284F8E" w:rsidRDefault="00E36783" w:rsidP="00E36783">
      <w:pPr>
        <w:pStyle w:val="ListParagraph"/>
        <w:numPr>
          <w:ilvl w:val="1"/>
          <w:numId w:val="44"/>
        </w:numPr>
        <w:ind w:left="360" w:firstLine="0"/>
        <w:jc w:val="both"/>
        <w:rPr>
          <w:rFonts w:ascii="Times New Roman" w:hAnsi="Times New Roman" w:cs="Times New Roman"/>
          <w:b w:val="0"/>
          <w:color w:val="000000" w:themeColor="text1"/>
          <w:sz w:val="24"/>
        </w:rPr>
      </w:pPr>
      <w:r w:rsidRPr="00284F8E">
        <w:rPr>
          <w:rFonts w:ascii="Times New Roman" w:hAnsi="Times New Roman" w:cs="Times New Roman"/>
          <w:b w:val="0"/>
          <w:color w:val="000000" w:themeColor="text1"/>
          <w:sz w:val="24"/>
        </w:rPr>
        <w:t xml:space="preserve">Kostot e  këmbimit, detyrimet dhe humbjet e këmbimit, si dhe shpenzime tjera financiare; </w:t>
      </w:r>
    </w:p>
    <w:p w:rsidR="00E36783" w:rsidRPr="00284F8E" w:rsidRDefault="00E36783" w:rsidP="00E36783">
      <w:pPr>
        <w:jc w:val="both"/>
        <w:rPr>
          <w:rFonts w:ascii="Times New Roman" w:hAnsi="Times New Roman" w:cs="Times New Roman"/>
          <w:b w:val="0"/>
          <w:color w:val="000000" w:themeColor="text1"/>
          <w:sz w:val="24"/>
        </w:rPr>
      </w:pPr>
    </w:p>
    <w:p w:rsidR="00E36783" w:rsidRPr="00284F8E" w:rsidRDefault="00E36783" w:rsidP="00E36783">
      <w:pPr>
        <w:pStyle w:val="ListParagraph"/>
        <w:numPr>
          <w:ilvl w:val="1"/>
          <w:numId w:val="44"/>
        </w:numPr>
        <w:tabs>
          <w:tab w:val="left" w:pos="900"/>
        </w:tabs>
        <w:ind w:left="360" w:firstLine="0"/>
        <w:jc w:val="both"/>
        <w:rPr>
          <w:rFonts w:ascii="Times New Roman" w:hAnsi="Times New Roman" w:cs="Times New Roman"/>
          <w:b w:val="0"/>
          <w:color w:val="000000" w:themeColor="text1"/>
          <w:sz w:val="24"/>
        </w:rPr>
      </w:pPr>
      <w:r w:rsidRPr="00284F8E">
        <w:rPr>
          <w:rFonts w:ascii="Times New Roman" w:hAnsi="Times New Roman" w:cs="Times New Roman"/>
          <w:b w:val="0"/>
          <w:color w:val="000000" w:themeColor="text1"/>
          <w:sz w:val="24"/>
        </w:rPr>
        <w:t>Kontributet në  natyrë;</w:t>
      </w:r>
    </w:p>
    <w:p w:rsidR="00E36783" w:rsidRPr="00284F8E" w:rsidRDefault="00E36783" w:rsidP="00E36783">
      <w:pPr>
        <w:tabs>
          <w:tab w:val="left" w:pos="900"/>
        </w:tabs>
        <w:jc w:val="both"/>
        <w:rPr>
          <w:rFonts w:ascii="Times New Roman" w:hAnsi="Times New Roman" w:cs="Times New Roman"/>
          <w:b w:val="0"/>
          <w:color w:val="000000" w:themeColor="text1"/>
          <w:sz w:val="24"/>
        </w:rPr>
      </w:pPr>
    </w:p>
    <w:p w:rsidR="00E36783" w:rsidRPr="00284F8E" w:rsidRDefault="00E36783" w:rsidP="00E36783">
      <w:pPr>
        <w:pStyle w:val="ListParagraph"/>
        <w:numPr>
          <w:ilvl w:val="1"/>
          <w:numId w:val="44"/>
        </w:numPr>
        <w:tabs>
          <w:tab w:val="left" w:pos="900"/>
        </w:tabs>
        <w:ind w:left="360" w:firstLine="0"/>
        <w:jc w:val="both"/>
        <w:rPr>
          <w:rFonts w:ascii="Times New Roman" w:hAnsi="Times New Roman" w:cs="Times New Roman"/>
          <w:b w:val="0"/>
          <w:color w:val="000000" w:themeColor="text1"/>
          <w:sz w:val="24"/>
        </w:rPr>
      </w:pPr>
      <w:r w:rsidRPr="00284F8E">
        <w:rPr>
          <w:rFonts w:ascii="Times New Roman" w:hAnsi="Times New Roman" w:cs="Times New Roman"/>
          <w:b w:val="0"/>
          <w:color w:val="000000" w:themeColor="text1"/>
          <w:sz w:val="24"/>
        </w:rPr>
        <w:t xml:space="preserve">Blerja e  </w:t>
      </w:r>
      <w:proofErr w:type="spellStart"/>
      <w:r w:rsidRPr="00284F8E">
        <w:rPr>
          <w:rFonts w:ascii="Times New Roman" w:hAnsi="Times New Roman" w:cs="Times New Roman"/>
          <w:b w:val="0"/>
          <w:color w:val="000000" w:themeColor="text1"/>
          <w:sz w:val="24"/>
        </w:rPr>
        <w:t>inputeve</w:t>
      </w:r>
      <w:proofErr w:type="spellEnd"/>
      <w:r w:rsidRPr="00284F8E">
        <w:rPr>
          <w:rFonts w:ascii="Times New Roman" w:hAnsi="Times New Roman" w:cs="Times New Roman"/>
          <w:b w:val="0"/>
          <w:color w:val="000000" w:themeColor="text1"/>
          <w:sz w:val="24"/>
        </w:rPr>
        <w:t xml:space="preserve">  bujqësore, kafshëve, bimëve një vjeçare dhe mbjellja e tyre;</w:t>
      </w:r>
    </w:p>
    <w:p w:rsidR="00E36783" w:rsidRPr="00284F8E" w:rsidRDefault="00E36783" w:rsidP="00E36783">
      <w:pPr>
        <w:tabs>
          <w:tab w:val="left" w:pos="900"/>
        </w:tabs>
        <w:jc w:val="both"/>
        <w:rPr>
          <w:rFonts w:ascii="Times New Roman" w:hAnsi="Times New Roman" w:cs="Times New Roman"/>
          <w:b w:val="0"/>
          <w:color w:val="000000" w:themeColor="text1"/>
          <w:sz w:val="24"/>
        </w:rPr>
      </w:pPr>
    </w:p>
    <w:p w:rsidR="00E36783" w:rsidRPr="00284F8E" w:rsidRDefault="00E36783" w:rsidP="00E36783">
      <w:pPr>
        <w:pStyle w:val="ListParagraph"/>
        <w:numPr>
          <w:ilvl w:val="1"/>
          <w:numId w:val="44"/>
        </w:numPr>
        <w:tabs>
          <w:tab w:val="left" w:pos="900"/>
        </w:tabs>
        <w:ind w:left="360" w:firstLine="0"/>
        <w:jc w:val="both"/>
        <w:rPr>
          <w:rFonts w:ascii="Times New Roman" w:hAnsi="Times New Roman" w:cs="Times New Roman"/>
          <w:b w:val="0"/>
          <w:color w:val="000000" w:themeColor="text1"/>
          <w:sz w:val="24"/>
        </w:rPr>
      </w:pPr>
      <w:r w:rsidRPr="00284F8E">
        <w:rPr>
          <w:rFonts w:ascii="Times New Roman" w:hAnsi="Times New Roman" w:cs="Times New Roman"/>
          <w:b w:val="0"/>
          <w:color w:val="000000" w:themeColor="text1"/>
          <w:sz w:val="24"/>
        </w:rPr>
        <w:t>Shpenzimet e mirëmbajtjes dhe amortizimit;</w:t>
      </w:r>
    </w:p>
    <w:p w:rsidR="00E36783" w:rsidRPr="00284F8E" w:rsidRDefault="00E36783" w:rsidP="00E36783">
      <w:pPr>
        <w:tabs>
          <w:tab w:val="left" w:pos="900"/>
        </w:tabs>
        <w:jc w:val="both"/>
        <w:rPr>
          <w:rFonts w:ascii="Times New Roman" w:hAnsi="Times New Roman" w:cs="Times New Roman"/>
          <w:b w:val="0"/>
          <w:color w:val="000000" w:themeColor="text1"/>
          <w:sz w:val="24"/>
        </w:rPr>
      </w:pPr>
    </w:p>
    <w:p w:rsidR="00E36783" w:rsidRPr="0013021F" w:rsidRDefault="00E36783" w:rsidP="0013021F">
      <w:pPr>
        <w:pStyle w:val="ListParagraph"/>
        <w:numPr>
          <w:ilvl w:val="1"/>
          <w:numId w:val="44"/>
        </w:numPr>
        <w:tabs>
          <w:tab w:val="left" w:pos="900"/>
        </w:tabs>
        <w:ind w:left="360" w:firstLine="0"/>
        <w:jc w:val="both"/>
        <w:rPr>
          <w:rFonts w:ascii="Times New Roman" w:hAnsi="Times New Roman" w:cs="Times New Roman"/>
          <w:b w:val="0"/>
          <w:color w:val="000000" w:themeColor="text1"/>
          <w:sz w:val="24"/>
        </w:rPr>
      </w:pPr>
      <w:r w:rsidRPr="00284F8E">
        <w:rPr>
          <w:rFonts w:ascii="Times New Roman" w:hAnsi="Times New Roman" w:cs="Times New Roman"/>
          <w:b w:val="0"/>
          <w:color w:val="000000" w:themeColor="text1"/>
          <w:sz w:val="24"/>
        </w:rPr>
        <w:t>Shpenzimet për pagat e stafit të punësuar për aktivitetet e menaxhimit, implementimit, monitorimit dhe kontrollimit.</w:t>
      </w:r>
    </w:p>
    <w:p w:rsidR="00E36783" w:rsidRPr="00284F8E" w:rsidRDefault="004D647E" w:rsidP="00E36783">
      <w:pPr>
        <w:pStyle w:val="Odstavekseznama"/>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Neni 46</w:t>
      </w:r>
    </w:p>
    <w:p w:rsidR="00E36783" w:rsidRPr="00284F8E" w:rsidRDefault="00E36783" w:rsidP="00E36783">
      <w:pPr>
        <w:pStyle w:val="Odstavekseznama"/>
        <w:ind w:left="0" w:right="180"/>
        <w:jc w:val="center"/>
        <w:rPr>
          <w:rFonts w:ascii="Times New Roman" w:hAnsi="Times New Roman"/>
          <w:b/>
          <w:color w:val="000000" w:themeColor="text1"/>
          <w:sz w:val="24"/>
          <w:szCs w:val="24"/>
          <w:lang w:val="sq-AL"/>
        </w:rPr>
      </w:pPr>
      <w:r w:rsidRPr="00284F8E">
        <w:rPr>
          <w:rFonts w:ascii="Times New Roman" w:hAnsi="Times New Roman"/>
          <w:b/>
          <w:color w:val="000000" w:themeColor="text1"/>
          <w:sz w:val="24"/>
          <w:szCs w:val="24"/>
          <w:lang w:val="sq-AL"/>
        </w:rPr>
        <w:t>Kërkesa për pagesë</w:t>
      </w:r>
    </w:p>
    <w:p w:rsidR="00E36783" w:rsidRPr="00284F8E" w:rsidRDefault="00E36783" w:rsidP="00E36783">
      <w:pPr>
        <w:pStyle w:val="Odstavekseznama"/>
        <w:tabs>
          <w:tab w:val="left" w:pos="360"/>
        </w:tabs>
        <w:ind w:left="0" w:right="180"/>
        <w:jc w:val="center"/>
        <w:rPr>
          <w:rFonts w:ascii="Times New Roman" w:hAnsi="Times New Roman"/>
          <w:color w:val="000000" w:themeColor="text1"/>
          <w:sz w:val="24"/>
          <w:szCs w:val="24"/>
          <w:lang w:val="sq-AL"/>
        </w:rPr>
      </w:pPr>
    </w:p>
    <w:p w:rsidR="00E36783" w:rsidRPr="00284F8E" w:rsidRDefault="00E36783" w:rsidP="00E36783">
      <w:pPr>
        <w:pStyle w:val="Odstavekseznama"/>
        <w:tabs>
          <w:tab w:val="left" w:pos="450"/>
        </w:tabs>
        <w:spacing w:after="0"/>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1. Përfituesit që kanë përfunduar investimin sipas kontratës e dorëzojnë kërkesën për pagesë në MBPZHR.</w:t>
      </w:r>
    </w:p>
    <w:p w:rsidR="00E36783" w:rsidRPr="00284F8E" w:rsidRDefault="00E36783" w:rsidP="00E36783">
      <w:pPr>
        <w:pStyle w:val="Odstavekseznama"/>
        <w:tabs>
          <w:tab w:val="left" w:pos="450"/>
        </w:tabs>
        <w:spacing w:after="0"/>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2. Formulari i kërkesës për pagesë i sigurohet përfituesit nga MBPZHR.</w:t>
      </w: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3. Kërkesa për pagesë me dokumentacionin e kompletuar dorëzohet në kopje fizike, personalisht nga përfituesi ose nga personi i autorizuar, siç është përcaktuar në Kontratën për financimin e projekteve.</w:t>
      </w: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 xml:space="preserve">4. Nëse kërkesa për pagesë nuk është e kompletuar me të gjitha dokumentet sipas kontratës, zyrtari i arkives qendrore nuk e pranon Kërkesën për pagesë, por e regjistron atë duke i dhënë përfituesit një kopje dhe i kërkon plotësimin e dokumentacionit përkatës brenda afatit të përcaktuar. </w:t>
      </w: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5. Nëse përfituesi brenda afatit të përcaktuar sipas paragrafit 3 dhe 4 të këtij Neni, nuk e dorëzon dokumentacionin e kompletuar, kërkesa për pagesë refuzohet.</w:t>
      </w: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6. Pas kontrolles administrative të kërkesës për pagesë, MBPZHR bën kontrollën e dytë në terren për tu siguruar se investimi është bërë sipas projekt propozimit / biznisit planit të aprovuar.</w:t>
      </w: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lastRenderedPageBreak/>
        <w:t>7. Në bazë të Vlerësimit të Raportit të Kontrollit dhe faturave të dorëzuara, me kërkesën për pagesë, MBPZHR nxjerr Vendim per pagesë brenda afatit 20 ditësh dhe e njofton përfituesin përmes një Letre Informuese.</w:t>
      </w: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s>
        <w:ind w:left="0" w:right="180"/>
        <w:jc w:val="both"/>
        <w:rPr>
          <w:rFonts w:ascii="Times New Roman" w:eastAsia="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 xml:space="preserve">8. </w:t>
      </w:r>
      <w:r w:rsidRPr="00284F8E">
        <w:rPr>
          <w:rFonts w:ascii="Times New Roman" w:eastAsia="Times New Roman" w:hAnsi="Times New Roman"/>
          <w:color w:val="000000" w:themeColor="text1"/>
          <w:sz w:val="24"/>
          <w:szCs w:val="24"/>
          <w:lang w:val="sq-AL"/>
        </w:rPr>
        <w:t>Asnjë pagesë nuk bëhet për përfituesit për të cilën konstatohet se kanë krijuar kushte artificiale  për marrjen e pagesave.</w:t>
      </w:r>
    </w:p>
    <w:p w:rsidR="00E36783" w:rsidRPr="00284F8E" w:rsidRDefault="00E36783" w:rsidP="00E36783">
      <w:pPr>
        <w:pStyle w:val="Odstavekseznama"/>
        <w:tabs>
          <w:tab w:val="left" w:pos="360"/>
        </w:tabs>
        <w:ind w:left="0" w:right="180"/>
        <w:jc w:val="both"/>
        <w:rPr>
          <w:rFonts w:ascii="Times New Roman" w:eastAsia="Times New Roman" w:hAnsi="Times New Roman"/>
          <w:color w:val="000000" w:themeColor="text1"/>
          <w:sz w:val="24"/>
          <w:szCs w:val="24"/>
          <w:lang w:val="sq-AL"/>
        </w:rPr>
      </w:pP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r w:rsidRPr="00284F8E">
        <w:rPr>
          <w:rFonts w:ascii="Times New Roman" w:eastAsia="Times New Roman" w:hAnsi="Times New Roman"/>
          <w:color w:val="000000" w:themeColor="text1"/>
          <w:sz w:val="24"/>
          <w:szCs w:val="24"/>
          <w:lang w:val="sq-AL"/>
        </w:rPr>
        <w:t>9.</w:t>
      </w:r>
      <w:r w:rsidRPr="00284F8E">
        <w:rPr>
          <w:rFonts w:ascii="Times New Roman" w:hAnsi="Times New Roman"/>
          <w:color w:val="000000" w:themeColor="text1"/>
          <w:sz w:val="24"/>
          <w:szCs w:val="24"/>
          <w:lang w:val="sq-AL"/>
        </w:rPr>
        <w:t xml:space="preserve"> Nëse kerkesa për pagesë nuk është pranuar apo mbështetja publike është zvogëluar, përfituesi duhet të informohet përmes Letrës informuese.</w:t>
      </w: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10. </w:t>
      </w:r>
      <w:r w:rsidRPr="00284F8E">
        <w:rPr>
          <w:rFonts w:ascii="Times New Roman" w:hAnsi="Times New Roman"/>
          <w:color w:val="000000" w:themeColor="text1"/>
          <w:sz w:val="24"/>
          <w:szCs w:val="24"/>
          <w:lang w:val="sq-AL"/>
        </w:rPr>
        <w:t>Pagesa duhet të bëhet në afat prej (20) ditësh nga dita e Vendimit për pagesë.</w:t>
      </w:r>
    </w:p>
    <w:p w:rsidR="00E36783" w:rsidRPr="00284F8E" w:rsidRDefault="00E36783" w:rsidP="00E36783">
      <w:pPr>
        <w:pStyle w:val="Odstavekseznama"/>
        <w:tabs>
          <w:tab w:val="left" w:pos="360"/>
        </w:tabs>
        <w:ind w:left="36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11. Prej ditës së dorëzimit të kërkesës për pagesë deri te ekzekutimi i pageses nuk duhet të kalojnë më shumë se (40) ditë, përveç nëse një tejkalim i afatit bëhet për arsye objektive.</w:t>
      </w:r>
    </w:p>
    <w:p w:rsidR="005C0ABA" w:rsidRDefault="005C0ABA" w:rsidP="00E36783">
      <w:pPr>
        <w:pStyle w:val="Odstavekseznama"/>
        <w:ind w:left="0" w:right="180"/>
        <w:jc w:val="center"/>
        <w:rPr>
          <w:rFonts w:ascii="Times New Roman" w:hAnsi="Times New Roman"/>
          <w:b/>
          <w:color w:val="000000" w:themeColor="text1"/>
          <w:sz w:val="24"/>
          <w:szCs w:val="24"/>
          <w:lang w:val="sq-AL"/>
        </w:rPr>
      </w:pPr>
    </w:p>
    <w:p w:rsidR="00E36783" w:rsidRPr="00284F8E" w:rsidRDefault="004D647E" w:rsidP="00E36783">
      <w:pPr>
        <w:pStyle w:val="Odstavekseznama"/>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Neni 47</w:t>
      </w:r>
    </w:p>
    <w:p w:rsidR="00E36783" w:rsidRPr="00284F8E" w:rsidRDefault="00E36783" w:rsidP="00E36783">
      <w:pPr>
        <w:pStyle w:val="Odstavekseznama"/>
        <w:ind w:left="0" w:right="180"/>
        <w:jc w:val="center"/>
        <w:rPr>
          <w:rFonts w:ascii="Times New Roman" w:hAnsi="Times New Roman"/>
          <w:b/>
          <w:color w:val="000000" w:themeColor="text1"/>
          <w:sz w:val="24"/>
          <w:szCs w:val="24"/>
          <w:lang w:val="sq-AL"/>
        </w:rPr>
      </w:pPr>
      <w:r w:rsidRPr="00284F8E">
        <w:rPr>
          <w:rFonts w:ascii="Times New Roman" w:hAnsi="Times New Roman"/>
          <w:b/>
          <w:color w:val="000000" w:themeColor="text1"/>
          <w:sz w:val="24"/>
          <w:szCs w:val="24"/>
          <w:lang w:val="sq-AL"/>
        </w:rPr>
        <w:t>Shkalla e kontrolleve në teren</w:t>
      </w:r>
    </w:p>
    <w:p w:rsidR="00E36783" w:rsidRPr="00284F8E" w:rsidRDefault="00E36783" w:rsidP="00E36783">
      <w:pPr>
        <w:pStyle w:val="Odstavekseznama"/>
        <w:ind w:left="0" w:right="180"/>
        <w:jc w:val="center"/>
        <w:rPr>
          <w:rFonts w:ascii="Times New Roman" w:hAnsi="Times New Roman"/>
          <w:color w:val="000000" w:themeColor="text1"/>
          <w:sz w:val="24"/>
          <w:szCs w:val="24"/>
          <w:lang w:val="sq-AL"/>
        </w:rPr>
      </w:pPr>
    </w:p>
    <w:p w:rsidR="00E36783" w:rsidRPr="00284F8E" w:rsidRDefault="00E36783" w:rsidP="00E36783">
      <w:pPr>
        <w:pStyle w:val="Odstavekseznama"/>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1. Komisioni i formuar me vendim të Sekretarit te Përgjithshëm për Monitorim obligohet të kontrollojë në teren në shkallën prej 100 % të gjitha projektet, të cilat janë përzgjedhur si përfituese nga masa e investimeve ne infrastrukturen rurale dhe të verifikojë përmbushjen e kritereve për financim.</w:t>
      </w:r>
    </w:p>
    <w:p w:rsidR="00E36783" w:rsidRPr="00284F8E" w:rsidRDefault="00E36783" w:rsidP="00E36783">
      <w:pPr>
        <w:pStyle w:val="Odstavekseznama"/>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2. Pas parashtrimit të Kërkesës për pagesë, MBPZHR është i obliguar të verifikojë zbatimin e investimeve me anë të kontrollit në teren.</w:t>
      </w: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3. Rikontrolli n</w:t>
      </w:r>
      <w:r w:rsidRPr="00284F8E">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terren mund t</w:t>
      </w:r>
      <w:r w:rsidRPr="00284F8E">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 xml:space="preserve"> b</w:t>
      </w:r>
      <w:r w:rsidRPr="00284F8E">
        <w:rPr>
          <w:rFonts w:ascii="Times New Roman" w:hAnsi="Times New Roman"/>
          <w:color w:val="000000" w:themeColor="text1"/>
          <w:sz w:val="24"/>
          <w:szCs w:val="24"/>
          <w:lang w:val="sq-AL"/>
        </w:rPr>
        <w:t>ëhet nga MBPZHR.</w:t>
      </w: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4. Në bazë të raportit të kontrollit për verifikimin, kërkesës për pagesë me dokumentacionin e bashkangjitur për kryerjen e investimeve, bëhet autorizimi i pagesës.</w:t>
      </w: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0"/>
          <w:tab w:val="left" w:pos="27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 xml:space="preserve">5. MBPZHR kryen Ex-post kontroll për verifikimin e të gjitha projekteve te përzgjedhura për financim </w:t>
      </w:r>
      <w:r>
        <w:rPr>
          <w:rFonts w:ascii="Times New Roman" w:hAnsi="Times New Roman"/>
          <w:sz w:val="24"/>
          <w:szCs w:val="24"/>
          <w:lang w:val="sq-AL"/>
        </w:rPr>
        <w:t>tre (3) vjar</w:t>
      </w:r>
      <w:r w:rsidRPr="00284F8E">
        <w:rPr>
          <w:rFonts w:ascii="Times New Roman" w:hAnsi="Times New Roman"/>
          <w:sz w:val="24"/>
          <w:szCs w:val="24"/>
          <w:lang w:val="sq-AL"/>
        </w:rPr>
        <w:t xml:space="preserve">, </w:t>
      </w:r>
      <w:r w:rsidRPr="00284F8E">
        <w:rPr>
          <w:rFonts w:ascii="Times New Roman" w:hAnsi="Times New Roman"/>
          <w:color w:val="000000" w:themeColor="text1"/>
          <w:sz w:val="24"/>
          <w:szCs w:val="24"/>
          <w:lang w:val="sq-AL"/>
        </w:rPr>
        <w:t xml:space="preserve">nga dita e ekzekutimit të pagesës së fundit. </w:t>
      </w:r>
    </w:p>
    <w:p w:rsidR="00E36783" w:rsidRPr="00284F8E" w:rsidRDefault="00E36783" w:rsidP="00E36783">
      <w:pPr>
        <w:pStyle w:val="Odstavekseznama"/>
        <w:tabs>
          <w:tab w:val="left" w:pos="270"/>
          <w:tab w:val="left" w:pos="360"/>
        </w:tabs>
        <w:ind w:left="36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27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6. MBPZHR me vendim të veçantë e cakton komisionin për supërkontoll të projekteve.</w:t>
      </w:r>
    </w:p>
    <w:p w:rsidR="00E36783" w:rsidRPr="00284F8E" w:rsidRDefault="00E36783" w:rsidP="00E36783">
      <w:pPr>
        <w:pStyle w:val="Odstavekseznama"/>
        <w:spacing w:after="0"/>
        <w:ind w:left="0" w:right="180"/>
        <w:jc w:val="both"/>
        <w:rPr>
          <w:rFonts w:ascii="Times New Roman" w:hAnsi="Times New Roman"/>
          <w:color w:val="000000" w:themeColor="text1"/>
          <w:sz w:val="24"/>
          <w:szCs w:val="24"/>
          <w:lang w:val="sq-AL"/>
        </w:rPr>
      </w:pPr>
    </w:p>
    <w:p w:rsidR="00E36783" w:rsidRPr="00284F8E" w:rsidRDefault="004D647E" w:rsidP="00E36783">
      <w:pPr>
        <w:pStyle w:val="Odstavekseznama"/>
        <w:ind w:left="0" w:right="180"/>
        <w:jc w:val="center"/>
        <w:rPr>
          <w:rFonts w:ascii="Times New Roman" w:hAnsi="Times New Roman"/>
          <w:b/>
          <w:strike/>
          <w:color w:val="000000" w:themeColor="text1"/>
          <w:sz w:val="24"/>
          <w:szCs w:val="24"/>
          <w:lang w:val="sq-AL"/>
        </w:rPr>
      </w:pPr>
      <w:r>
        <w:rPr>
          <w:rFonts w:ascii="Times New Roman" w:hAnsi="Times New Roman"/>
          <w:b/>
          <w:color w:val="000000" w:themeColor="text1"/>
          <w:sz w:val="24"/>
          <w:szCs w:val="24"/>
          <w:lang w:val="sq-AL"/>
        </w:rPr>
        <w:t>Neni 48</w:t>
      </w:r>
    </w:p>
    <w:p w:rsidR="00E36783" w:rsidRPr="00284F8E" w:rsidRDefault="00E36783" w:rsidP="00E36783">
      <w:pPr>
        <w:pStyle w:val="Odstavekseznama"/>
        <w:ind w:left="0" w:right="180"/>
        <w:jc w:val="center"/>
        <w:rPr>
          <w:rFonts w:ascii="Times New Roman" w:hAnsi="Times New Roman"/>
          <w:b/>
          <w:color w:val="000000" w:themeColor="text1"/>
          <w:sz w:val="24"/>
          <w:szCs w:val="24"/>
          <w:lang w:val="sq-AL"/>
        </w:rPr>
      </w:pPr>
      <w:r w:rsidRPr="00284F8E">
        <w:rPr>
          <w:rFonts w:ascii="Times New Roman" w:hAnsi="Times New Roman"/>
          <w:b/>
          <w:color w:val="000000" w:themeColor="text1"/>
          <w:sz w:val="24"/>
          <w:szCs w:val="24"/>
          <w:lang w:val="sq-AL"/>
        </w:rPr>
        <w:t>Dokumentacioni i kërkuar për pagesë</w:t>
      </w:r>
    </w:p>
    <w:p w:rsidR="00E36783" w:rsidRPr="00284F8E" w:rsidRDefault="00E36783" w:rsidP="00E36783">
      <w:pPr>
        <w:pStyle w:val="Odstavekseznama"/>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27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1. Kërkesa për pagesë duhet të përmbajë origjinalin e dokumenteve të kërkuara sipas kërkesës për pagesë.</w:t>
      </w:r>
    </w:p>
    <w:p w:rsidR="00E36783" w:rsidRPr="00284F8E" w:rsidRDefault="00E36783" w:rsidP="00E36783">
      <w:pPr>
        <w:pStyle w:val="Odstavekseznama"/>
        <w:tabs>
          <w:tab w:val="left" w:pos="27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2. Pagesat mbi shumën 500€ bëhen përmes transferit bankar dhe duhet të vërtetohen me pasqyrat bankare të llogarise rrjedhëse.</w:t>
      </w:r>
    </w:p>
    <w:p w:rsidR="00E36783" w:rsidRPr="00284F8E" w:rsidRDefault="00E36783" w:rsidP="00E36783">
      <w:pPr>
        <w:pStyle w:val="Odstavekseznama"/>
        <w:ind w:left="0" w:right="180"/>
        <w:jc w:val="both"/>
        <w:rPr>
          <w:rFonts w:ascii="Times New Roman" w:hAnsi="Times New Roman"/>
          <w:color w:val="000000" w:themeColor="text1"/>
          <w:sz w:val="24"/>
          <w:szCs w:val="24"/>
          <w:lang w:val="sq-AL"/>
        </w:rPr>
      </w:pPr>
    </w:p>
    <w:p w:rsidR="00E36783" w:rsidRDefault="00E36783" w:rsidP="00E36783">
      <w:pPr>
        <w:pStyle w:val="Odstavekseznama"/>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3.</w:t>
      </w:r>
      <w:r>
        <w:rPr>
          <w:rFonts w:ascii="Times New Roman" w:hAnsi="Times New Roman"/>
          <w:color w:val="000000" w:themeColor="text1"/>
          <w:sz w:val="24"/>
          <w:szCs w:val="24"/>
          <w:lang w:val="sq-AL"/>
        </w:rPr>
        <w:t xml:space="preserve"> </w:t>
      </w:r>
      <w:r w:rsidRPr="00284F8E">
        <w:rPr>
          <w:rFonts w:ascii="Times New Roman" w:hAnsi="Times New Roman"/>
          <w:color w:val="000000" w:themeColor="text1"/>
          <w:sz w:val="24"/>
          <w:szCs w:val="24"/>
          <w:lang w:val="sq-AL"/>
        </w:rPr>
        <w:t>Për pagesat me vlerë nën 500€ nëse pagesa është bërë me para në dorë, duhët të sigurohet fatura dhe kuponi fiskal, kurse nëse pagesa është berë përmes bankës duhet të dorezohet fletepagesa e transferit bankar.</w:t>
      </w:r>
    </w:p>
    <w:p w:rsidR="00E36783" w:rsidRPr="00284F8E" w:rsidRDefault="00E36783" w:rsidP="00E36783">
      <w:pPr>
        <w:pStyle w:val="Odstavekseznama"/>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ind w:left="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4. K</w:t>
      </w:r>
      <w:r w:rsidRPr="00284F8E">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rkesa p</w:t>
      </w:r>
      <w:r w:rsidRPr="00284F8E">
        <w:rPr>
          <w:rFonts w:ascii="Times New Roman" w:hAnsi="Times New Roman"/>
          <w:color w:val="000000" w:themeColor="text1"/>
          <w:sz w:val="24"/>
          <w:szCs w:val="24"/>
          <w:lang w:val="sq-AL"/>
        </w:rPr>
        <w:t>ër pagese</w:t>
      </w:r>
      <w:r>
        <w:rPr>
          <w:rFonts w:ascii="Times New Roman" w:hAnsi="Times New Roman"/>
          <w:color w:val="000000" w:themeColor="text1"/>
          <w:sz w:val="24"/>
          <w:szCs w:val="24"/>
          <w:lang w:val="sq-AL"/>
        </w:rPr>
        <w:t xml:space="preserve"> b</w:t>
      </w:r>
      <w:r w:rsidRPr="00284F8E">
        <w:rPr>
          <w:rFonts w:ascii="Times New Roman" w:hAnsi="Times New Roman"/>
          <w:color w:val="000000" w:themeColor="text1"/>
          <w:sz w:val="24"/>
          <w:szCs w:val="24"/>
          <w:lang w:val="sq-AL"/>
        </w:rPr>
        <w:t>ë</w:t>
      </w:r>
      <w:r>
        <w:rPr>
          <w:rFonts w:ascii="Times New Roman" w:hAnsi="Times New Roman"/>
          <w:color w:val="000000" w:themeColor="text1"/>
          <w:sz w:val="24"/>
          <w:szCs w:val="24"/>
          <w:lang w:val="sq-AL"/>
        </w:rPr>
        <w:t>het n</w:t>
      </w:r>
      <w:r w:rsidRPr="00284F8E">
        <w:rPr>
          <w:rFonts w:ascii="Times New Roman" w:hAnsi="Times New Roman"/>
          <w:color w:val="000000" w:themeColor="text1"/>
          <w:sz w:val="24"/>
          <w:szCs w:val="24"/>
          <w:lang w:val="sq-AL"/>
        </w:rPr>
        <w:t>ë MBPZHR</w:t>
      </w:r>
      <w:r w:rsidR="0013021F">
        <w:rPr>
          <w:rFonts w:ascii="Times New Roman" w:hAnsi="Times New Roman"/>
          <w:color w:val="000000" w:themeColor="text1"/>
          <w:sz w:val="24"/>
          <w:szCs w:val="24"/>
          <w:lang w:val="sq-AL"/>
        </w:rPr>
        <w:t>.</w:t>
      </w:r>
    </w:p>
    <w:p w:rsidR="00E36783" w:rsidRPr="00284F8E" w:rsidRDefault="004D647E" w:rsidP="00E36783">
      <w:pPr>
        <w:pStyle w:val="Odstavekseznama"/>
        <w:tabs>
          <w:tab w:val="left" w:pos="180"/>
          <w:tab w:val="left" w:pos="360"/>
        </w:tabs>
        <w:spacing w:after="0"/>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Neni 49</w:t>
      </w:r>
    </w:p>
    <w:p w:rsidR="00E36783" w:rsidRPr="00284F8E" w:rsidRDefault="00E36783" w:rsidP="00E36783">
      <w:pPr>
        <w:pStyle w:val="Odstavekseznama"/>
        <w:tabs>
          <w:tab w:val="left" w:pos="180"/>
          <w:tab w:val="left" w:pos="360"/>
        </w:tabs>
        <w:ind w:left="0" w:right="180"/>
        <w:jc w:val="center"/>
        <w:rPr>
          <w:rFonts w:ascii="Times New Roman" w:hAnsi="Times New Roman"/>
          <w:b/>
          <w:color w:val="000000" w:themeColor="text1"/>
          <w:sz w:val="24"/>
          <w:szCs w:val="24"/>
          <w:lang w:val="sq-AL"/>
        </w:rPr>
      </w:pPr>
      <w:r w:rsidRPr="00284F8E">
        <w:rPr>
          <w:rFonts w:ascii="Times New Roman" w:hAnsi="Times New Roman"/>
          <w:b/>
          <w:color w:val="000000" w:themeColor="text1"/>
          <w:sz w:val="24"/>
          <w:szCs w:val="24"/>
          <w:lang w:val="sq-AL"/>
        </w:rPr>
        <w:t>Procedura e ankesave</w:t>
      </w:r>
    </w:p>
    <w:p w:rsidR="00E36783" w:rsidRPr="00284F8E" w:rsidRDefault="00E36783" w:rsidP="00E36783">
      <w:pPr>
        <w:autoSpaceDE w:val="0"/>
        <w:autoSpaceDN w:val="0"/>
        <w:adjustRightInd w:val="0"/>
        <w:spacing w:line="276" w:lineRule="auto"/>
        <w:ind w:right="180"/>
        <w:jc w:val="both"/>
        <w:rPr>
          <w:rFonts w:ascii="Times New Roman" w:hAnsi="Times New Roman" w:cs="Times New Roman"/>
          <w:b w:val="0"/>
          <w:color w:val="000000" w:themeColor="text1"/>
          <w:sz w:val="24"/>
        </w:rPr>
      </w:pPr>
      <w:r w:rsidRPr="00284F8E">
        <w:rPr>
          <w:rFonts w:ascii="Times New Roman" w:hAnsi="Times New Roman" w:cs="Times New Roman"/>
          <w:b w:val="0"/>
          <w:color w:val="000000" w:themeColor="text1"/>
          <w:sz w:val="24"/>
        </w:rPr>
        <w:t xml:space="preserve">1. </w:t>
      </w:r>
      <w:proofErr w:type="spellStart"/>
      <w:r w:rsidRPr="00284F8E">
        <w:rPr>
          <w:rFonts w:ascii="Times New Roman" w:hAnsi="Times New Roman" w:cs="Times New Roman"/>
          <w:b w:val="0"/>
          <w:color w:val="000000" w:themeColor="text1"/>
          <w:sz w:val="24"/>
        </w:rPr>
        <w:t>Aplikuesit</w:t>
      </w:r>
      <w:proofErr w:type="spellEnd"/>
      <w:r w:rsidRPr="00284F8E">
        <w:rPr>
          <w:rFonts w:ascii="Times New Roman" w:hAnsi="Times New Roman" w:cs="Times New Roman"/>
          <w:b w:val="0"/>
          <w:color w:val="000000" w:themeColor="text1"/>
          <w:sz w:val="24"/>
        </w:rPr>
        <w:t xml:space="preserve"> e pakënaqur me rezultatin e vlerësimit kanë të drejtën e ankesës ndaj vendimeve të MBPZHR-së.</w:t>
      </w:r>
    </w:p>
    <w:p w:rsidR="00E36783" w:rsidRPr="00284F8E" w:rsidRDefault="00E36783" w:rsidP="00E36783">
      <w:pPr>
        <w:autoSpaceDE w:val="0"/>
        <w:autoSpaceDN w:val="0"/>
        <w:adjustRightInd w:val="0"/>
        <w:spacing w:line="276" w:lineRule="auto"/>
        <w:ind w:right="180"/>
        <w:jc w:val="both"/>
        <w:rPr>
          <w:rFonts w:ascii="Times New Roman" w:hAnsi="Times New Roman" w:cs="Times New Roman"/>
          <w:b w:val="0"/>
          <w:color w:val="000000" w:themeColor="text1"/>
          <w:sz w:val="24"/>
        </w:rPr>
      </w:pPr>
    </w:p>
    <w:p w:rsidR="00E36783" w:rsidRPr="00284F8E" w:rsidRDefault="00E36783" w:rsidP="00E36783">
      <w:pPr>
        <w:autoSpaceDE w:val="0"/>
        <w:autoSpaceDN w:val="0"/>
        <w:adjustRightInd w:val="0"/>
        <w:spacing w:line="276" w:lineRule="auto"/>
        <w:ind w:right="180"/>
        <w:jc w:val="both"/>
        <w:rPr>
          <w:rFonts w:ascii="Times New Roman" w:hAnsi="Times New Roman" w:cs="Times New Roman"/>
          <w:b w:val="0"/>
          <w:sz w:val="24"/>
        </w:rPr>
      </w:pPr>
      <w:r w:rsidRPr="00284F8E">
        <w:rPr>
          <w:rFonts w:ascii="Times New Roman" w:hAnsi="Times New Roman" w:cs="Times New Roman"/>
          <w:b w:val="0"/>
          <w:color w:val="000000" w:themeColor="text1"/>
          <w:sz w:val="24"/>
        </w:rPr>
        <w:t>2. Ankesa duhet t’i drejtohet Komisionit për Shqyrtimin e Ankesave</w:t>
      </w:r>
      <w:r>
        <w:rPr>
          <w:rFonts w:ascii="Times New Roman" w:hAnsi="Times New Roman" w:cs="Times New Roman"/>
          <w:b w:val="0"/>
          <w:color w:val="000000" w:themeColor="text1"/>
          <w:sz w:val="24"/>
        </w:rPr>
        <w:t xml:space="preserve"> </w:t>
      </w:r>
      <w:r w:rsidRPr="00284F8E">
        <w:rPr>
          <w:rFonts w:ascii="Times New Roman" w:hAnsi="Times New Roman" w:cs="Times New Roman"/>
          <w:b w:val="0"/>
          <w:sz w:val="24"/>
        </w:rPr>
        <w:t>për Masën e investimeve në infrastrukturën rurale të projekteve të zhvillimit rural.</w:t>
      </w:r>
    </w:p>
    <w:p w:rsidR="00E36783" w:rsidRPr="00284F8E" w:rsidRDefault="00E36783" w:rsidP="00E36783">
      <w:pPr>
        <w:autoSpaceDE w:val="0"/>
        <w:autoSpaceDN w:val="0"/>
        <w:adjustRightInd w:val="0"/>
        <w:spacing w:line="276" w:lineRule="auto"/>
        <w:ind w:right="180"/>
        <w:jc w:val="both"/>
        <w:rPr>
          <w:rFonts w:ascii="Times New Roman" w:hAnsi="Times New Roman" w:cs="Times New Roman"/>
          <w:b w:val="0"/>
          <w:sz w:val="24"/>
        </w:rPr>
      </w:pPr>
    </w:p>
    <w:p w:rsidR="00E36783" w:rsidRPr="00284F8E" w:rsidRDefault="00E36783" w:rsidP="00E36783">
      <w:pPr>
        <w:pStyle w:val="Odstavekseznama"/>
        <w:tabs>
          <w:tab w:val="left" w:pos="-3420"/>
          <w:tab w:val="left" w:pos="-2070"/>
          <w:tab w:val="left" w:pos="-1800"/>
        </w:tabs>
        <w:spacing w:after="0"/>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3. Aplikuesi mund të paraqesë ankesë me shkrim në afat prej 15 ditësh nga dita e publikimit të Listës preliminare të përfituesëve të mundshëm të projekteve të zhvillimit rural.</w:t>
      </w:r>
    </w:p>
    <w:p w:rsidR="00E36783" w:rsidRPr="00284F8E" w:rsidRDefault="00E36783" w:rsidP="00E36783">
      <w:pPr>
        <w:pStyle w:val="Odstavekseznama"/>
        <w:tabs>
          <w:tab w:val="left" w:pos="-3420"/>
          <w:tab w:val="left" w:pos="-2070"/>
          <w:tab w:val="left" w:pos="-1800"/>
        </w:tabs>
        <w:spacing w:after="0"/>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180"/>
          <w:tab w:val="left" w:pos="360"/>
        </w:tabs>
        <w:spacing w:after="0"/>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4. Komisioni për Shqyrtimin e Ankesave në afat prej 30 ditësh nga dita e dorëzimit të ankesës, duhet të jep përgjigje me shkrim, me arsyetim të plotë, drejtuar parashtruesit të ankesës.</w:t>
      </w:r>
    </w:p>
    <w:p w:rsidR="00E36783" w:rsidRPr="00284F8E" w:rsidRDefault="00E36783" w:rsidP="00E36783">
      <w:pPr>
        <w:pStyle w:val="Odstavekseznama"/>
        <w:tabs>
          <w:tab w:val="left" w:pos="180"/>
          <w:tab w:val="left" w:pos="360"/>
        </w:tabs>
        <w:spacing w:after="0"/>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180"/>
          <w:tab w:val="left" w:pos="360"/>
          <w:tab w:val="left" w:pos="81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5. Komisioni për Shqyrtimin e Ankesave merr vendim me shumicën e votave të anëtarëve të tij, me të cilin:</w:t>
      </w:r>
    </w:p>
    <w:p w:rsidR="00E36783" w:rsidRPr="00284F8E" w:rsidRDefault="00E36783" w:rsidP="00E36783">
      <w:pPr>
        <w:pStyle w:val="Odstavekseznama"/>
        <w:tabs>
          <w:tab w:val="left" w:pos="180"/>
          <w:tab w:val="left" w:pos="360"/>
          <w:tab w:val="left" w:pos="81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clear" w:pos="720"/>
          <w:tab w:val="left" w:pos="180"/>
          <w:tab w:val="left" w:pos="270"/>
          <w:tab w:val="left" w:pos="810"/>
        </w:tabs>
        <w:ind w:left="27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5.1. vërteton vendimin e MBPZHR-së në lidhje me vlerësimin e projektit përkatës.</w:t>
      </w:r>
    </w:p>
    <w:p w:rsidR="00E36783" w:rsidRPr="00284F8E" w:rsidRDefault="00E36783" w:rsidP="00E36783">
      <w:pPr>
        <w:pStyle w:val="Odstavekseznama"/>
        <w:tabs>
          <w:tab w:val="clear" w:pos="720"/>
          <w:tab w:val="left" w:pos="180"/>
          <w:tab w:val="left" w:pos="270"/>
          <w:tab w:val="left" w:pos="810"/>
        </w:tabs>
        <w:ind w:left="27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clear" w:pos="720"/>
          <w:tab w:val="left" w:pos="180"/>
          <w:tab w:val="left" w:pos="270"/>
          <w:tab w:val="left" w:pos="810"/>
        </w:tabs>
        <w:ind w:left="27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5.2. anulon vendimin e MBPZHR-së në lidhje me vlerësimin e projektit përkatës dhe merr vendim meritor në lidhje me projektin përkatës.</w:t>
      </w:r>
    </w:p>
    <w:p w:rsidR="00E36783" w:rsidRPr="00284F8E" w:rsidRDefault="00E36783" w:rsidP="00E36783">
      <w:pPr>
        <w:pStyle w:val="Odstavekseznama"/>
        <w:tabs>
          <w:tab w:val="clear" w:pos="720"/>
          <w:tab w:val="left" w:pos="180"/>
          <w:tab w:val="left" w:pos="270"/>
          <w:tab w:val="left" w:pos="810"/>
        </w:tabs>
        <w:ind w:left="27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clear" w:pos="720"/>
          <w:tab w:val="left" w:pos="180"/>
          <w:tab w:val="left" w:pos="270"/>
          <w:tab w:val="left" w:pos="810"/>
        </w:tabs>
        <w:ind w:left="27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5.3. kthen për rivlerësim në MBPZHR projektin përkatës.</w:t>
      </w:r>
    </w:p>
    <w:p w:rsidR="00E36783" w:rsidRPr="00284F8E" w:rsidRDefault="00E36783" w:rsidP="00E36783">
      <w:pPr>
        <w:autoSpaceDE w:val="0"/>
        <w:autoSpaceDN w:val="0"/>
        <w:adjustRightInd w:val="0"/>
        <w:spacing w:line="276" w:lineRule="auto"/>
        <w:ind w:right="180"/>
        <w:jc w:val="both"/>
        <w:rPr>
          <w:rFonts w:ascii="Times New Roman" w:hAnsi="Times New Roman" w:cs="Times New Roman"/>
          <w:b w:val="0"/>
          <w:sz w:val="24"/>
        </w:rPr>
      </w:pPr>
      <w:r w:rsidRPr="00284F8E">
        <w:rPr>
          <w:rFonts w:ascii="Times New Roman" w:hAnsi="Times New Roman"/>
          <w:b w:val="0"/>
          <w:color w:val="000000" w:themeColor="text1"/>
          <w:sz w:val="24"/>
        </w:rPr>
        <w:t>6.</w:t>
      </w:r>
      <w:r>
        <w:rPr>
          <w:rFonts w:ascii="Times New Roman" w:hAnsi="Times New Roman"/>
          <w:b w:val="0"/>
          <w:color w:val="000000" w:themeColor="text1"/>
          <w:sz w:val="24"/>
        </w:rPr>
        <w:t xml:space="preserve"> </w:t>
      </w:r>
      <w:r w:rsidRPr="00284F8E">
        <w:rPr>
          <w:rFonts w:ascii="Times New Roman" w:hAnsi="Times New Roman"/>
          <w:b w:val="0"/>
          <w:color w:val="000000" w:themeColor="text1"/>
          <w:sz w:val="24"/>
        </w:rPr>
        <w:t>Gjatë procesit të shqyrtimit të ankesave, Komisioni për Shqyrtimin e Ankesave mund të kërkoj informacione të nevojshme nga MBPZHR, si dhe të realizojë vizita në terren në lidhje me zbatimin e Masës - Investimet në infrastrukturën rurale.</w:t>
      </w:r>
    </w:p>
    <w:p w:rsidR="00E36783" w:rsidRPr="00284F8E" w:rsidRDefault="00E36783" w:rsidP="00E36783">
      <w:pPr>
        <w:pStyle w:val="Odstavekseznama"/>
        <w:tabs>
          <w:tab w:val="clear" w:pos="720"/>
          <w:tab w:val="left" w:pos="180"/>
          <w:tab w:val="left" w:pos="270"/>
          <w:tab w:val="left" w:pos="81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180"/>
          <w:tab w:val="left" w:pos="360"/>
          <w:tab w:val="left" w:pos="81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 xml:space="preserve">7. Kundër vendimit të Komisionit për Shqyrtimin e Ankesave, në afat prej 30 ditësh nga dita e marrjes së vendimit, aplikuesi </w:t>
      </w:r>
      <w:r w:rsidRPr="00284F8E">
        <w:rPr>
          <w:rFonts w:ascii="Times New Roman" w:hAnsi="Times New Roman"/>
          <w:sz w:val="24"/>
          <w:szCs w:val="24"/>
          <w:lang w:val="sq-AL"/>
        </w:rPr>
        <w:t xml:space="preserve">me padi </w:t>
      </w:r>
      <w:r w:rsidRPr="00284F8E">
        <w:rPr>
          <w:rFonts w:ascii="Times New Roman" w:hAnsi="Times New Roman"/>
          <w:color w:val="000000" w:themeColor="text1"/>
          <w:sz w:val="24"/>
          <w:szCs w:val="24"/>
          <w:lang w:val="sq-AL"/>
        </w:rPr>
        <w:t>mund t'i drejtohet gjykatës kompetente.</w:t>
      </w:r>
    </w:p>
    <w:p w:rsidR="00E36783" w:rsidRPr="00284F8E" w:rsidRDefault="00E36783" w:rsidP="00E36783">
      <w:pPr>
        <w:pStyle w:val="Odstavekseznama"/>
        <w:tabs>
          <w:tab w:val="left" w:pos="180"/>
          <w:tab w:val="left" w:pos="360"/>
          <w:tab w:val="left" w:pos="81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180"/>
          <w:tab w:val="left" w:pos="360"/>
          <w:tab w:val="left" w:pos="81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 xml:space="preserve">8. Në rast të kontestimit të vendimit për pagesë, përfituesi ka të drejtë të kërkojë rishqyrtimin e vendimit përkatës. </w:t>
      </w:r>
    </w:p>
    <w:p w:rsidR="00E36783" w:rsidRPr="00284F8E" w:rsidRDefault="00E36783" w:rsidP="00E36783">
      <w:pPr>
        <w:pStyle w:val="Odstavekseznama"/>
        <w:tabs>
          <w:tab w:val="left" w:pos="180"/>
          <w:tab w:val="left" w:pos="360"/>
          <w:tab w:val="left" w:pos="81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180"/>
          <w:tab w:val="left" w:pos="360"/>
          <w:tab w:val="left" w:pos="81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 xml:space="preserve">9. MBPZHR </w:t>
      </w:r>
      <w:r w:rsidRPr="00284F8E">
        <w:rPr>
          <w:rFonts w:ascii="Times New Roman" w:hAnsi="Times New Roman"/>
          <w:sz w:val="24"/>
          <w:szCs w:val="24"/>
          <w:lang w:val="sq-AL"/>
        </w:rPr>
        <w:t>emëron n</w:t>
      </w:r>
      <w:r w:rsidRPr="00284F8E">
        <w:rPr>
          <w:rFonts w:ascii="Times New Roman" w:hAnsi="Times New Roman"/>
          <w:color w:val="000000" w:themeColor="text1"/>
          <w:sz w:val="24"/>
          <w:szCs w:val="24"/>
          <w:lang w:val="sq-AL"/>
        </w:rPr>
        <w:t>jë Komision të veçantë për rishqyrtimin e kërkesave që ndërlidhen me vendimet për pagesë.</w:t>
      </w:r>
    </w:p>
    <w:p w:rsidR="0013021F" w:rsidRDefault="0013021F" w:rsidP="0013021F">
      <w:pPr>
        <w:pStyle w:val="Odstavekseznama"/>
        <w:tabs>
          <w:tab w:val="left" w:pos="180"/>
          <w:tab w:val="left" w:pos="360"/>
        </w:tabs>
        <w:ind w:left="0" w:right="180"/>
        <w:rPr>
          <w:rFonts w:ascii="Times New Roman" w:hAnsi="Times New Roman"/>
          <w:b/>
          <w:sz w:val="24"/>
          <w:szCs w:val="24"/>
          <w:lang w:val="sq-AL"/>
        </w:rPr>
      </w:pPr>
    </w:p>
    <w:p w:rsidR="00E36783" w:rsidRPr="00942DA0" w:rsidRDefault="004D647E" w:rsidP="00E36783">
      <w:pPr>
        <w:pStyle w:val="Odstavekseznama"/>
        <w:tabs>
          <w:tab w:val="left" w:pos="180"/>
          <w:tab w:val="left" w:pos="360"/>
        </w:tabs>
        <w:ind w:left="0" w:right="180"/>
        <w:jc w:val="center"/>
        <w:rPr>
          <w:rFonts w:ascii="Times New Roman" w:hAnsi="Times New Roman"/>
          <w:b/>
          <w:sz w:val="24"/>
          <w:szCs w:val="24"/>
          <w:lang w:val="sq-AL"/>
        </w:rPr>
      </w:pPr>
      <w:r>
        <w:rPr>
          <w:rFonts w:ascii="Times New Roman" w:hAnsi="Times New Roman"/>
          <w:b/>
          <w:sz w:val="24"/>
          <w:szCs w:val="24"/>
          <w:lang w:val="sq-AL"/>
        </w:rPr>
        <w:t>Neni 50</w:t>
      </w:r>
    </w:p>
    <w:p w:rsidR="00E36783" w:rsidRPr="00942DA0" w:rsidRDefault="00E36783" w:rsidP="00E36783">
      <w:pPr>
        <w:pStyle w:val="Odstavekseznama"/>
        <w:tabs>
          <w:tab w:val="left" w:pos="180"/>
          <w:tab w:val="left" w:pos="360"/>
        </w:tabs>
        <w:ind w:left="0" w:right="180"/>
        <w:jc w:val="center"/>
        <w:rPr>
          <w:rFonts w:ascii="Times New Roman" w:hAnsi="Times New Roman"/>
          <w:b/>
          <w:sz w:val="24"/>
          <w:szCs w:val="24"/>
          <w:lang w:val="sq-AL"/>
        </w:rPr>
      </w:pPr>
      <w:r w:rsidRPr="00942DA0">
        <w:rPr>
          <w:rFonts w:ascii="Times New Roman" w:hAnsi="Times New Roman"/>
          <w:b/>
          <w:sz w:val="24"/>
          <w:szCs w:val="24"/>
          <w:lang w:val="sq-AL"/>
        </w:rPr>
        <w:t xml:space="preserve">Komisioni për Shqyrtimin e Ankesave </w:t>
      </w:r>
    </w:p>
    <w:p w:rsidR="00E36783" w:rsidRPr="00942DA0" w:rsidRDefault="00E36783" w:rsidP="00E36783">
      <w:pPr>
        <w:pStyle w:val="Odstavekseznama"/>
        <w:tabs>
          <w:tab w:val="left" w:pos="180"/>
          <w:tab w:val="left" w:pos="360"/>
        </w:tabs>
        <w:ind w:left="0" w:right="180"/>
        <w:jc w:val="center"/>
        <w:rPr>
          <w:rFonts w:ascii="Times New Roman" w:hAnsi="Times New Roman"/>
          <w:sz w:val="24"/>
          <w:szCs w:val="24"/>
          <w:lang w:val="sq-AL"/>
        </w:rPr>
      </w:pPr>
    </w:p>
    <w:p w:rsidR="00E36783" w:rsidRPr="00284F8E" w:rsidRDefault="00E36783" w:rsidP="00E36783">
      <w:pPr>
        <w:pStyle w:val="Odstavekseznama"/>
        <w:tabs>
          <w:tab w:val="left" w:pos="360"/>
        </w:tabs>
        <w:ind w:left="0" w:right="180"/>
        <w:jc w:val="both"/>
        <w:rPr>
          <w:rFonts w:ascii="Times New Roman" w:hAnsi="Times New Roman"/>
          <w:sz w:val="24"/>
          <w:szCs w:val="24"/>
          <w:lang w:val="sq-AL"/>
        </w:rPr>
      </w:pPr>
      <w:r w:rsidRPr="00284F8E">
        <w:rPr>
          <w:rFonts w:ascii="Times New Roman" w:hAnsi="Times New Roman"/>
          <w:color w:val="000000" w:themeColor="text1"/>
          <w:sz w:val="24"/>
          <w:szCs w:val="24"/>
          <w:lang w:val="sq-AL"/>
        </w:rPr>
        <w:t xml:space="preserve">1. Komisioni për Shqyrtimin e Ankesave është një trup profesional për shqyrtimin, vlerësimin dhe vendosjen për ankesa, i cili përbëhet nga zyrtarë të MBPZHR-së dhe themelohet me </w:t>
      </w:r>
      <w:r w:rsidRPr="00284F8E">
        <w:rPr>
          <w:rFonts w:ascii="Times New Roman" w:hAnsi="Times New Roman"/>
          <w:sz w:val="24"/>
          <w:szCs w:val="24"/>
          <w:lang w:val="sq-AL"/>
        </w:rPr>
        <w:t>vendim të Sekretarit të Përgjithshëm.</w:t>
      </w: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 xml:space="preserve">2. Komisioni për Shqyrtimin e Ankesave përbëhet nga </w:t>
      </w:r>
      <w:r w:rsidRPr="004D647E">
        <w:rPr>
          <w:rFonts w:ascii="Times New Roman" w:hAnsi="Times New Roman"/>
          <w:sz w:val="24"/>
          <w:szCs w:val="24"/>
          <w:lang w:val="sq-AL"/>
        </w:rPr>
        <w:t>tre (3) anëtarë</w:t>
      </w:r>
      <w:r w:rsidRPr="00284F8E">
        <w:rPr>
          <w:rFonts w:ascii="Times New Roman" w:hAnsi="Times New Roman"/>
          <w:color w:val="000000" w:themeColor="text1"/>
          <w:sz w:val="24"/>
          <w:szCs w:val="24"/>
          <w:lang w:val="sq-AL"/>
        </w:rPr>
        <w:t>.</w:t>
      </w: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lastRenderedPageBreak/>
        <w:t>3. Anëtarët e Komisionit për Shqyrtimin e Ankesave janë të pavarur në punën e tyre dhe vendimet i marrin në pajtim me faktet dhe gjendjene verifikuar.</w:t>
      </w: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s>
        <w:spacing w:after="0"/>
        <w:ind w:left="0" w:right="180"/>
        <w:jc w:val="both"/>
        <w:rPr>
          <w:rFonts w:ascii="Times New Roman" w:hAnsi="Times New Roman"/>
          <w:sz w:val="24"/>
          <w:szCs w:val="24"/>
          <w:lang w:val="sq-AL"/>
        </w:rPr>
      </w:pPr>
      <w:r w:rsidRPr="00284F8E">
        <w:rPr>
          <w:rFonts w:ascii="Times New Roman" w:hAnsi="Times New Roman"/>
          <w:color w:val="000000" w:themeColor="text1"/>
          <w:sz w:val="24"/>
          <w:szCs w:val="24"/>
          <w:lang w:val="sq-AL"/>
        </w:rPr>
        <w:t xml:space="preserve">4. Anëtari i Komisionit për Shqyrtimin e Ankesave obligohet që </w:t>
      </w:r>
      <w:r w:rsidRPr="00284F8E">
        <w:rPr>
          <w:rFonts w:ascii="Times New Roman" w:hAnsi="Times New Roman"/>
          <w:sz w:val="24"/>
          <w:szCs w:val="24"/>
          <w:lang w:val="sq-AL"/>
        </w:rPr>
        <w:t>të:</w:t>
      </w:r>
    </w:p>
    <w:p w:rsidR="00E36783" w:rsidRPr="00284F8E" w:rsidRDefault="00E36783" w:rsidP="00E36783">
      <w:pPr>
        <w:pStyle w:val="Odstavekseznama"/>
        <w:tabs>
          <w:tab w:val="left" w:pos="360"/>
        </w:tabs>
        <w:spacing w:after="0"/>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270"/>
        </w:tabs>
        <w:spacing w:after="0"/>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ab/>
        <w:t>4.1. zbatojë kriteret dhe procedurat e përcaktuara në këtë Udhëzim Administrativ;</w:t>
      </w:r>
    </w:p>
    <w:p w:rsidR="00E36783" w:rsidRPr="00284F8E" w:rsidRDefault="00E36783" w:rsidP="00E36783">
      <w:pPr>
        <w:pStyle w:val="Odstavekseznama"/>
        <w:tabs>
          <w:tab w:val="left" w:pos="270"/>
        </w:tabs>
        <w:spacing w:after="0"/>
        <w:ind w:left="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270"/>
        </w:tabs>
        <w:spacing w:after="0"/>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ab/>
        <w:t>4.2. jetë i paanshëm;</w:t>
      </w:r>
    </w:p>
    <w:p w:rsidR="00E36783" w:rsidRPr="00284F8E" w:rsidRDefault="00E36783" w:rsidP="00E36783">
      <w:pPr>
        <w:pStyle w:val="Odstavekseznama"/>
        <w:tabs>
          <w:tab w:val="left" w:pos="270"/>
        </w:tabs>
        <w:spacing w:after="0"/>
        <w:ind w:left="0" w:right="180"/>
        <w:jc w:val="both"/>
        <w:rPr>
          <w:rFonts w:ascii="Times New Roman" w:hAnsi="Times New Roman"/>
          <w:color w:val="000000" w:themeColor="text1"/>
          <w:sz w:val="24"/>
          <w:szCs w:val="24"/>
          <w:lang w:val="sq-AL"/>
        </w:rPr>
      </w:pPr>
    </w:p>
    <w:p w:rsidR="00E36783" w:rsidRPr="00284F8E" w:rsidRDefault="005C0ABA" w:rsidP="005C0ABA">
      <w:pPr>
        <w:pStyle w:val="Odstavekseznama"/>
        <w:tabs>
          <w:tab w:val="left" w:pos="270"/>
        </w:tabs>
        <w:spacing w:after="0"/>
        <w:ind w:left="360" w:right="180"/>
        <w:jc w:val="both"/>
        <w:rPr>
          <w:rFonts w:ascii="Times New Roman" w:hAnsi="Times New Roman"/>
          <w:color w:val="000000" w:themeColor="text1"/>
          <w:sz w:val="24"/>
          <w:szCs w:val="24"/>
          <w:lang w:val="sq-AL"/>
        </w:rPr>
      </w:pPr>
      <w:r>
        <w:rPr>
          <w:rFonts w:ascii="Times New Roman" w:hAnsi="Times New Roman"/>
          <w:color w:val="000000" w:themeColor="text1"/>
          <w:sz w:val="24"/>
          <w:szCs w:val="24"/>
          <w:lang w:val="sq-AL"/>
        </w:rPr>
        <w:t xml:space="preserve">4.3. </w:t>
      </w:r>
      <w:r w:rsidR="00E36783" w:rsidRPr="00284F8E">
        <w:rPr>
          <w:rFonts w:ascii="Times New Roman" w:hAnsi="Times New Roman"/>
          <w:color w:val="000000" w:themeColor="text1"/>
          <w:sz w:val="24"/>
          <w:szCs w:val="24"/>
          <w:lang w:val="sq-AL"/>
        </w:rPr>
        <w:t>ushtrojë të drejtën e votës së lirë dhe të pandikuar;</w:t>
      </w:r>
    </w:p>
    <w:p w:rsidR="00E36783" w:rsidRPr="00284F8E" w:rsidRDefault="00E36783" w:rsidP="00E36783">
      <w:pPr>
        <w:pStyle w:val="Odstavekseznama"/>
        <w:tabs>
          <w:tab w:val="left" w:pos="270"/>
        </w:tabs>
        <w:spacing w:after="0"/>
        <w:ind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270"/>
          <w:tab w:val="left" w:pos="360"/>
          <w:tab w:val="left" w:pos="810"/>
        </w:tabs>
        <w:spacing w:after="0"/>
        <w:ind w:left="27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4.4. marrë pjesë në takimet e Komisionit dhe të nënshkruaj raportet punuese dhe vendimet përkatëse.</w:t>
      </w:r>
    </w:p>
    <w:p w:rsidR="00E36783" w:rsidRPr="00284F8E" w:rsidRDefault="00E36783" w:rsidP="00E36783">
      <w:pPr>
        <w:pStyle w:val="Odstavekseznama"/>
        <w:tabs>
          <w:tab w:val="left" w:pos="270"/>
          <w:tab w:val="left" w:pos="360"/>
          <w:tab w:val="left" w:pos="810"/>
        </w:tabs>
        <w:spacing w:after="0"/>
        <w:ind w:left="270" w:right="180"/>
        <w:jc w:val="both"/>
        <w:rPr>
          <w:rFonts w:ascii="Times New Roman" w:hAnsi="Times New Roman"/>
          <w:color w:val="000000" w:themeColor="text1"/>
          <w:sz w:val="24"/>
          <w:szCs w:val="24"/>
          <w:lang w:val="sq-AL"/>
        </w:rPr>
      </w:pPr>
    </w:p>
    <w:p w:rsidR="00E36783" w:rsidRPr="00284F8E" w:rsidRDefault="00E36783" w:rsidP="00E36783">
      <w:pPr>
        <w:pStyle w:val="Odstavekseznama"/>
        <w:tabs>
          <w:tab w:val="left" w:pos="360"/>
        </w:tabs>
        <w:ind w:left="0" w:right="180"/>
        <w:jc w:val="both"/>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rPr>
        <w:t>5. Komisioni për Shqyrtimin e Ankesave obligohet që për punën e vet dhe për veprimet e marra të hartojë raport me shkrim dhe të informojë zyrtarët më të lartë të MBPZHR-së.</w:t>
      </w:r>
    </w:p>
    <w:p w:rsidR="00E36783" w:rsidRPr="00284F8E" w:rsidRDefault="00E36783" w:rsidP="00E36783">
      <w:pPr>
        <w:pStyle w:val="Odstavekseznama"/>
        <w:tabs>
          <w:tab w:val="left" w:pos="360"/>
        </w:tabs>
        <w:spacing w:after="0"/>
        <w:ind w:left="0" w:right="180"/>
        <w:rPr>
          <w:rFonts w:ascii="Times New Roman" w:hAnsi="Times New Roman"/>
          <w:b/>
          <w:color w:val="000000" w:themeColor="text1"/>
          <w:sz w:val="24"/>
          <w:szCs w:val="24"/>
          <w:lang w:val="sq-AL"/>
        </w:rPr>
      </w:pPr>
    </w:p>
    <w:p w:rsidR="00E36783" w:rsidRPr="00284F8E" w:rsidRDefault="004D647E" w:rsidP="00E36783">
      <w:pPr>
        <w:pStyle w:val="Odstavekseznama"/>
        <w:tabs>
          <w:tab w:val="left" w:pos="360"/>
        </w:tabs>
        <w:spacing w:after="0"/>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Neni 51</w:t>
      </w:r>
    </w:p>
    <w:p w:rsidR="00E36783" w:rsidRPr="00284F8E" w:rsidRDefault="00E36783" w:rsidP="00E36783">
      <w:pPr>
        <w:pStyle w:val="Odstavekseznama"/>
        <w:tabs>
          <w:tab w:val="left" w:pos="360"/>
        </w:tabs>
        <w:spacing w:after="0"/>
        <w:ind w:left="0" w:right="180"/>
        <w:jc w:val="center"/>
        <w:rPr>
          <w:rFonts w:ascii="Times New Roman" w:hAnsi="Times New Roman"/>
          <w:b/>
          <w:color w:val="000000" w:themeColor="text1"/>
          <w:sz w:val="24"/>
          <w:szCs w:val="24"/>
          <w:lang w:val="sq-AL"/>
        </w:rPr>
      </w:pPr>
      <w:r w:rsidRPr="00284F8E">
        <w:rPr>
          <w:rFonts w:ascii="Times New Roman" w:hAnsi="Times New Roman"/>
          <w:b/>
          <w:color w:val="000000" w:themeColor="text1"/>
          <w:sz w:val="24"/>
          <w:szCs w:val="24"/>
          <w:lang w:val="sq-AL"/>
        </w:rPr>
        <w:t xml:space="preserve">Kushtet për mirëmajtjen e investimit </w:t>
      </w:r>
    </w:p>
    <w:p w:rsidR="00E36783" w:rsidRPr="00284F8E" w:rsidRDefault="00E36783" w:rsidP="00E36783">
      <w:pPr>
        <w:pStyle w:val="Odstavekseznama"/>
        <w:tabs>
          <w:tab w:val="left" w:pos="0"/>
          <w:tab w:val="left" w:pos="270"/>
        </w:tabs>
        <w:spacing w:after="0"/>
        <w:ind w:left="0" w:right="180"/>
        <w:rPr>
          <w:rFonts w:ascii="Times New Roman" w:hAnsi="Times New Roman"/>
          <w:b/>
          <w:color w:val="000000" w:themeColor="text1"/>
          <w:sz w:val="24"/>
          <w:szCs w:val="24"/>
          <w:lang w:val="sq-AL"/>
        </w:rPr>
      </w:pPr>
    </w:p>
    <w:p w:rsidR="00E36783" w:rsidRPr="00284F8E" w:rsidRDefault="00E36783" w:rsidP="00E36783">
      <w:pPr>
        <w:pStyle w:val="Odstavekseznama"/>
        <w:tabs>
          <w:tab w:val="left" w:pos="0"/>
          <w:tab w:val="left" w:pos="270"/>
        </w:tabs>
        <w:spacing w:after="0"/>
        <w:ind w:left="0" w:right="180"/>
        <w:jc w:val="both"/>
        <w:rPr>
          <w:rFonts w:ascii="Times New Roman" w:hAnsi="Times New Roman"/>
          <w:color w:val="000000" w:themeColor="text1"/>
          <w:sz w:val="24"/>
          <w:szCs w:val="24"/>
          <w:lang w:val="sq-AL" w:eastAsia="ar-SA"/>
        </w:rPr>
      </w:pPr>
      <w:r>
        <w:rPr>
          <w:rFonts w:ascii="Times New Roman" w:hAnsi="Times New Roman"/>
          <w:color w:val="000000" w:themeColor="text1"/>
          <w:sz w:val="24"/>
          <w:szCs w:val="24"/>
          <w:lang w:val="sq-AL" w:eastAsia="ar-SA"/>
        </w:rPr>
        <w:t xml:space="preserve">1. </w:t>
      </w:r>
      <w:r w:rsidRPr="00284F8E">
        <w:rPr>
          <w:rFonts w:ascii="Times New Roman" w:hAnsi="Times New Roman"/>
          <w:color w:val="000000" w:themeColor="text1"/>
          <w:sz w:val="24"/>
          <w:szCs w:val="24"/>
          <w:lang w:val="sq-AL" w:eastAsia="ar-SA"/>
        </w:rPr>
        <w:t xml:space="preserve">Investimi për të cilin përfituesi ka marrë mbështetje nuk duhet të pësoj ndryshim thelbësor brenda </w:t>
      </w:r>
      <w:r w:rsidRPr="00284F8E">
        <w:rPr>
          <w:rFonts w:ascii="Times New Roman" w:hAnsi="Times New Roman"/>
          <w:sz w:val="24"/>
          <w:szCs w:val="24"/>
          <w:lang w:val="sq-AL" w:eastAsia="ar-SA"/>
        </w:rPr>
        <w:t xml:space="preserve">tri (3) viteve </w:t>
      </w:r>
      <w:r w:rsidRPr="00284F8E">
        <w:rPr>
          <w:rFonts w:ascii="Times New Roman" w:hAnsi="Times New Roman"/>
          <w:color w:val="000000" w:themeColor="text1"/>
          <w:sz w:val="24"/>
          <w:szCs w:val="24"/>
          <w:lang w:val="sq-AL" w:eastAsia="ar-SA"/>
        </w:rPr>
        <w:t xml:space="preserve">nga data kur pagesa përfundimtare është pranuar. </w:t>
      </w:r>
    </w:p>
    <w:p w:rsidR="00E36783" w:rsidRPr="00284F8E" w:rsidRDefault="00E36783" w:rsidP="00E36783">
      <w:pPr>
        <w:pStyle w:val="Odstavekseznama"/>
        <w:tabs>
          <w:tab w:val="left" w:pos="0"/>
          <w:tab w:val="left" w:pos="270"/>
        </w:tabs>
        <w:spacing w:after="0"/>
        <w:ind w:left="0" w:right="180"/>
        <w:jc w:val="both"/>
        <w:rPr>
          <w:rFonts w:ascii="Times New Roman" w:hAnsi="Times New Roman"/>
          <w:color w:val="000000" w:themeColor="text1"/>
          <w:sz w:val="24"/>
          <w:szCs w:val="24"/>
          <w:lang w:val="sq-AL" w:eastAsia="ar-SA"/>
        </w:rPr>
      </w:pPr>
    </w:p>
    <w:p w:rsidR="00E36783" w:rsidRPr="00284F8E" w:rsidRDefault="00E36783" w:rsidP="00E36783">
      <w:pPr>
        <w:pStyle w:val="Odstavekseznama"/>
        <w:numPr>
          <w:ilvl w:val="0"/>
          <w:numId w:val="44"/>
        </w:numPr>
        <w:tabs>
          <w:tab w:val="left" w:pos="0"/>
          <w:tab w:val="left" w:pos="270"/>
        </w:tabs>
        <w:spacing w:after="0"/>
        <w:ind w:right="180"/>
        <w:rPr>
          <w:rFonts w:ascii="Times New Roman" w:hAnsi="Times New Roman"/>
          <w:color w:val="000000" w:themeColor="text1"/>
          <w:sz w:val="24"/>
          <w:szCs w:val="24"/>
          <w:lang w:val="sq-AL"/>
        </w:rPr>
      </w:pPr>
      <w:r w:rsidRPr="00284F8E">
        <w:rPr>
          <w:rFonts w:ascii="Times New Roman" w:hAnsi="Times New Roman"/>
          <w:color w:val="000000" w:themeColor="text1"/>
          <w:sz w:val="24"/>
          <w:szCs w:val="24"/>
          <w:lang w:val="sq-AL" w:eastAsia="ar-SA"/>
        </w:rPr>
        <w:t>Ndryshime  thelbësore të një investimi janë ato të cilat rezultojnë në:</w:t>
      </w:r>
    </w:p>
    <w:p w:rsidR="00E36783" w:rsidRPr="00284F8E" w:rsidRDefault="00E36783" w:rsidP="00E36783">
      <w:pPr>
        <w:pStyle w:val="Odstavekseznama"/>
        <w:tabs>
          <w:tab w:val="left" w:pos="0"/>
          <w:tab w:val="left" w:pos="270"/>
        </w:tabs>
        <w:spacing w:after="0"/>
        <w:ind w:left="0" w:right="180"/>
        <w:rPr>
          <w:rFonts w:ascii="Times New Roman" w:hAnsi="Times New Roman"/>
          <w:color w:val="000000" w:themeColor="text1"/>
          <w:sz w:val="24"/>
          <w:szCs w:val="24"/>
          <w:lang w:val="sq-AL"/>
        </w:rPr>
      </w:pPr>
    </w:p>
    <w:p w:rsidR="00E36783" w:rsidRPr="00284F8E" w:rsidRDefault="00E36783" w:rsidP="00E36783">
      <w:pPr>
        <w:pStyle w:val="ListParagraph"/>
        <w:numPr>
          <w:ilvl w:val="1"/>
          <w:numId w:val="44"/>
        </w:numPr>
        <w:tabs>
          <w:tab w:val="left" w:pos="270"/>
          <w:tab w:val="left" w:pos="1170"/>
          <w:tab w:val="left" w:pos="1530"/>
        </w:tabs>
        <w:spacing w:line="276" w:lineRule="auto"/>
        <w:ind w:left="360" w:firstLine="0"/>
        <w:jc w:val="both"/>
        <w:rPr>
          <w:rFonts w:ascii="Times New Roman" w:eastAsia="Calibri" w:hAnsi="Times New Roman" w:cs="Times New Roman"/>
          <w:b w:val="0"/>
          <w:color w:val="000000" w:themeColor="text1"/>
          <w:sz w:val="24"/>
        </w:rPr>
      </w:pPr>
      <w:r w:rsidRPr="00284F8E">
        <w:rPr>
          <w:rFonts w:ascii="Times New Roman" w:eastAsia="Calibri" w:hAnsi="Times New Roman" w:cs="Times New Roman"/>
          <w:b w:val="0"/>
          <w:color w:val="000000" w:themeColor="text1"/>
          <w:sz w:val="24"/>
        </w:rPr>
        <w:t>ndërprerjen ose zhvendosjen e aktivitetit prodhues në një fushë që nuk është e mbuluar me masën;</w:t>
      </w:r>
    </w:p>
    <w:p w:rsidR="00E36783" w:rsidRPr="00284F8E" w:rsidRDefault="00E36783" w:rsidP="00E36783">
      <w:pPr>
        <w:pStyle w:val="ListParagraph"/>
        <w:tabs>
          <w:tab w:val="left" w:pos="270"/>
          <w:tab w:val="left" w:pos="1170"/>
          <w:tab w:val="left" w:pos="1530"/>
        </w:tabs>
        <w:spacing w:line="276" w:lineRule="auto"/>
        <w:ind w:left="360"/>
        <w:jc w:val="both"/>
        <w:rPr>
          <w:rFonts w:ascii="Times New Roman" w:eastAsia="Calibri" w:hAnsi="Times New Roman" w:cs="Times New Roman"/>
          <w:b w:val="0"/>
          <w:color w:val="000000" w:themeColor="text1"/>
          <w:sz w:val="24"/>
        </w:rPr>
      </w:pPr>
    </w:p>
    <w:p w:rsidR="00E36783" w:rsidRPr="00284F8E" w:rsidRDefault="00E36783" w:rsidP="00E36783">
      <w:pPr>
        <w:pStyle w:val="ListParagraph"/>
        <w:numPr>
          <w:ilvl w:val="1"/>
          <w:numId w:val="44"/>
        </w:numPr>
        <w:tabs>
          <w:tab w:val="left" w:pos="270"/>
          <w:tab w:val="left" w:pos="1170"/>
        </w:tabs>
        <w:spacing w:line="276" w:lineRule="auto"/>
        <w:ind w:left="360" w:firstLine="0"/>
        <w:jc w:val="both"/>
        <w:rPr>
          <w:rFonts w:ascii="Times New Roman" w:eastAsia="Calibri" w:hAnsi="Times New Roman" w:cs="Times New Roman"/>
          <w:b w:val="0"/>
          <w:color w:val="000000" w:themeColor="text1"/>
          <w:sz w:val="24"/>
        </w:rPr>
      </w:pPr>
      <w:r w:rsidRPr="00284F8E">
        <w:rPr>
          <w:rFonts w:ascii="Times New Roman" w:eastAsia="Calibri" w:hAnsi="Times New Roman" w:cs="Times New Roman"/>
          <w:b w:val="0"/>
          <w:color w:val="000000" w:themeColor="text1"/>
          <w:sz w:val="24"/>
        </w:rPr>
        <w:t xml:space="preserve">ndryshimi i pronësisë në një pjesë të infrastrukturës e cila i jep një ndërmarrjeje ose institucioni publik një përparësi të pamerituar; </w:t>
      </w:r>
    </w:p>
    <w:p w:rsidR="00E36783" w:rsidRPr="00284F8E" w:rsidRDefault="00E36783" w:rsidP="00E36783">
      <w:pPr>
        <w:tabs>
          <w:tab w:val="left" w:pos="270"/>
          <w:tab w:val="left" w:pos="1170"/>
        </w:tabs>
        <w:spacing w:line="276" w:lineRule="auto"/>
        <w:jc w:val="both"/>
        <w:rPr>
          <w:rFonts w:ascii="Times New Roman" w:eastAsia="Calibri" w:hAnsi="Times New Roman" w:cs="Times New Roman"/>
          <w:b w:val="0"/>
          <w:color w:val="000000" w:themeColor="text1"/>
          <w:sz w:val="24"/>
        </w:rPr>
      </w:pPr>
    </w:p>
    <w:p w:rsidR="00E36783" w:rsidRPr="00284F8E" w:rsidRDefault="00E36783" w:rsidP="00E36783">
      <w:pPr>
        <w:pStyle w:val="ListParagraph"/>
        <w:numPr>
          <w:ilvl w:val="1"/>
          <w:numId w:val="44"/>
        </w:numPr>
        <w:tabs>
          <w:tab w:val="left" w:pos="270"/>
          <w:tab w:val="left" w:pos="1530"/>
        </w:tabs>
        <w:spacing w:line="276" w:lineRule="auto"/>
        <w:ind w:left="360" w:firstLine="0"/>
        <w:jc w:val="both"/>
        <w:rPr>
          <w:rFonts w:ascii="Times New Roman" w:eastAsia="Calibri" w:hAnsi="Times New Roman" w:cs="Times New Roman"/>
          <w:b w:val="0"/>
          <w:color w:val="000000" w:themeColor="text1"/>
          <w:sz w:val="24"/>
        </w:rPr>
      </w:pPr>
      <w:r w:rsidRPr="00284F8E">
        <w:rPr>
          <w:rFonts w:ascii="Times New Roman" w:eastAsia="Calibri" w:hAnsi="Times New Roman" w:cs="Times New Roman"/>
          <w:b w:val="0"/>
          <w:color w:val="000000" w:themeColor="text1"/>
          <w:sz w:val="24"/>
        </w:rPr>
        <w:t>ndryshim përmbajtjesor që ndikon në natyrën, objektivat ose kushtet e implementimit të cilat rezultojnë me ndryshimin e objektivave fillestare.</w:t>
      </w:r>
    </w:p>
    <w:p w:rsidR="00E36783" w:rsidRPr="00284F8E" w:rsidRDefault="00E36783" w:rsidP="00E36783">
      <w:pPr>
        <w:tabs>
          <w:tab w:val="left" w:pos="270"/>
          <w:tab w:val="left" w:pos="1530"/>
        </w:tabs>
        <w:spacing w:line="276" w:lineRule="auto"/>
        <w:jc w:val="both"/>
        <w:rPr>
          <w:rFonts w:ascii="Times New Roman" w:eastAsia="Calibri" w:hAnsi="Times New Roman" w:cs="Times New Roman"/>
          <w:b w:val="0"/>
          <w:color w:val="000000" w:themeColor="text1"/>
          <w:sz w:val="24"/>
        </w:rPr>
      </w:pPr>
    </w:p>
    <w:p w:rsidR="00E36783" w:rsidRPr="00284F8E" w:rsidRDefault="00E36783" w:rsidP="00E36783">
      <w:pPr>
        <w:pStyle w:val="ListParagraph"/>
        <w:numPr>
          <w:ilvl w:val="0"/>
          <w:numId w:val="44"/>
        </w:numPr>
        <w:tabs>
          <w:tab w:val="left" w:pos="0"/>
          <w:tab w:val="left" w:pos="270"/>
        </w:tabs>
        <w:spacing w:line="276" w:lineRule="auto"/>
        <w:ind w:left="0" w:firstLine="0"/>
        <w:jc w:val="both"/>
        <w:rPr>
          <w:rFonts w:ascii="Times New Roman" w:eastAsia="MS Mincho" w:hAnsi="Times New Roman" w:cs="Times New Roman"/>
          <w:b w:val="0"/>
          <w:color w:val="000000" w:themeColor="text1"/>
          <w:sz w:val="24"/>
          <w:lang w:eastAsia="ar-SA"/>
        </w:rPr>
      </w:pPr>
      <w:r w:rsidRPr="00284F8E">
        <w:rPr>
          <w:rFonts w:ascii="Times New Roman" w:hAnsi="Times New Roman" w:cs="Times New Roman"/>
          <w:b w:val="0"/>
          <w:color w:val="000000" w:themeColor="text1"/>
          <w:sz w:val="24"/>
          <w:lang w:eastAsia="ar-SA"/>
        </w:rPr>
        <w:t>Në rast të situatave të jashtëzakonshme që mund të ndikojnë ne investim nga fatkeqësitë e natyrore, përfituesi duhet të informojë MBPZHR brenda afateve, sipas kontratës së nënshkruar nga dy palët.</w:t>
      </w:r>
    </w:p>
    <w:p w:rsidR="00E36783" w:rsidRPr="00284F8E" w:rsidRDefault="00E36783" w:rsidP="00E36783">
      <w:pPr>
        <w:pStyle w:val="ListParagraph"/>
        <w:tabs>
          <w:tab w:val="left" w:pos="0"/>
          <w:tab w:val="left" w:pos="270"/>
        </w:tabs>
        <w:spacing w:line="276" w:lineRule="auto"/>
        <w:ind w:left="0"/>
        <w:jc w:val="both"/>
        <w:rPr>
          <w:rFonts w:ascii="Times New Roman" w:eastAsia="MS Mincho" w:hAnsi="Times New Roman" w:cs="Times New Roman"/>
          <w:b w:val="0"/>
          <w:color w:val="000000" w:themeColor="text1"/>
          <w:sz w:val="24"/>
          <w:lang w:eastAsia="ar-SA"/>
        </w:rPr>
      </w:pPr>
    </w:p>
    <w:p w:rsidR="00E36783" w:rsidRPr="00284F8E" w:rsidRDefault="00E36783" w:rsidP="00E36783">
      <w:pPr>
        <w:pStyle w:val="ListParagraph"/>
        <w:numPr>
          <w:ilvl w:val="0"/>
          <w:numId w:val="44"/>
        </w:numPr>
        <w:tabs>
          <w:tab w:val="left" w:pos="0"/>
          <w:tab w:val="left" w:pos="270"/>
        </w:tabs>
        <w:spacing w:line="276" w:lineRule="auto"/>
        <w:ind w:left="0" w:firstLine="0"/>
        <w:jc w:val="both"/>
        <w:rPr>
          <w:rFonts w:ascii="Times New Roman" w:hAnsi="Times New Roman" w:cs="Times New Roman"/>
          <w:b w:val="0"/>
          <w:color w:val="000000" w:themeColor="text1"/>
          <w:sz w:val="24"/>
          <w:lang w:eastAsia="ar-SA"/>
        </w:rPr>
      </w:pPr>
      <w:r w:rsidRPr="00284F8E">
        <w:rPr>
          <w:rFonts w:ascii="Times New Roman" w:hAnsi="Times New Roman" w:cs="Times New Roman"/>
          <w:b w:val="0"/>
          <w:color w:val="000000" w:themeColor="text1"/>
          <w:sz w:val="24"/>
          <w:lang w:eastAsia="ar-SA"/>
        </w:rPr>
        <w:t xml:space="preserve">Përfituesit janë të detyruar të mbajnë të gjitha të dhënat e kontabilitetit të paktën </w:t>
      </w:r>
      <w:r w:rsidRPr="00284F8E">
        <w:rPr>
          <w:rFonts w:ascii="Times New Roman" w:hAnsi="Times New Roman" w:cs="Times New Roman"/>
          <w:b w:val="0"/>
          <w:sz w:val="24"/>
          <w:lang w:eastAsia="ar-SA"/>
        </w:rPr>
        <w:t>tri</w:t>
      </w:r>
      <w:r w:rsidRPr="00284F8E">
        <w:rPr>
          <w:rFonts w:ascii="Times New Roman" w:hAnsi="Times New Roman" w:cs="Times New Roman"/>
          <w:b w:val="0"/>
          <w:color w:val="000000" w:themeColor="text1"/>
          <w:sz w:val="24"/>
          <w:lang w:eastAsia="ar-SA"/>
        </w:rPr>
        <w:t xml:space="preserve"> (3) vjet pas zbatimit të projektit, si dhe të bashkëpunojnë me zyrtarët e MBPZHR-së për të siguruar çdo informacion te kërkuar nga MBPZHR.</w:t>
      </w:r>
    </w:p>
    <w:p w:rsidR="00E36783" w:rsidRPr="00284F8E" w:rsidRDefault="00E36783" w:rsidP="00E36783">
      <w:pPr>
        <w:pStyle w:val="ListParagraph"/>
        <w:tabs>
          <w:tab w:val="left" w:pos="0"/>
          <w:tab w:val="left" w:pos="270"/>
        </w:tabs>
        <w:spacing w:line="276" w:lineRule="auto"/>
        <w:ind w:left="0"/>
        <w:jc w:val="both"/>
        <w:rPr>
          <w:rFonts w:ascii="Times New Roman" w:hAnsi="Times New Roman" w:cs="Times New Roman"/>
          <w:b w:val="0"/>
          <w:color w:val="000000" w:themeColor="text1"/>
          <w:sz w:val="24"/>
          <w:lang w:eastAsia="ar-SA"/>
        </w:rPr>
      </w:pPr>
    </w:p>
    <w:p w:rsidR="00E36783" w:rsidRPr="00284F8E" w:rsidRDefault="00E36783" w:rsidP="00E36783">
      <w:pPr>
        <w:pStyle w:val="ListParagraph"/>
        <w:numPr>
          <w:ilvl w:val="0"/>
          <w:numId w:val="44"/>
        </w:numPr>
        <w:tabs>
          <w:tab w:val="left" w:pos="0"/>
          <w:tab w:val="left" w:pos="270"/>
        </w:tabs>
        <w:spacing w:line="276" w:lineRule="auto"/>
        <w:ind w:left="0" w:firstLine="0"/>
        <w:jc w:val="both"/>
        <w:rPr>
          <w:rFonts w:ascii="Times New Roman" w:eastAsia="Times New Roman" w:hAnsi="Times New Roman" w:cs="Times New Roman"/>
          <w:b w:val="0"/>
          <w:bCs/>
          <w:color w:val="000000" w:themeColor="text1"/>
          <w:sz w:val="24"/>
        </w:rPr>
      </w:pPr>
      <w:r w:rsidRPr="00284F8E">
        <w:rPr>
          <w:rFonts w:ascii="Times New Roman" w:eastAsia="Times New Roman" w:hAnsi="Times New Roman" w:cs="Times New Roman"/>
          <w:b w:val="0"/>
          <w:bCs/>
          <w:color w:val="000000" w:themeColor="text1"/>
          <w:sz w:val="24"/>
        </w:rPr>
        <w:t xml:space="preserve">Në rast të mos zbatimit të projektit sipas kontratës nga ana e përfituesit, MBPZHR është e obliguar që të kërkoj nga përfituesi pjesën e bashkëfinancimit nga programi - paranë publike. </w:t>
      </w:r>
    </w:p>
    <w:p w:rsidR="00E36783" w:rsidRDefault="00E36783" w:rsidP="00E36783">
      <w:pPr>
        <w:pStyle w:val="Odstavekseznama"/>
        <w:tabs>
          <w:tab w:val="left" w:pos="360"/>
        </w:tabs>
        <w:spacing w:after="0"/>
        <w:ind w:left="0" w:right="180"/>
        <w:rPr>
          <w:rFonts w:ascii="Times New Roman" w:hAnsi="Times New Roman"/>
          <w:b/>
          <w:color w:val="000000" w:themeColor="text1"/>
          <w:sz w:val="24"/>
          <w:szCs w:val="24"/>
          <w:lang w:val="sq-AL"/>
        </w:rPr>
      </w:pPr>
    </w:p>
    <w:p w:rsidR="00C23DE2" w:rsidRDefault="00C23DE2" w:rsidP="00C23DE2">
      <w:pPr>
        <w:pStyle w:val="Odstavekseznama"/>
        <w:tabs>
          <w:tab w:val="left" w:pos="360"/>
        </w:tabs>
        <w:spacing w:after="0"/>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KAPITULLI V</w:t>
      </w:r>
    </w:p>
    <w:p w:rsidR="00C23DE2" w:rsidRDefault="00C23DE2" w:rsidP="00C23DE2">
      <w:pPr>
        <w:pStyle w:val="Odstavekseznama"/>
        <w:tabs>
          <w:tab w:val="left" w:pos="360"/>
        </w:tabs>
        <w:spacing w:after="0"/>
        <w:ind w:left="0" w:right="180"/>
        <w:jc w:val="center"/>
        <w:rPr>
          <w:rFonts w:ascii="Times New Roman" w:hAnsi="Times New Roman"/>
          <w:b/>
          <w:color w:val="000000" w:themeColor="text1"/>
          <w:sz w:val="24"/>
          <w:szCs w:val="24"/>
          <w:lang w:val="sq-AL"/>
        </w:rPr>
      </w:pPr>
    </w:p>
    <w:p w:rsidR="00C23DE2" w:rsidRDefault="00C23DE2" w:rsidP="00C23DE2">
      <w:pPr>
        <w:pStyle w:val="Odstavekseznama"/>
        <w:tabs>
          <w:tab w:val="left" w:pos="360"/>
        </w:tabs>
        <w:spacing w:after="0"/>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DISPOZITAT P</w:t>
      </w:r>
      <w:r w:rsidRPr="00C23DE2">
        <w:rPr>
          <w:rFonts w:ascii="Times New Roman" w:hAnsi="Times New Roman"/>
          <w:b/>
          <w:color w:val="000000" w:themeColor="text1"/>
          <w:sz w:val="24"/>
          <w:szCs w:val="24"/>
          <w:lang w:val="sq-AL"/>
        </w:rPr>
        <w:t>Ë</w:t>
      </w:r>
      <w:r>
        <w:rPr>
          <w:rFonts w:ascii="Times New Roman" w:hAnsi="Times New Roman"/>
          <w:b/>
          <w:color w:val="000000" w:themeColor="text1"/>
          <w:sz w:val="24"/>
          <w:szCs w:val="24"/>
          <w:lang w:val="sq-AL"/>
        </w:rPr>
        <w:t>FUNDIMTARE</w:t>
      </w:r>
    </w:p>
    <w:p w:rsidR="00C23DE2" w:rsidRDefault="00C23DE2" w:rsidP="00C23DE2">
      <w:pPr>
        <w:pStyle w:val="Odstavekseznama"/>
        <w:tabs>
          <w:tab w:val="left" w:pos="360"/>
        </w:tabs>
        <w:spacing w:after="0"/>
        <w:ind w:left="0" w:right="180"/>
        <w:jc w:val="center"/>
        <w:rPr>
          <w:rFonts w:ascii="Times New Roman" w:hAnsi="Times New Roman"/>
          <w:b/>
          <w:color w:val="000000" w:themeColor="text1"/>
          <w:sz w:val="24"/>
          <w:szCs w:val="24"/>
          <w:lang w:val="sq-AL"/>
        </w:rPr>
      </w:pPr>
    </w:p>
    <w:p w:rsidR="00E36783" w:rsidRPr="00810301" w:rsidRDefault="00E36783" w:rsidP="00E36783">
      <w:pPr>
        <w:pStyle w:val="Odstavekseznama"/>
        <w:tabs>
          <w:tab w:val="left" w:pos="360"/>
        </w:tabs>
        <w:spacing w:after="0"/>
        <w:ind w:left="0" w:right="180"/>
        <w:jc w:val="center"/>
        <w:rPr>
          <w:rFonts w:ascii="Times New Roman" w:hAnsi="Times New Roman"/>
          <w:b/>
          <w:sz w:val="24"/>
          <w:szCs w:val="24"/>
          <w:lang w:val="sq-AL"/>
        </w:rPr>
      </w:pPr>
      <w:r w:rsidRPr="00810301">
        <w:rPr>
          <w:rFonts w:ascii="Times New Roman" w:hAnsi="Times New Roman"/>
          <w:b/>
          <w:sz w:val="24"/>
          <w:szCs w:val="24"/>
          <w:lang w:val="sq-AL"/>
        </w:rPr>
        <w:t xml:space="preserve">Neni </w:t>
      </w:r>
      <w:r w:rsidR="004D647E">
        <w:rPr>
          <w:rFonts w:ascii="Times New Roman" w:hAnsi="Times New Roman"/>
          <w:b/>
          <w:sz w:val="24"/>
          <w:szCs w:val="24"/>
          <w:lang w:val="sq-AL"/>
        </w:rPr>
        <w:t>52</w:t>
      </w:r>
    </w:p>
    <w:p w:rsidR="00E36783" w:rsidRPr="004D647E" w:rsidRDefault="00E36783" w:rsidP="00E36783">
      <w:pPr>
        <w:tabs>
          <w:tab w:val="clear" w:pos="720"/>
          <w:tab w:val="left" w:pos="2820"/>
        </w:tabs>
        <w:spacing w:line="276" w:lineRule="auto"/>
        <w:ind w:right="180"/>
        <w:jc w:val="center"/>
        <w:rPr>
          <w:rFonts w:ascii="Times New Roman" w:hAnsi="Times New Roman" w:cs="Times New Roman"/>
          <w:sz w:val="24"/>
        </w:rPr>
      </w:pPr>
      <w:r w:rsidRPr="004D647E">
        <w:rPr>
          <w:rFonts w:ascii="Times New Roman" w:hAnsi="Times New Roman" w:cs="Times New Roman"/>
          <w:sz w:val="24"/>
        </w:rPr>
        <w:t>Zbatimi</w:t>
      </w:r>
    </w:p>
    <w:p w:rsidR="00E36783" w:rsidRPr="004D647E" w:rsidRDefault="00E36783" w:rsidP="00E36783">
      <w:pPr>
        <w:tabs>
          <w:tab w:val="clear" w:pos="720"/>
          <w:tab w:val="left" w:pos="990"/>
          <w:tab w:val="center" w:pos="4320"/>
        </w:tabs>
        <w:spacing w:line="276" w:lineRule="auto"/>
        <w:ind w:right="180"/>
        <w:rPr>
          <w:rFonts w:ascii="Times New Roman" w:hAnsi="Times New Roman" w:cs="Times New Roman"/>
          <w:b w:val="0"/>
          <w:sz w:val="24"/>
        </w:rPr>
      </w:pPr>
    </w:p>
    <w:p w:rsidR="00E36783" w:rsidRPr="004D647E" w:rsidRDefault="00E36783" w:rsidP="00E36783">
      <w:pPr>
        <w:pStyle w:val="ListParagraph"/>
        <w:numPr>
          <w:ilvl w:val="0"/>
          <w:numId w:val="45"/>
        </w:numPr>
        <w:tabs>
          <w:tab w:val="clear" w:pos="720"/>
          <w:tab w:val="left" w:pos="0"/>
          <w:tab w:val="left" w:pos="284"/>
        </w:tabs>
        <w:spacing w:line="276" w:lineRule="auto"/>
        <w:ind w:left="0" w:right="180" w:firstLine="0"/>
        <w:jc w:val="both"/>
        <w:rPr>
          <w:rFonts w:ascii="Times New Roman" w:hAnsi="Times New Roman" w:cs="Times New Roman"/>
          <w:b w:val="0"/>
          <w:sz w:val="24"/>
        </w:rPr>
      </w:pPr>
      <w:r w:rsidRPr="004D647E">
        <w:rPr>
          <w:rFonts w:ascii="Times New Roman" w:hAnsi="Times New Roman" w:cs="Times New Roman"/>
          <w:b w:val="0"/>
          <w:sz w:val="24"/>
        </w:rPr>
        <w:t xml:space="preserve">Obligohet, Departamenti i Politikave të Zhvillimit Rural /Autoriteti </w:t>
      </w:r>
      <w:proofErr w:type="spellStart"/>
      <w:r w:rsidRPr="004D647E">
        <w:rPr>
          <w:rFonts w:ascii="Times New Roman" w:hAnsi="Times New Roman" w:cs="Times New Roman"/>
          <w:b w:val="0"/>
          <w:sz w:val="24"/>
        </w:rPr>
        <w:t>Menaxhues</w:t>
      </w:r>
      <w:proofErr w:type="spellEnd"/>
      <w:r w:rsidRPr="004D647E">
        <w:rPr>
          <w:rFonts w:ascii="Times New Roman" w:hAnsi="Times New Roman" w:cs="Times New Roman"/>
          <w:b w:val="0"/>
          <w:sz w:val="24"/>
        </w:rPr>
        <w:t xml:space="preserve"> dhe Agjencia për Zhvillimin e Bujqësisë dhe Zyra Regjionale e Mitrovicës Veriore për zbatimin  e </w:t>
      </w:r>
      <w:r w:rsidRPr="004D647E">
        <w:rPr>
          <w:rFonts w:ascii="Times New Roman" w:hAnsi="Times New Roman"/>
          <w:b w:val="0"/>
          <w:sz w:val="24"/>
        </w:rPr>
        <w:t xml:space="preserve">Programit të Veçantë “Zonat Rurale më Pak të Zhvilluara” – Ngritja e Aftësive </w:t>
      </w:r>
      <w:proofErr w:type="spellStart"/>
      <w:r w:rsidRPr="004D647E">
        <w:rPr>
          <w:rFonts w:ascii="Times New Roman" w:hAnsi="Times New Roman"/>
          <w:b w:val="0"/>
          <w:sz w:val="24"/>
        </w:rPr>
        <w:t>Konkuruese</w:t>
      </w:r>
      <w:proofErr w:type="spellEnd"/>
      <w:r w:rsidRPr="004D647E">
        <w:rPr>
          <w:rFonts w:ascii="Times New Roman" w:hAnsi="Times New Roman"/>
          <w:b w:val="0"/>
          <w:sz w:val="24"/>
        </w:rPr>
        <w:t xml:space="preserve"> në Sektorin e Bujqësisë dhe përfshirja e Komunitetit në Zhvillimin Rural në Regjionin e Mitrovicës Veriore të këtij udhëzimi administrativ.</w:t>
      </w:r>
    </w:p>
    <w:p w:rsidR="00E36783" w:rsidRPr="004D647E" w:rsidRDefault="00E36783" w:rsidP="00E36783">
      <w:pPr>
        <w:pStyle w:val="ListParagraph"/>
        <w:tabs>
          <w:tab w:val="clear" w:pos="720"/>
          <w:tab w:val="left" w:pos="0"/>
          <w:tab w:val="left" w:pos="284"/>
        </w:tabs>
        <w:spacing w:line="276" w:lineRule="auto"/>
        <w:ind w:left="0" w:right="180"/>
        <w:jc w:val="both"/>
        <w:rPr>
          <w:rFonts w:ascii="Times New Roman" w:hAnsi="Times New Roman" w:cs="Times New Roman"/>
          <w:b w:val="0"/>
          <w:sz w:val="24"/>
        </w:rPr>
      </w:pPr>
      <w:r w:rsidRPr="004D647E">
        <w:rPr>
          <w:rFonts w:ascii="Times New Roman" w:hAnsi="Times New Roman"/>
          <w:b w:val="0"/>
          <w:sz w:val="24"/>
        </w:rPr>
        <w:t xml:space="preserve"> </w:t>
      </w:r>
    </w:p>
    <w:p w:rsidR="00E36783" w:rsidRPr="004D647E" w:rsidRDefault="00E36783" w:rsidP="00E36783">
      <w:pPr>
        <w:pStyle w:val="ListParagraph"/>
        <w:numPr>
          <w:ilvl w:val="0"/>
          <w:numId w:val="45"/>
        </w:numPr>
        <w:tabs>
          <w:tab w:val="clear" w:pos="720"/>
          <w:tab w:val="left" w:pos="0"/>
          <w:tab w:val="left" w:pos="284"/>
        </w:tabs>
        <w:spacing w:line="276" w:lineRule="auto"/>
        <w:ind w:left="0" w:right="180" w:firstLine="0"/>
        <w:jc w:val="both"/>
        <w:rPr>
          <w:rFonts w:ascii="Times New Roman" w:hAnsi="Times New Roman" w:cs="Times New Roman"/>
          <w:b w:val="0"/>
          <w:sz w:val="24"/>
        </w:rPr>
      </w:pPr>
      <w:r w:rsidRPr="004D647E">
        <w:rPr>
          <w:rFonts w:ascii="Times New Roman" w:hAnsi="Times New Roman" w:cs="Times New Roman"/>
          <w:b w:val="0"/>
          <w:sz w:val="24"/>
        </w:rPr>
        <w:t xml:space="preserve">Obligohet Ministria e Bujqësisë, Pylltarisë dhe Zhvillimit Rural, Kabineti i Ministrit, Zyra e Sekretarit të Përgjithshëm dhe Njësitë organizative përkatëse Departamentet për zbatimin e </w:t>
      </w:r>
      <w:r w:rsidRPr="004D647E">
        <w:rPr>
          <w:rFonts w:ascii="Times New Roman" w:hAnsi="Times New Roman"/>
          <w:b w:val="0"/>
          <w:sz w:val="24"/>
        </w:rPr>
        <w:t>Masës  për Investimet në Infrastrukturën Rurale të këtij udhëzimi administrativ.</w:t>
      </w:r>
    </w:p>
    <w:p w:rsidR="00E36783" w:rsidRDefault="00E36783" w:rsidP="00E36783">
      <w:pPr>
        <w:spacing w:line="276" w:lineRule="auto"/>
        <w:ind w:right="180"/>
        <w:rPr>
          <w:rFonts w:ascii="Times New Roman" w:hAnsi="Times New Roman" w:cs="Times New Roman"/>
          <w:color w:val="000000" w:themeColor="text1"/>
          <w:sz w:val="24"/>
        </w:rPr>
      </w:pPr>
    </w:p>
    <w:p w:rsidR="00E36783" w:rsidRPr="002346B6" w:rsidRDefault="004D647E" w:rsidP="00E36783">
      <w:pPr>
        <w:spacing w:line="276" w:lineRule="auto"/>
        <w:ind w:right="180"/>
        <w:jc w:val="center"/>
        <w:rPr>
          <w:rFonts w:ascii="Times New Roman" w:hAnsi="Times New Roman" w:cs="Times New Roman"/>
          <w:strike/>
          <w:color w:val="000000" w:themeColor="text1"/>
          <w:sz w:val="24"/>
        </w:rPr>
      </w:pPr>
      <w:r>
        <w:rPr>
          <w:rFonts w:ascii="Times New Roman" w:hAnsi="Times New Roman" w:cs="Times New Roman"/>
          <w:color w:val="000000" w:themeColor="text1"/>
          <w:sz w:val="24"/>
        </w:rPr>
        <w:t>Neni 53</w:t>
      </w:r>
    </w:p>
    <w:p w:rsidR="00E36783" w:rsidRDefault="00E36783" w:rsidP="00E36783">
      <w:pPr>
        <w:spacing w:line="276" w:lineRule="auto"/>
        <w:ind w:right="18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Dispozitat ndëshkimore </w:t>
      </w:r>
    </w:p>
    <w:p w:rsidR="00E36783" w:rsidRDefault="00E36783" w:rsidP="00E36783">
      <w:pPr>
        <w:tabs>
          <w:tab w:val="left" w:pos="360"/>
        </w:tabs>
        <w:spacing w:line="276" w:lineRule="auto"/>
        <w:ind w:right="180"/>
        <w:jc w:val="both"/>
        <w:rPr>
          <w:rFonts w:ascii="Times New Roman" w:hAnsi="Times New Roman" w:cs="Times New Roman"/>
          <w:b w:val="0"/>
          <w:color w:val="000000" w:themeColor="text1"/>
          <w:sz w:val="24"/>
        </w:rPr>
      </w:pPr>
    </w:p>
    <w:p w:rsidR="00E36783" w:rsidRDefault="00E36783" w:rsidP="00E36783">
      <w:pPr>
        <w:pStyle w:val="ListParagraph"/>
        <w:numPr>
          <w:ilvl w:val="0"/>
          <w:numId w:val="15"/>
        </w:numPr>
        <w:tabs>
          <w:tab w:val="left" w:pos="360"/>
        </w:tabs>
        <w:spacing w:line="276" w:lineRule="auto"/>
        <w:ind w:left="0" w:right="180" w:firstLine="0"/>
        <w:jc w:val="both"/>
        <w:rPr>
          <w:rFonts w:ascii="Times New Roman" w:hAnsi="Times New Roman" w:cs="Times New Roman"/>
          <w:b w:val="0"/>
          <w:color w:val="000000" w:themeColor="text1"/>
          <w:sz w:val="24"/>
        </w:rPr>
      </w:pPr>
      <w:r>
        <w:rPr>
          <w:rFonts w:ascii="Times New Roman" w:hAnsi="Times New Roman" w:cs="Times New Roman"/>
          <w:b w:val="0"/>
          <w:color w:val="000000" w:themeColor="text1"/>
          <w:sz w:val="24"/>
        </w:rPr>
        <w:t>Moszbatimi i këtij Udhëzimi Administrativ, sanksionohet me ndëshkimet e përcaktuara në Nenin 38 të Ligjit Nr.03/L-098 për Bujqësi dhe Zhvillim Rural, (Gazeta Zyrtare e Republikës së Kosovës Nr.56/27.07.2009), Nenin 38.A të Ligjit Nr. 04/L-090 Për ndryshimin dhe plotësimin e Ligjit Nr. 03/L-098 për Bujqësinë dhe Zhvillimit Rural (Gazeta Zyrtare e Republikës së Kosovës Nr.28, datë 16 Tetor 2012) dhe legjislacionin në fuqi.</w:t>
      </w:r>
    </w:p>
    <w:p w:rsidR="00E36783" w:rsidRDefault="00E36783" w:rsidP="00E36783">
      <w:pPr>
        <w:pStyle w:val="ListParagraph"/>
        <w:spacing w:line="276" w:lineRule="auto"/>
        <w:ind w:left="0" w:right="180"/>
        <w:jc w:val="both"/>
        <w:rPr>
          <w:rFonts w:ascii="Times New Roman" w:hAnsi="Times New Roman" w:cs="Times New Roman"/>
          <w:b w:val="0"/>
          <w:color w:val="000000" w:themeColor="text1"/>
          <w:sz w:val="24"/>
        </w:rPr>
      </w:pPr>
    </w:p>
    <w:p w:rsidR="00E36783" w:rsidRDefault="00E36783" w:rsidP="00E36783">
      <w:pPr>
        <w:pStyle w:val="ListParagraph"/>
        <w:numPr>
          <w:ilvl w:val="0"/>
          <w:numId w:val="15"/>
        </w:numPr>
        <w:tabs>
          <w:tab w:val="left" w:pos="360"/>
        </w:tabs>
        <w:ind w:left="0" w:firstLine="0"/>
        <w:jc w:val="both"/>
        <w:rPr>
          <w:rFonts w:ascii="Times New Roman" w:hAnsi="Times New Roman" w:cs="Times New Roman"/>
          <w:b w:val="0"/>
          <w:color w:val="000000" w:themeColor="text1"/>
          <w:sz w:val="24"/>
          <w:lang w:eastAsia="ar-SA"/>
        </w:rPr>
      </w:pPr>
      <w:r>
        <w:rPr>
          <w:rFonts w:ascii="Times New Roman" w:hAnsi="Times New Roman" w:cs="Times New Roman"/>
          <w:b w:val="0"/>
          <w:color w:val="000000" w:themeColor="text1"/>
          <w:sz w:val="24"/>
          <w:lang w:eastAsia="ar-SA"/>
        </w:rPr>
        <w:t xml:space="preserve">Ne rast te shkeljes së dispozitave të lartpërmendura, AZHB duhet menjëherë të informoj palën për shkelje të kontratës dhe zyra ligjore e AZHB-së </w:t>
      </w:r>
      <w:r w:rsidRPr="002E302C">
        <w:rPr>
          <w:rFonts w:ascii="Times New Roman" w:hAnsi="Times New Roman" w:cs="Times New Roman"/>
          <w:b w:val="0"/>
          <w:sz w:val="24"/>
          <w:lang w:eastAsia="ar-SA"/>
        </w:rPr>
        <w:t xml:space="preserve">e cila </w:t>
      </w:r>
      <w:r>
        <w:rPr>
          <w:rFonts w:ascii="Times New Roman" w:hAnsi="Times New Roman" w:cs="Times New Roman"/>
          <w:b w:val="0"/>
          <w:color w:val="000000" w:themeColor="text1"/>
          <w:sz w:val="24"/>
          <w:lang w:eastAsia="ar-SA"/>
        </w:rPr>
        <w:t>duhet të filloj procedurat ligjore sipas Kodit të Procedurës Penale.</w:t>
      </w:r>
    </w:p>
    <w:p w:rsidR="00E36783" w:rsidRDefault="00E36783" w:rsidP="00E36783">
      <w:pPr>
        <w:pStyle w:val="Odstavekseznama"/>
        <w:ind w:left="0" w:right="180"/>
        <w:rPr>
          <w:rFonts w:ascii="Times New Roman" w:hAnsi="Times New Roman"/>
          <w:b/>
          <w:color w:val="000000" w:themeColor="text1"/>
          <w:sz w:val="24"/>
          <w:szCs w:val="24"/>
          <w:lang w:val="sq-AL"/>
        </w:rPr>
      </w:pPr>
    </w:p>
    <w:p w:rsidR="00E36783" w:rsidRPr="004D647E" w:rsidRDefault="00E36783" w:rsidP="00E36783">
      <w:pPr>
        <w:pStyle w:val="Odstavekseznama"/>
        <w:ind w:left="0" w:right="180"/>
        <w:jc w:val="center"/>
        <w:rPr>
          <w:rFonts w:ascii="Times New Roman" w:hAnsi="Times New Roman"/>
          <w:b/>
          <w:sz w:val="24"/>
          <w:szCs w:val="24"/>
          <w:lang w:val="sq-AL"/>
        </w:rPr>
      </w:pPr>
      <w:r w:rsidRPr="004D647E">
        <w:rPr>
          <w:rFonts w:ascii="Times New Roman" w:hAnsi="Times New Roman"/>
          <w:b/>
          <w:sz w:val="24"/>
          <w:szCs w:val="24"/>
          <w:lang w:val="sq-AL"/>
        </w:rPr>
        <w:t>Ne</w:t>
      </w:r>
      <w:r w:rsidR="004D647E" w:rsidRPr="004D647E">
        <w:rPr>
          <w:rFonts w:ascii="Times New Roman" w:hAnsi="Times New Roman"/>
          <w:b/>
          <w:sz w:val="24"/>
          <w:szCs w:val="24"/>
          <w:lang w:val="sq-AL"/>
        </w:rPr>
        <w:t>ni 54</w:t>
      </w:r>
    </w:p>
    <w:p w:rsidR="00E36783" w:rsidRPr="004D647E" w:rsidRDefault="00E36783" w:rsidP="00E36783">
      <w:pPr>
        <w:pStyle w:val="Odstavekseznama"/>
        <w:ind w:left="0" w:right="180"/>
        <w:jc w:val="center"/>
        <w:rPr>
          <w:rFonts w:ascii="Times New Roman" w:hAnsi="Times New Roman"/>
          <w:b/>
          <w:sz w:val="24"/>
          <w:szCs w:val="24"/>
          <w:lang w:val="sq-AL"/>
        </w:rPr>
      </w:pPr>
      <w:r w:rsidRPr="004D647E">
        <w:rPr>
          <w:rFonts w:ascii="Times New Roman" w:hAnsi="Times New Roman"/>
          <w:b/>
          <w:sz w:val="24"/>
          <w:szCs w:val="24"/>
          <w:lang w:val="sq-AL"/>
        </w:rPr>
        <w:t>Shtojcat</w:t>
      </w:r>
    </w:p>
    <w:p w:rsidR="00E36783" w:rsidRPr="004D647E" w:rsidRDefault="00E36783" w:rsidP="00E36783">
      <w:pPr>
        <w:spacing w:line="276" w:lineRule="auto"/>
        <w:jc w:val="both"/>
        <w:rPr>
          <w:rFonts w:ascii="Times New Roman" w:hAnsi="Times New Roman" w:cs="Times New Roman"/>
          <w:b w:val="0"/>
          <w:w w:val="85"/>
          <w:sz w:val="24"/>
        </w:rPr>
      </w:pPr>
      <w:r w:rsidRPr="004D647E">
        <w:rPr>
          <w:rFonts w:ascii="Times New Roman" w:hAnsi="Times New Roman"/>
          <w:b w:val="0"/>
          <w:sz w:val="24"/>
        </w:rPr>
        <w:t>Pjesë përbërëse e këtij Udhëzimi Administrativ janë Shtojca 1 Tabela Kriteret e përzgjedhjes</w:t>
      </w:r>
      <w:r w:rsidRPr="004D647E">
        <w:rPr>
          <w:rFonts w:ascii="Times New Roman" w:hAnsi="Times New Roman"/>
          <w:sz w:val="24"/>
        </w:rPr>
        <w:t>.</w:t>
      </w:r>
      <w:r w:rsidRPr="004D647E">
        <w:rPr>
          <w:rFonts w:ascii="Times New Roman" w:hAnsi="Times New Roman" w:cs="Times New Roman"/>
          <w:b w:val="0"/>
          <w:w w:val="85"/>
          <w:sz w:val="24"/>
        </w:rPr>
        <w:t xml:space="preserve"> </w:t>
      </w:r>
      <w:r w:rsidR="00D402D3">
        <w:rPr>
          <w:rFonts w:ascii="Times New Roman" w:hAnsi="Times New Roman" w:cs="Times New Roman"/>
          <w:b w:val="0"/>
          <w:w w:val="85"/>
          <w:sz w:val="24"/>
        </w:rPr>
        <w:t xml:space="preserve">dhe Shtojca 2 </w:t>
      </w:r>
      <w:r w:rsidRPr="004D647E">
        <w:rPr>
          <w:rFonts w:ascii="Times New Roman" w:hAnsi="Times New Roman" w:cs="Times New Roman"/>
          <w:b w:val="0"/>
          <w:w w:val="85"/>
          <w:sz w:val="24"/>
        </w:rPr>
        <w:t>Tabela Kërkesat minimale të dokumentacionit.</w:t>
      </w:r>
    </w:p>
    <w:p w:rsidR="00E36783" w:rsidRPr="004D647E" w:rsidRDefault="00E36783" w:rsidP="00E36783">
      <w:pPr>
        <w:pStyle w:val="Odstavekseznama"/>
        <w:ind w:left="0" w:right="180"/>
        <w:rPr>
          <w:rFonts w:ascii="Times New Roman" w:hAnsi="Times New Roman"/>
          <w:sz w:val="24"/>
          <w:szCs w:val="24"/>
          <w:lang w:val="sq-AL"/>
        </w:rPr>
      </w:pPr>
    </w:p>
    <w:p w:rsidR="00E36783" w:rsidRPr="004D647E" w:rsidRDefault="004D647E" w:rsidP="00E36783">
      <w:pPr>
        <w:pStyle w:val="Odstavekseznama"/>
        <w:spacing w:before="120" w:after="120"/>
        <w:ind w:left="0" w:right="180"/>
        <w:jc w:val="center"/>
        <w:rPr>
          <w:rFonts w:ascii="Times New Roman" w:hAnsi="Times New Roman"/>
          <w:b/>
          <w:sz w:val="24"/>
          <w:szCs w:val="24"/>
          <w:lang w:val="sq-AL"/>
        </w:rPr>
      </w:pPr>
      <w:r w:rsidRPr="004D647E">
        <w:rPr>
          <w:rFonts w:ascii="Times New Roman" w:hAnsi="Times New Roman"/>
          <w:b/>
          <w:sz w:val="24"/>
          <w:szCs w:val="24"/>
          <w:lang w:val="sq-AL"/>
        </w:rPr>
        <w:t>Neni 55</w:t>
      </w:r>
    </w:p>
    <w:p w:rsidR="00E36783" w:rsidRDefault="00E36783" w:rsidP="00E36783">
      <w:pPr>
        <w:pStyle w:val="Odstavekseznama"/>
        <w:ind w:left="0" w:right="180"/>
        <w:jc w:val="center"/>
        <w:rPr>
          <w:rFonts w:ascii="Times New Roman" w:hAnsi="Times New Roman"/>
          <w:b/>
          <w:color w:val="000000" w:themeColor="text1"/>
          <w:sz w:val="24"/>
          <w:szCs w:val="24"/>
          <w:lang w:val="sq-AL"/>
        </w:rPr>
      </w:pPr>
      <w:r>
        <w:rPr>
          <w:rFonts w:ascii="Times New Roman" w:hAnsi="Times New Roman"/>
          <w:b/>
          <w:color w:val="000000" w:themeColor="text1"/>
          <w:sz w:val="24"/>
          <w:szCs w:val="24"/>
          <w:lang w:val="sq-AL"/>
        </w:rPr>
        <w:t>Hyrja në fuqi</w:t>
      </w:r>
    </w:p>
    <w:p w:rsidR="00E36783" w:rsidRPr="00896883" w:rsidRDefault="00E36783" w:rsidP="00E36783">
      <w:pPr>
        <w:autoSpaceDE w:val="0"/>
        <w:autoSpaceDN w:val="0"/>
        <w:adjustRightInd w:val="0"/>
        <w:spacing w:line="276" w:lineRule="auto"/>
        <w:ind w:right="180"/>
        <w:jc w:val="both"/>
        <w:rPr>
          <w:rFonts w:ascii="Times New Roman" w:hAnsi="Times New Roman" w:cs="Times New Roman"/>
          <w:b w:val="0"/>
          <w:bCs/>
          <w:color w:val="000000" w:themeColor="text1"/>
          <w:sz w:val="24"/>
        </w:rPr>
      </w:pPr>
      <w:r>
        <w:rPr>
          <w:rFonts w:ascii="Times New Roman" w:hAnsi="Times New Roman" w:cs="Times New Roman"/>
          <w:b w:val="0"/>
          <w:bCs/>
          <w:color w:val="000000" w:themeColor="text1"/>
          <w:sz w:val="24"/>
        </w:rPr>
        <w:t xml:space="preserve">Ky Udhëzim Administrativ hyn në fuqi shtatë (7) ditë pas nënshkrimit nga ana e Ministrit.     </w:t>
      </w:r>
    </w:p>
    <w:p w:rsidR="00E36783" w:rsidRDefault="00E36783" w:rsidP="00E36783">
      <w:pPr>
        <w:spacing w:line="276" w:lineRule="auto"/>
        <w:ind w:right="180"/>
        <w:jc w:val="center"/>
        <w:rPr>
          <w:rFonts w:ascii="Times New Roman" w:eastAsia="Times New Roman" w:hAnsi="Times New Roman" w:cs="Times New Roman"/>
          <w:b w:val="0"/>
          <w:color w:val="000000" w:themeColor="text1"/>
          <w:sz w:val="24"/>
        </w:rPr>
      </w:pPr>
    </w:p>
    <w:p w:rsidR="00E36783" w:rsidRDefault="00E36783" w:rsidP="00E36783">
      <w:pPr>
        <w:spacing w:line="276" w:lineRule="auto"/>
        <w:ind w:right="180"/>
        <w:jc w:val="right"/>
        <w:rPr>
          <w:rFonts w:ascii="Times New Roman" w:eastAsia="Times New Roman" w:hAnsi="Times New Roman" w:cs="Times New Roman"/>
          <w:b w:val="0"/>
          <w:color w:val="000000" w:themeColor="text1"/>
          <w:sz w:val="24"/>
        </w:rPr>
      </w:pPr>
      <w:r>
        <w:rPr>
          <w:rFonts w:ascii="Times New Roman" w:eastAsia="Times New Roman" w:hAnsi="Times New Roman" w:cs="Times New Roman"/>
          <w:b w:val="0"/>
          <w:color w:val="000000" w:themeColor="text1"/>
          <w:sz w:val="24"/>
        </w:rPr>
        <w:t>Nenad Rikalo</w:t>
      </w:r>
    </w:p>
    <w:p w:rsidR="00E36783" w:rsidRDefault="00E36783" w:rsidP="00E36783">
      <w:pPr>
        <w:spacing w:line="276" w:lineRule="auto"/>
        <w:ind w:right="180"/>
        <w:jc w:val="center"/>
        <w:rPr>
          <w:rFonts w:ascii="Times New Roman" w:eastAsia="Times New Roman" w:hAnsi="Times New Roman" w:cs="Times New Roman"/>
          <w:b w:val="0"/>
          <w:color w:val="000000" w:themeColor="text1"/>
          <w:sz w:val="24"/>
        </w:rPr>
      </w:pPr>
    </w:p>
    <w:p w:rsidR="00E36783" w:rsidRDefault="00E36783" w:rsidP="00E36783">
      <w:pPr>
        <w:spacing w:line="276" w:lineRule="auto"/>
        <w:ind w:right="180"/>
        <w:jc w:val="right"/>
        <w:rPr>
          <w:rFonts w:ascii="Times New Roman" w:eastAsia="Times New Roman" w:hAnsi="Times New Roman" w:cs="Times New Roman"/>
          <w:b w:val="0"/>
          <w:color w:val="000000" w:themeColor="text1"/>
          <w:sz w:val="24"/>
        </w:rPr>
      </w:pPr>
      <w:r>
        <w:rPr>
          <w:rFonts w:ascii="Times New Roman" w:eastAsia="Times New Roman" w:hAnsi="Times New Roman" w:cs="Times New Roman"/>
          <w:b w:val="0"/>
          <w:color w:val="000000" w:themeColor="text1"/>
          <w:sz w:val="24"/>
        </w:rPr>
        <w:t xml:space="preserve"> ___________</w:t>
      </w:r>
    </w:p>
    <w:p w:rsidR="00E36783" w:rsidRDefault="00E36783" w:rsidP="00E36783">
      <w:pPr>
        <w:spacing w:line="276" w:lineRule="auto"/>
        <w:ind w:right="180"/>
        <w:jc w:val="right"/>
        <w:rPr>
          <w:rFonts w:ascii="Times New Roman" w:eastAsia="Times New Roman" w:hAnsi="Times New Roman" w:cs="Times New Roman"/>
          <w:b w:val="0"/>
          <w:color w:val="000000" w:themeColor="text1"/>
          <w:sz w:val="24"/>
        </w:rPr>
      </w:pPr>
    </w:p>
    <w:p w:rsidR="00E36783" w:rsidRDefault="00E36783" w:rsidP="00E36783">
      <w:pPr>
        <w:spacing w:line="276" w:lineRule="auto"/>
        <w:ind w:right="180"/>
        <w:jc w:val="right"/>
        <w:rPr>
          <w:rFonts w:ascii="Times New Roman" w:eastAsia="Times New Roman" w:hAnsi="Times New Roman" w:cs="Times New Roman"/>
          <w:b w:val="0"/>
          <w:color w:val="000000" w:themeColor="text1"/>
          <w:sz w:val="24"/>
        </w:rPr>
      </w:pPr>
      <w:r>
        <w:rPr>
          <w:rFonts w:ascii="Times New Roman" w:hAnsi="Times New Roman" w:cs="Times New Roman"/>
          <w:b w:val="0"/>
          <w:color w:val="000000" w:themeColor="text1"/>
          <w:sz w:val="24"/>
        </w:rPr>
        <w:t>Ministër i Ministrisë së Bujqësisë, Pylltarisë dhe Zhvillimit Rural</w:t>
      </w:r>
    </w:p>
    <w:p w:rsidR="00E36783" w:rsidRDefault="00E36783" w:rsidP="00E36783">
      <w:pPr>
        <w:spacing w:line="276" w:lineRule="auto"/>
        <w:ind w:left="3600" w:right="180"/>
        <w:jc w:val="right"/>
        <w:rPr>
          <w:rFonts w:ascii="Times New Roman" w:eastAsia="Times New Roman" w:hAnsi="Times New Roman" w:cs="Times New Roman"/>
          <w:b w:val="0"/>
          <w:color w:val="000000" w:themeColor="text1"/>
          <w:sz w:val="24"/>
        </w:rPr>
      </w:pPr>
    </w:p>
    <w:p w:rsidR="00E36783" w:rsidRPr="00F35489" w:rsidRDefault="00E36783" w:rsidP="00E36783">
      <w:pPr>
        <w:spacing w:line="276" w:lineRule="auto"/>
        <w:ind w:right="180"/>
        <w:jc w:val="right"/>
        <w:rPr>
          <w:rFonts w:ascii="Times New Roman" w:eastAsia="Times New Roman" w:hAnsi="Times New Roman" w:cs="Times New Roman"/>
          <w:b w:val="0"/>
          <w:color w:val="000000" w:themeColor="text1"/>
          <w:sz w:val="24"/>
        </w:rPr>
      </w:pPr>
      <w:r>
        <w:rPr>
          <w:rFonts w:ascii="Times New Roman" w:eastAsia="Times New Roman" w:hAnsi="Times New Roman" w:cs="Times New Roman"/>
          <w:b w:val="0"/>
          <w:color w:val="000000" w:themeColor="text1"/>
          <w:sz w:val="24"/>
        </w:rPr>
        <w:t>___/___/2018</w:t>
      </w:r>
    </w:p>
    <w:p w:rsidR="00E36783" w:rsidRDefault="00E36783" w:rsidP="00E36783">
      <w:pPr>
        <w:spacing w:line="276" w:lineRule="auto"/>
        <w:ind w:right="180" w:firstLine="720"/>
        <w:jc w:val="center"/>
        <w:rPr>
          <w:rFonts w:ascii="Times New Roman" w:hAnsi="Times New Roman" w:cs="Times New Roman"/>
          <w:bCs/>
          <w:color w:val="000000" w:themeColor="text1"/>
          <w:sz w:val="24"/>
        </w:rPr>
      </w:pPr>
    </w:p>
    <w:p w:rsidR="009D080A" w:rsidRDefault="009D080A" w:rsidP="00346578">
      <w:pPr>
        <w:pStyle w:val="Odstavekseznama"/>
        <w:tabs>
          <w:tab w:val="left" w:pos="360"/>
        </w:tabs>
        <w:spacing w:after="0"/>
        <w:ind w:left="0" w:right="180"/>
        <w:jc w:val="center"/>
        <w:rPr>
          <w:rFonts w:ascii="Times New Roman" w:hAnsi="Times New Roman"/>
          <w:b/>
          <w:color w:val="000000" w:themeColor="text1"/>
          <w:sz w:val="24"/>
          <w:szCs w:val="24"/>
          <w:lang w:val="sq-AL"/>
        </w:rPr>
      </w:pPr>
    </w:p>
    <w:p w:rsidR="00C23DE2" w:rsidRDefault="00C23DE2" w:rsidP="00730348">
      <w:pPr>
        <w:pStyle w:val="NoSpacing"/>
        <w:jc w:val="both"/>
        <w:rPr>
          <w:rStyle w:val="Emphasis"/>
          <w:rFonts w:ascii="Times New Roman" w:eastAsia="MS Mincho" w:hAnsi="Times New Roman"/>
          <w:i w:val="0"/>
          <w:sz w:val="24"/>
          <w:szCs w:val="24"/>
          <w:lang w:val="sq-AL"/>
        </w:rPr>
      </w:pPr>
    </w:p>
    <w:p w:rsidR="00C23DE2" w:rsidRDefault="00C23DE2" w:rsidP="00730348">
      <w:pPr>
        <w:pStyle w:val="NoSpacing"/>
        <w:jc w:val="both"/>
        <w:rPr>
          <w:rStyle w:val="Emphasis"/>
          <w:rFonts w:ascii="Times New Roman" w:eastAsia="MS Mincho" w:hAnsi="Times New Roman"/>
          <w:i w:val="0"/>
          <w:sz w:val="24"/>
          <w:szCs w:val="24"/>
          <w:lang w:val="sq-AL"/>
        </w:rPr>
      </w:pPr>
    </w:p>
    <w:p w:rsidR="00CB1DCA" w:rsidRDefault="00F86CEB" w:rsidP="0002344B">
      <w:pPr>
        <w:pStyle w:val="NoSpacing"/>
        <w:jc w:val="both"/>
        <w:rPr>
          <w:rFonts w:ascii="Times New Roman" w:hAnsi="Times New Roman"/>
          <w:b/>
          <w:color w:val="000000" w:themeColor="text1"/>
        </w:rPr>
      </w:pPr>
      <w:r w:rsidRPr="00F86CEB">
        <w:rPr>
          <w:rFonts w:ascii="Times New Roman" w:hAnsi="Times New Roman"/>
          <w:b/>
          <w:color w:val="000000" w:themeColor="text1"/>
        </w:rPr>
        <w:lastRenderedPageBreak/>
        <w:t xml:space="preserve">SHTOJCA 1 </w:t>
      </w:r>
    </w:p>
    <w:p w:rsidR="00F86CEB" w:rsidRDefault="00F86CEB" w:rsidP="0002344B">
      <w:pPr>
        <w:pStyle w:val="NoSpacing"/>
        <w:jc w:val="both"/>
        <w:rPr>
          <w:rFonts w:ascii="Times New Roman" w:hAnsi="Times New Roman"/>
          <w:b/>
          <w:color w:val="000000" w:themeColor="text1"/>
        </w:rPr>
      </w:pPr>
    </w:p>
    <w:p w:rsidR="00C23DE2" w:rsidRPr="00C23DE2" w:rsidRDefault="00C23DE2" w:rsidP="0002344B">
      <w:pPr>
        <w:pStyle w:val="NoSpacing"/>
        <w:jc w:val="both"/>
        <w:rPr>
          <w:rFonts w:ascii="Times New Roman" w:hAnsi="Times New Roman"/>
          <w:b/>
          <w:color w:val="000000" w:themeColor="text1"/>
        </w:rPr>
      </w:pPr>
    </w:p>
    <w:p w:rsidR="00F86CEB" w:rsidRDefault="00F86CEB" w:rsidP="00F86CEB">
      <w:pPr>
        <w:spacing w:line="276" w:lineRule="auto"/>
        <w:jc w:val="both"/>
        <w:rPr>
          <w:rFonts w:ascii="Times New Roman" w:hAnsi="Times New Roman" w:cs="Times New Roman"/>
          <w:sz w:val="24"/>
        </w:rPr>
      </w:pPr>
      <w:r w:rsidRPr="00C23DE2">
        <w:rPr>
          <w:rFonts w:ascii="Times New Roman" w:hAnsi="Times New Roman" w:cs="Times New Roman"/>
          <w:sz w:val="24"/>
        </w:rPr>
        <w:t>Tabela 1 Kriteret e përzgjedhjes</w:t>
      </w:r>
    </w:p>
    <w:p w:rsidR="00C23DE2" w:rsidRPr="00C23DE2" w:rsidRDefault="00C23DE2" w:rsidP="00F86CEB">
      <w:pPr>
        <w:spacing w:line="276" w:lineRule="auto"/>
        <w:jc w:val="both"/>
        <w:rPr>
          <w:rFonts w:ascii="Times New Roman" w:hAnsi="Times New Roman" w:cs="Times New Roman"/>
          <w:sz w:val="24"/>
        </w:rPr>
      </w:pPr>
    </w:p>
    <w:tbl>
      <w:tblPr>
        <w:tblStyle w:val="TableGrid"/>
        <w:tblW w:w="0" w:type="auto"/>
        <w:tblInd w:w="0" w:type="dxa"/>
        <w:tblLook w:val="04A0" w:firstRow="1" w:lastRow="0" w:firstColumn="1" w:lastColumn="0" w:noHBand="0" w:noVBand="1"/>
      </w:tblPr>
      <w:tblGrid>
        <w:gridCol w:w="3192"/>
        <w:gridCol w:w="3192"/>
        <w:gridCol w:w="3192"/>
      </w:tblGrid>
      <w:tr w:rsidR="00F86CEB" w:rsidRPr="00284F8E" w:rsidTr="00346578">
        <w:tc>
          <w:tcPr>
            <w:tcW w:w="3192" w:type="dxa"/>
            <w:vAlign w:val="center"/>
          </w:tcPr>
          <w:p w:rsidR="00F86CEB" w:rsidRPr="00284F8E" w:rsidRDefault="00F86CEB" w:rsidP="00346578">
            <w:pPr>
              <w:spacing w:line="276" w:lineRule="auto"/>
              <w:jc w:val="center"/>
              <w:rPr>
                <w:rFonts w:ascii="Times New Roman" w:hAnsi="Times New Roman" w:cs="Times New Roman"/>
                <w:sz w:val="22"/>
                <w:szCs w:val="22"/>
              </w:rPr>
            </w:pPr>
            <w:r w:rsidRPr="00284F8E">
              <w:rPr>
                <w:rFonts w:ascii="Times New Roman" w:hAnsi="Times New Roman" w:cs="Times New Roman"/>
                <w:sz w:val="22"/>
                <w:szCs w:val="22"/>
              </w:rPr>
              <w:t>Kategoria</w:t>
            </w:r>
          </w:p>
        </w:tc>
        <w:tc>
          <w:tcPr>
            <w:tcW w:w="3192" w:type="dxa"/>
            <w:vAlign w:val="center"/>
          </w:tcPr>
          <w:p w:rsidR="00F86CEB" w:rsidRPr="00284F8E" w:rsidRDefault="00F86CEB" w:rsidP="00346578">
            <w:pPr>
              <w:spacing w:line="276" w:lineRule="auto"/>
              <w:jc w:val="center"/>
              <w:rPr>
                <w:rFonts w:ascii="Times New Roman" w:hAnsi="Times New Roman" w:cs="Times New Roman"/>
                <w:sz w:val="22"/>
                <w:szCs w:val="22"/>
              </w:rPr>
            </w:pPr>
            <w:r w:rsidRPr="00284F8E">
              <w:rPr>
                <w:rFonts w:ascii="Times New Roman" w:hAnsi="Times New Roman" w:cs="Times New Roman"/>
                <w:sz w:val="22"/>
                <w:szCs w:val="22"/>
              </w:rPr>
              <w:t>Dokumentet e kërkuara</w:t>
            </w:r>
          </w:p>
        </w:tc>
        <w:tc>
          <w:tcPr>
            <w:tcW w:w="3192" w:type="dxa"/>
            <w:vAlign w:val="center"/>
          </w:tcPr>
          <w:p w:rsidR="00F86CEB" w:rsidRPr="00284F8E" w:rsidRDefault="00F86CEB" w:rsidP="00346578">
            <w:pPr>
              <w:spacing w:line="276" w:lineRule="auto"/>
              <w:jc w:val="center"/>
              <w:rPr>
                <w:rFonts w:ascii="Times New Roman" w:hAnsi="Times New Roman" w:cs="Times New Roman"/>
                <w:sz w:val="22"/>
                <w:szCs w:val="22"/>
              </w:rPr>
            </w:pPr>
            <w:r w:rsidRPr="00284F8E">
              <w:rPr>
                <w:rFonts w:ascii="Times New Roman" w:hAnsi="Times New Roman" w:cs="Times New Roman"/>
                <w:sz w:val="22"/>
                <w:szCs w:val="22"/>
              </w:rPr>
              <w:t>Vlerësimi me pike/%</w:t>
            </w:r>
          </w:p>
        </w:tc>
      </w:tr>
      <w:tr w:rsidR="00F86CEB" w:rsidRPr="00284F8E" w:rsidTr="00346578">
        <w:tc>
          <w:tcPr>
            <w:tcW w:w="3192" w:type="dxa"/>
          </w:tcPr>
          <w:p w:rsidR="00F86CEB" w:rsidRPr="00284F8E" w:rsidRDefault="00F86CEB" w:rsidP="00346578">
            <w:pPr>
              <w:spacing w:before="34" w:line="276" w:lineRule="auto"/>
              <w:ind w:left="138" w:right="282" w:firstLine="14"/>
              <w:jc w:val="both"/>
              <w:rPr>
                <w:rFonts w:ascii="Times New Roman" w:hAnsi="Times New Roman" w:cs="Times New Roman"/>
                <w:b w:val="0"/>
                <w:sz w:val="22"/>
                <w:szCs w:val="22"/>
              </w:rPr>
            </w:pPr>
            <w:r w:rsidRPr="00284F8E">
              <w:rPr>
                <w:rFonts w:ascii="Times New Roman" w:hAnsi="Times New Roman" w:cs="Times New Roman"/>
                <w:b w:val="0"/>
                <w:sz w:val="22"/>
                <w:szCs w:val="22"/>
              </w:rPr>
              <w:t xml:space="preserve">Plani i biznesit </w:t>
            </w:r>
            <w:r w:rsidRPr="00284F8E">
              <w:rPr>
                <w:rFonts w:ascii="Times New Roman" w:eastAsia="Arial" w:hAnsi="Times New Roman" w:cs="Times New Roman"/>
                <w:b w:val="0"/>
                <w:sz w:val="22"/>
                <w:szCs w:val="22"/>
              </w:rPr>
              <w:t xml:space="preserve">i </w:t>
            </w:r>
            <w:r w:rsidRPr="00284F8E">
              <w:rPr>
                <w:rFonts w:ascii="Times New Roman" w:hAnsi="Times New Roman" w:cs="Times New Roman"/>
                <w:b w:val="0"/>
                <w:sz w:val="22"/>
                <w:szCs w:val="22"/>
              </w:rPr>
              <w:t>detajuar dhe përputhja me nevojat e identifikuara nga Ministria</w:t>
            </w:r>
          </w:p>
        </w:tc>
        <w:tc>
          <w:tcPr>
            <w:tcW w:w="3192" w:type="dxa"/>
          </w:tcPr>
          <w:p w:rsidR="00F86CEB" w:rsidRPr="00284F8E" w:rsidRDefault="00F86CEB" w:rsidP="00346578">
            <w:pPr>
              <w:spacing w:before="35" w:line="276" w:lineRule="auto"/>
              <w:ind w:left="153" w:right="318" w:firstLine="5"/>
              <w:rPr>
                <w:rFonts w:ascii="Times New Roman" w:hAnsi="Times New Roman" w:cs="Times New Roman"/>
                <w:b w:val="0"/>
                <w:sz w:val="22"/>
                <w:szCs w:val="22"/>
              </w:rPr>
            </w:pPr>
            <w:r w:rsidRPr="00284F8E">
              <w:rPr>
                <w:rFonts w:ascii="Times New Roman" w:hAnsi="Times New Roman" w:cs="Times New Roman"/>
                <w:b w:val="0"/>
                <w:sz w:val="22"/>
                <w:szCs w:val="22"/>
              </w:rPr>
              <w:t>Plani në formën e përcaktuar nga Ministria</w:t>
            </w:r>
          </w:p>
        </w:tc>
        <w:tc>
          <w:tcPr>
            <w:tcW w:w="3192" w:type="dxa"/>
            <w:vAlign w:val="center"/>
          </w:tcPr>
          <w:p w:rsidR="00F86CEB" w:rsidRPr="00284F8E" w:rsidRDefault="00F86CEB" w:rsidP="00346578">
            <w:pPr>
              <w:spacing w:line="276" w:lineRule="auto"/>
              <w:ind w:left="171"/>
              <w:jc w:val="center"/>
              <w:rPr>
                <w:rFonts w:ascii="Times New Roman" w:eastAsia="Arial" w:hAnsi="Times New Roman" w:cs="Times New Roman"/>
                <w:b w:val="0"/>
                <w:sz w:val="22"/>
                <w:szCs w:val="22"/>
              </w:rPr>
            </w:pPr>
            <w:r w:rsidRPr="00284F8E">
              <w:rPr>
                <w:rFonts w:ascii="Times New Roman" w:hAnsi="Times New Roman" w:cs="Times New Roman"/>
                <w:b w:val="0"/>
                <w:position w:val="7"/>
                <w:sz w:val="22"/>
                <w:szCs w:val="22"/>
              </w:rPr>
              <w:t xml:space="preserve">50                 </w:t>
            </w:r>
          </w:p>
        </w:tc>
      </w:tr>
      <w:tr w:rsidR="00F86CEB" w:rsidRPr="00284F8E" w:rsidTr="00346578">
        <w:tc>
          <w:tcPr>
            <w:tcW w:w="3192" w:type="dxa"/>
          </w:tcPr>
          <w:p w:rsidR="00F86CEB" w:rsidRPr="00284F8E" w:rsidRDefault="00F86CEB" w:rsidP="00346578">
            <w:pPr>
              <w:spacing w:before="41" w:line="276" w:lineRule="auto"/>
              <w:ind w:left="124" w:right="100" w:firstLine="19"/>
              <w:jc w:val="both"/>
              <w:rPr>
                <w:rFonts w:ascii="Times New Roman" w:hAnsi="Times New Roman" w:cs="Times New Roman"/>
                <w:b w:val="0"/>
                <w:sz w:val="22"/>
                <w:szCs w:val="22"/>
              </w:rPr>
            </w:pPr>
            <w:r w:rsidRPr="00284F8E">
              <w:rPr>
                <w:rFonts w:ascii="Times New Roman" w:hAnsi="Times New Roman" w:cs="Times New Roman"/>
                <w:b w:val="0"/>
                <w:sz w:val="22"/>
                <w:szCs w:val="22"/>
              </w:rPr>
              <w:t>Projekti</w:t>
            </w:r>
            <w:r w:rsidRPr="00284F8E">
              <w:rPr>
                <w:rFonts w:ascii="Times New Roman" w:hAnsi="Times New Roman" w:cs="Times New Roman"/>
                <w:b w:val="0"/>
                <w:w w:val="106"/>
                <w:sz w:val="22"/>
                <w:szCs w:val="22"/>
              </w:rPr>
              <w:t xml:space="preserve"> ideor</w:t>
            </w:r>
            <w:r w:rsidRPr="00284F8E">
              <w:rPr>
                <w:rFonts w:ascii="Times New Roman" w:hAnsi="Times New Roman" w:cs="Times New Roman"/>
                <w:b w:val="0"/>
                <w:w w:val="158"/>
                <w:sz w:val="22"/>
                <w:szCs w:val="22"/>
              </w:rPr>
              <w:t>/</w:t>
            </w:r>
            <w:r w:rsidRPr="00284F8E">
              <w:rPr>
                <w:rFonts w:ascii="Times New Roman" w:hAnsi="Times New Roman" w:cs="Times New Roman"/>
                <w:b w:val="0"/>
                <w:sz w:val="22"/>
                <w:szCs w:val="22"/>
              </w:rPr>
              <w:t>arkitektonik</w:t>
            </w:r>
            <w:r w:rsidRPr="00284F8E">
              <w:rPr>
                <w:rFonts w:ascii="Times New Roman" w:hAnsi="Times New Roman" w:cs="Times New Roman"/>
                <w:b w:val="0"/>
                <w:w w:val="83"/>
                <w:sz w:val="22"/>
                <w:szCs w:val="22"/>
              </w:rPr>
              <w:t xml:space="preserve">ë </w:t>
            </w:r>
            <w:r w:rsidRPr="00284F8E">
              <w:rPr>
                <w:rFonts w:ascii="Times New Roman" w:hAnsi="Times New Roman" w:cs="Times New Roman"/>
                <w:b w:val="0"/>
                <w:sz w:val="22"/>
                <w:szCs w:val="22"/>
              </w:rPr>
              <w:t xml:space="preserve">çfarë </w:t>
            </w:r>
            <w:r w:rsidRPr="00284F8E">
              <w:rPr>
                <w:rFonts w:ascii="Times New Roman" w:hAnsi="Times New Roman" w:cs="Times New Roman"/>
                <w:b w:val="0"/>
                <w:spacing w:val="-1"/>
                <w:sz w:val="22"/>
                <w:szCs w:val="22"/>
              </w:rPr>
              <w:t>d</w:t>
            </w:r>
            <w:r w:rsidRPr="00284F8E">
              <w:rPr>
                <w:rFonts w:ascii="Times New Roman" w:hAnsi="Times New Roman" w:cs="Times New Roman"/>
                <w:b w:val="0"/>
                <w:sz w:val="22"/>
                <w:szCs w:val="22"/>
              </w:rPr>
              <w:t xml:space="preserve">o </w:t>
            </w:r>
            <w:r w:rsidRPr="00284F8E">
              <w:rPr>
                <w:rFonts w:ascii="Times New Roman" w:hAnsi="Times New Roman" w:cs="Times New Roman"/>
                <w:b w:val="0"/>
                <w:w w:val="99"/>
                <w:sz w:val="22"/>
                <w:szCs w:val="22"/>
              </w:rPr>
              <w:t>ob</w:t>
            </w:r>
            <w:r w:rsidRPr="00284F8E">
              <w:rPr>
                <w:rFonts w:ascii="Times New Roman" w:hAnsi="Times New Roman" w:cs="Times New Roman"/>
                <w:b w:val="0"/>
                <w:w w:val="66"/>
                <w:sz w:val="22"/>
                <w:szCs w:val="22"/>
              </w:rPr>
              <w:t>j</w:t>
            </w:r>
            <w:r w:rsidRPr="00284F8E">
              <w:rPr>
                <w:rFonts w:ascii="Times New Roman" w:hAnsi="Times New Roman" w:cs="Times New Roman"/>
                <w:b w:val="0"/>
                <w:sz w:val="22"/>
                <w:szCs w:val="22"/>
              </w:rPr>
              <w:t xml:space="preserve">ekti të </w:t>
            </w:r>
            <w:r w:rsidRPr="00284F8E">
              <w:rPr>
                <w:rFonts w:ascii="Times New Roman" w:hAnsi="Times New Roman" w:cs="Times New Roman"/>
                <w:b w:val="0"/>
                <w:w w:val="77"/>
                <w:sz w:val="22"/>
                <w:szCs w:val="22"/>
              </w:rPr>
              <w:t>s</w:t>
            </w:r>
            <w:r w:rsidRPr="00284F8E">
              <w:rPr>
                <w:rFonts w:ascii="Times New Roman" w:hAnsi="Times New Roman" w:cs="Times New Roman"/>
                <w:b w:val="0"/>
                <w:w w:val="83"/>
                <w:sz w:val="22"/>
                <w:szCs w:val="22"/>
              </w:rPr>
              <w:t>u</w:t>
            </w:r>
            <w:r w:rsidRPr="00284F8E">
              <w:rPr>
                <w:rFonts w:ascii="Times New Roman" w:hAnsi="Times New Roman" w:cs="Times New Roman"/>
                <w:b w:val="0"/>
                <w:w w:val="103"/>
                <w:sz w:val="22"/>
                <w:szCs w:val="22"/>
              </w:rPr>
              <w:t>gjeru</w:t>
            </w:r>
            <w:r w:rsidRPr="00284F8E">
              <w:rPr>
                <w:rFonts w:ascii="Times New Roman" w:hAnsi="Times New Roman" w:cs="Times New Roman"/>
                <w:b w:val="0"/>
                <w:w w:val="88"/>
                <w:sz w:val="22"/>
                <w:szCs w:val="22"/>
              </w:rPr>
              <w:t>a</w:t>
            </w:r>
            <w:r w:rsidRPr="00284F8E">
              <w:rPr>
                <w:rFonts w:ascii="Times New Roman" w:hAnsi="Times New Roman" w:cs="Times New Roman"/>
                <w:b w:val="0"/>
                <w:sz w:val="22"/>
                <w:szCs w:val="22"/>
              </w:rPr>
              <w:t>r për investim, duke përfshirë kalkulimi ne kostos</w:t>
            </w:r>
          </w:p>
        </w:tc>
        <w:tc>
          <w:tcPr>
            <w:tcW w:w="3192" w:type="dxa"/>
          </w:tcPr>
          <w:p w:rsidR="00F86CEB" w:rsidRPr="00284F8E" w:rsidRDefault="00F86CEB" w:rsidP="00346578">
            <w:pPr>
              <w:spacing w:before="41" w:line="276" w:lineRule="auto"/>
              <w:ind w:left="134" w:right="117" w:firstLine="14"/>
              <w:jc w:val="both"/>
              <w:rPr>
                <w:rFonts w:ascii="Times New Roman" w:hAnsi="Times New Roman" w:cs="Times New Roman"/>
                <w:b w:val="0"/>
                <w:sz w:val="22"/>
                <w:szCs w:val="22"/>
              </w:rPr>
            </w:pPr>
            <w:r w:rsidRPr="00284F8E">
              <w:rPr>
                <w:rFonts w:ascii="Times New Roman" w:hAnsi="Times New Roman" w:cs="Times New Roman"/>
                <w:b w:val="0"/>
                <w:sz w:val="22"/>
                <w:szCs w:val="22"/>
              </w:rPr>
              <w:t xml:space="preserve">Ne përputhje me Kërkesat teknike dhe ligjore për </w:t>
            </w:r>
            <w:r w:rsidRPr="00284F8E">
              <w:rPr>
                <w:rFonts w:ascii="Times New Roman" w:hAnsi="Times New Roman" w:cs="Times New Roman"/>
                <w:b w:val="0"/>
                <w:w w:val="101"/>
                <w:sz w:val="22"/>
                <w:szCs w:val="22"/>
              </w:rPr>
              <w:t>p</w:t>
            </w:r>
            <w:r w:rsidRPr="00284F8E">
              <w:rPr>
                <w:rFonts w:ascii="Times New Roman" w:hAnsi="Times New Roman" w:cs="Times New Roman"/>
                <w:b w:val="0"/>
                <w:sz w:val="22"/>
                <w:szCs w:val="22"/>
              </w:rPr>
              <w:t>rojekte ide</w:t>
            </w:r>
            <w:r w:rsidRPr="00284F8E">
              <w:rPr>
                <w:rFonts w:ascii="Times New Roman" w:hAnsi="Times New Roman" w:cs="Times New Roman"/>
                <w:b w:val="0"/>
                <w:spacing w:val="-1"/>
                <w:sz w:val="22"/>
                <w:szCs w:val="22"/>
              </w:rPr>
              <w:t>o</w:t>
            </w:r>
            <w:r w:rsidRPr="00284F8E">
              <w:rPr>
                <w:rFonts w:ascii="Times New Roman" w:hAnsi="Times New Roman" w:cs="Times New Roman"/>
                <w:b w:val="0"/>
                <w:sz w:val="22"/>
                <w:szCs w:val="22"/>
              </w:rPr>
              <w:t>re/ arkitektonike</w:t>
            </w:r>
          </w:p>
        </w:tc>
        <w:tc>
          <w:tcPr>
            <w:tcW w:w="3192" w:type="dxa"/>
            <w:vAlign w:val="center"/>
          </w:tcPr>
          <w:p w:rsidR="00F86CEB" w:rsidRPr="00284F8E" w:rsidRDefault="00F86CEB" w:rsidP="00346578">
            <w:pPr>
              <w:spacing w:before="18" w:line="276" w:lineRule="auto"/>
              <w:ind w:left="166"/>
              <w:jc w:val="center"/>
              <w:rPr>
                <w:rFonts w:ascii="Times New Roman" w:hAnsi="Times New Roman" w:cs="Times New Roman"/>
                <w:b w:val="0"/>
                <w:sz w:val="22"/>
                <w:szCs w:val="22"/>
              </w:rPr>
            </w:pPr>
            <w:r w:rsidRPr="00284F8E">
              <w:rPr>
                <w:rFonts w:ascii="Times New Roman" w:hAnsi="Times New Roman" w:cs="Times New Roman"/>
                <w:b w:val="0"/>
                <w:sz w:val="22"/>
                <w:szCs w:val="22"/>
              </w:rPr>
              <w:t>10</w:t>
            </w:r>
          </w:p>
        </w:tc>
      </w:tr>
      <w:tr w:rsidR="00F86CEB" w:rsidRPr="00284F8E" w:rsidTr="00346578">
        <w:tc>
          <w:tcPr>
            <w:tcW w:w="3192" w:type="dxa"/>
          </w:tcPr>
          <w:p w:rsidR="00F86CEB" w:rsidRPr="00284F8E" w:rsidRDefault="00F86CEB" w:rsidP="00346578">
            <w:pPr>
              <w:spacing w:before="37" w:line="276" w:lineRule="auto"/>
              <w:ind w:left="105" w:right="217" w:firstLine="24"/>
              <w:jc w:val="both"/>
              <w:rPr>
                <w:rFonts w:ascii="Times New Roman" w:hAnsi="Times New Roman" w:cs="Times New Roman"/>
                <w:b w:val="0"/>
                <w:sz w:val="22"/>
                <w:szCs w:val="22"/>
              </w:rPr>
            </w:pPr>
            <w:r w:rsidRPr="00284F8E">
              <w:rPr>
                <w:rFonts w:ascii="Times New Roman" w:hAnsi="Times New Roman" w:cs="Times New Roman"/>
                <w:b w:val="0"/>
                <w:sz w:val="22"/>
                <w:szCs w:val="22"/>
              </w:rPr>
              <w:t xml:space="preserve">Përshkrimi i </w:t>
            </w:r>
            <w:r w:rsidRPr="00284F8E">
              <w:rPr>
                <w:rFonts w:ascii="Times New Roman" w:hAnsi="Times New Roman" w:cs="Times New Roman"/>
                <w:b w:val="0"/>
                <w:w w:val="102"/>
                <w:sz w:val="22"/>
                <w:szCs w:val="22"/>
              </w:rPr>
              <w:t>pa</w:t>
            </w:r>
            <w:r w:rsidRPr="00284F8E">
              <w:rPr>
                <w:rFonts w:ascii="Times New Roman" w:hAnsi="Times New Roman" w:cs="Times New Roman"/>
                <w:b w:val="0"/>
                <w:w w:val="66"/>
                <w:sz w:val="22"/>
                <w:szCs w:val="22"/>
              </w:rPr>
              <w:t>j</w:t>
            </w:r>
            <w:r w:rsidRPr="00284F8E">
              <w:rPr>
                <w:rFonts w:ascii="Times New Roman" w:hAnsi="Times New Roman" w:cs="Times New Roman"/>
                <w:b w:val="0"/>
                <w:sz w:val="22"/>
                <w:szCs w:val="22"/>
              </w:rPr>
              <w:t xml:space="preserve">isjeve të sugjeruara për blerje,  duke përfshirë identifikimin e pajisjeve </w:t>
            </w:r>
            <w:r w:rsidRPr="00284F8E">
              <w:rPr>
                <w:rFonts w:ascii="Times New Roman" w:hAnsi="Times New Roman" w:cs="Times New Roman"/>
                <w:b w:val="0"/>
                <w:w w:val="99"/>
                <w:sz w:val="22"/>
                <w:szCs w:val="22"/>
              </w:rPr>
              <w:t xml:space="preserve">specifike, </w:t>
            </w:r>
            <w:r w:rsidRPr="00284F8E">
              <w:rPr>
                <w:rFonts w:ascii="Times New Roman" w:hAnsi="Times New Roman" w:cs="Times New Roman"/>
                <w:b w:val="0"/>
                <w:sz w:val="22"/>
                <w:szCs w:val="22"/>
              </w:rPr>
              <w:t>dhe përshtatja me planin e biznesit</w:t>
            </w:r>
          </w:p>
        </w:tc>
        <w:tc>
          <w:tcPr>
            <w:tcW w:w="3192" w:type="dxa"/>
          </w:tcPr>
          <w:p w:rsidR="00F86CEB" w:rsidRPr="00284F8E" w:rsidRDefault="00F86CEB" w:rsidP="00346578">
            <w:pPr>
              <w:spacing w:before="37" w:line="276" w:lineRule="auto"/>
              <w:ind w:left="124" w:right="358" w:firstLine="10"/>
              <w:jc w:val="both"/>
              <w:rPr>
                <w:rFonts w:ascii="Times New Roman" w:hAnsi="Times New Roman" w:cs="Times New Roman"/>
                <w:b w:val="0"/>
                <w:sz w:val="22"/>
                <w:szCs w:val="22"/>
              </w:rPr>
            </w:pPr>
            <w:r w:rsidRPr="00284F8E">
              <w:rPr>
                <w:rFonts w:ascii="Times New Roman" w:hAnsi="Times New Roman" w:cs="Times New Roman"/>
                <w:b w:val="0"/>
                <w:sz w:val="22"/>
                <w:szCs w:val="22"/>
              </w:rPr>
              <w:t xml:space="preserve">Oferta me shkrim </w:t>
            </w:r>
            <w:r w:rsidRPr="00284F8E">
              <w:rPr>
                <w:rFonts w:ascii="Times New Roman" w:hAnsi="Times New Roman" w:cs="Times New Roman"/>
                <w:b w:val="0"/>
                <w:w w:val="103"/>
                <w:sz w:val="22"/>
                <w:szCs w:val="22"/>
              </w:rPr>
              <w:t>ng</w:t>
            </w:r>
            <w:r w:rsidRPr="00284F8E">
              <w:rPr>
                <w:rFonts w:ascii="Times New Roman" w:hAnsi="Times New Roman" w:cs="Times New Roman"/>
                <w:b w:val="0"/>
                <w:w w:val="83"/>
                <w:sz w:val="22"/>
                <w:szCs w:val="22"/>
              </w:rPr>
              <w:t xml:space="preserve">a </w:t>
            </w:r>
            <w:r w:rsidRPr="00284F8E">
              <w:rPr>
                <w:rFonts w:ascii="Times New Roman" w:hAnsi="Times New Roman" w:cs="Times New Roman"/>
                <w:b w:val="0"/>
                <w:w w:val="109"/>
                <w:sz w:val="22"/>
                <w:szCs w:val="22"/>
              </w:rPr>
              <w:t>prodhuesi/</w:t>
            </w:r>
            <w:r w:rsidRPr="00284F8E">
              <w:rPr>
                <w:rFonts w:ascii="Times New Roman" w:hAnsi="Times New Roman" w:cs="Times New Roman"/>
                <w:b w:val="0"/>
                <w:sz w:val="22"/>
                <w:szCs w:val="22"/>
              </w:rPr>
              <w:t xml:space="preserve">shitësi i </w:t>
            </w:r>
            <w:r w:rsidRPr="00284F8E">
              <w:rPr>
                <w:rFonts w:ascii="Times New Roman" w:hAnsi="Times New Roman" w:cs="Times New Roman"/>
                <w:b w:val="0"/>
                <w:w w:val="102"/>
                <w:sz w:val="22"/>
                <w:szCs w:val="22"/>
              </w:rPr>
              <w:t>pajisjev</w:t>
            </w:r>
            <w:r w:rsidRPr="00284F8E">
              <w:rPr>
                <w:rFonts w:ascii="Times New Roman" w:hAnsi="Times New Roman" w:cs="Times New Roman"/>
                <w:b w:val="0"/>
                <w:spacing w:val="-1"/>
                <w:w w:val="102"/>
                <w:sz w:val="22"/>
                <w:szCs w:val="22"/>
              </w:rPr>
              <w:t>e</w:t>
            </w:r>
            <w:r w:rsidRPr="00284F8E">
              <w:rPr>
                <w:rFonts w:ascii="Times New Roman" w:hAnsi="Times New Roman" w:cs="Times New Roman"/>
                <w:b w:val="0"/>
                <w:w w:val="64"/>
                <w:sz w:val="22"/>
                <w:szCs w:val="22"/>
              </w:rPr>
              <w:t xml:space="preserve">, </w:t>
            </w:r>
            <w:r w:rsidRPr="00284F8E">
              <w:rPr>
                <w:rFonts w:ascii="Times New Roman" w:hAnsi="Times New Roman" w:cs="Times New Roman"/>
                <w:b w:val="0"/>
                <w:w w:val="109"/>
                <w:sz w:val="22"/>
                <w:szCs w:val="22"/>
              </w:rPr>
              <w:t>Pr</w:t>
            </w:r>
            <w:r w:rsidRPr="00284F8E">
              <w:rPr>
                <w:rFonts w:ascii="Times New Roman" w:hAnsi="Times New Roman" w:cs="Times New Roman"/>
                <w:b w:val="0"/>
                <w:w w:val="99"/>
                <w:sz w:val="22"/>
                <w:szCs w:val="22"/>
              </w:rPr>
              <w:t>o-</w:t>
            </w:r>
            <w:proofErr w:type="spellStart"/>
            <w:r w:rsidRPr="00284F8E">
              <w:rPr>
                <w:rFonts w:ascii="Times New Roman" w:hAnsi="Times New Roman" w:cs="Times New Roman"/>
                <w:b w:val="0"/>
                <w:w w:val="101"/>
                <w:sz w:val="22"/>
                <w:szCs w:val="22"/>
              </w:rPr>
              <w:t>farura</w:t>
            </w:r>
            <w:proofErr w:type="spellEnd"/>
            <w:r w:rsidRPr="00284F8E">
              <w:rPr>
                <w:rFonts w:ascii="Times New Roman" w:hAnsi="Times New Roman" w:cs="Times New Roman"/>
                <w:b w:val="0"/>
                <w:w w:val="64"/>
                <w:sz w:val="22"/>
                <w:szCs w:val="22"/>
              </w:rPr>
              <w:t xml:space="preserve">, </w:t>
            </w:r>
            <w:r w:rsidRPr="00284F8E">
              <w:rPr>
                <w:rFonts w:ascii="Times New Roman" w:hAnsi="Times New Roman" w:cs="Times New Roman"/>
                <w:b w:val="0"/>
                <w:sz w:val="22"/>
                <w:szCs w:val="22"/>
              </w:rPr>
              <w:t xml:space="preserve">apo </w:t>
            </w:r>
            <w:r w:rsidRPr="00284F8E">
              <w:rPr>
                <w:rFonts w:ascii="Times New Roman" w:hAnsi="Times New Roman" w:cs="Times New Roman"/>
                <w:b w:val="0"/>
                <w:w w:val="107"/>
                <w:sz w:val="22"/>
                <w:szCs w:val="22"/>
              </w:rPr>
              <w:t>Para ko</w:t>
            </w:r>
            <w:r w:rsidRPr="00284F8E">
              <w:rPr>
                <w:rFonts w:ascii="Times New Roman" w:hAnsi="Times New Roman" w:cs="Times New Roman"/>
                <w:b w:val="0"/>
                <w:w w:val="105"/>
                <w:sz w:val="22"/>
                <w:szCs w:val="22"/>
              </w:rPr>
              <w:t>nt</w:t>
            </w:r>
            <w:r w:rsidRPr="00284F8E">
              <w:rPr>
                <w:rFonts w:ascii="Times New Roman" w:hAnsi="Times New Roman" w:cs="Times New Roman"/>
                <w:b w:val="0"/>
                <w:sz w:val="22"/>
                <w:szCs w:val="22"/>
              </w:rPr>
              <w:t>rata</w:t>
            </w:r>
          </w:p>
        </w:tc>
        <w:tc>
          <w:tcPr>
            <w:tcW w:w="3192" w:type="dxa"/>
            <w:vAlign w:val="center"/>
          </w:tcPr>
          <w:p w:rsidR="00F86CEB" w:rsidRPr="00284F8E" w:rsidRDefault="00F86CEB" w:rsidP="00346578">
            <w:pPr>
              <w:spacing w:before="9" w:line="276" w:lineRule="auto"/>
              <w:ind w:left="152"/>
              <w:jc w:val="center"/>
              <w:rPr>
                <w:rFonts w:ascii="Times New Roman" w:hAnsi="Times New Roman" w:cs="Times New Roman"/>
                <w:b w:val="0"/>
                <w:sz w:val="22"/>
                <w:szCs w:val="22"/>
              </w:rPr>
            </w:pPr>
            <w:r w:rsidRPr="00284F8E">
              <w:rPr>
                <w:rFonts w:ascii="Times New Roman" w:hAnsi="Times New Roman" w:cs="Times New Roman"/>
                <w:b w:val="0"/>
                <w:sz w:val="22"/>
                <w:szCs w:val="22"/>
              </w:rPr>
              <w:t>10</w:t>
            </w:r>
          </w:p>
        </w:tc>
      </w:tr>
      <w:tr w:rsidR="00F86CEB" w:rsidRPr="00284F8E" w:rsidTr="00346578">
        <w:tc>
          <w:tcPr>
            <w:tcW w:w="3192" w:type="dxa"/>
          </w:tcPr>
          <w:p w:rsidR="00F86CEB" w:rsidRPr="00284F8E" w:rsidRDefault="00F86CEB" w:rsidP="00346578">
            <w:pPr>
              <w:spacing w:before="17" w:line="276" w:lineRule="auto"/>
              <w:ind w:left="90" w:right="503" w:firstLine="14"/>
              <w:jc w:val="both"/>
              <w:rPr>
                <w:rFonts w:ascii="Times New Roman" w:hAnsi="Times New Roman" w:cs="Times New Roman"/>
                <w:b w:val="0"/>
                <w:sz w:val="22"/>
                <w:szCs w:val="22"/>
              </w:rPr>
            </w:pPr>
            <w:r w:rsidRPr="00284F8E">
              <w:rPr>
                <w:rFonts w:ascii="Times New Roman" w:hAnsi="Times New Roman" w:cs="Times New Roman"/>
                <w:b w:val="0"/>
                <w:w w:val="99"/>
                <w:sz w:val="22"/>
                <w:szCs w:val="22"/>
              </w:rPr>
              <w:t xml:space="preserve">Ekzistimi i </w:t>
            </w:r>
            <w:r w:rsidRPr="00284F8E">
              <w:rPr>
                <w:rFonts w:ascii="Times New Roman" w:hAnsi="Times New Roman" w:cs="Times New Roman"/>
                <w:b w:val="0"/>
                <w:w w:val="101"/>
                <w:sz w:val="22"/>
                <w:szCs w:val="22"/>
              </w:rPr>
              <w:t>kapac</w:t>
            </w:r>
            <w:r w:rsidRPr="00284F8E">
              <w:rPr>
                <w:rFonts w:ascii="Times New Roman" w:hAnsi="Times New Roman" w:cs="Times New Roman"/>
                <w:b w:val="0"/>
                <w:spacing w:val="-1"/>
                <w:w w:val="101"/>
                <w:sz w:val="22"/>
                <w:szCs w:val="22"/>
              </w:rPr>
              <w:t>i</w:t>
            </w:r>
            <w:r w:rsidRPr="00284F8E">
              <w:rPr>
                <w:rFonts w:ascii="Times New Roman" w:hAnsi="Times New Roman" w:cs="Times New Roman"/>
                <w:b w:val="0"/>
                <w:w w:val="101"/>
                <w:sz w:val="22"/>
                <w:szCs w:val="22"/>
              </w:rPr>
              <w:t xml:space="preserve">teteve </w:t>
            </w:r>
            <w:proofErr w:type="spellStart"/>
            <w:r w:rsidRPr="00284F8E">
              <w:rPr>
                <w:rFonts w:ascii="Times New Roman" w:hAnsi="Times New Roman" w:cs="Times New Roman"/>
                <w:b w:val="0"/>
                <w:sz w:val="22"/>
                <w:szCs w:val="22"/>
              </w:rPr>
              <w:t>vetanake</w:t>
            </w:r>
            <w:proofErr w:type="spellEnd"/>
            <w:r w:rsidRPr="00284F8E">
              <w:rPr>
                <w:rFonts w:ascii="Times New Roman" w:hAnsi="Times New Roman" w:cs="Times New Roman"/>
                <w:b w:val="0"/>
                <w:sz w:val="22"/>
                <w:szCs w:val="22"/>
              </w:rPr>
              <w:t xml:space="preserve"> para aplikimit për mbështetje nga Ministria</w:t>
            </w:r>
          </w:p>
        </w:tc>
        <w:tc>
          <w:tcPr>
            <w:tcW w:w="3192" w:type="dxa"/>
          </w:tcPr>
          <w:p w:rsidR="00F86CEB" w:rsidRPr="00284F8E" w:rsidRDefault="00F86CEB" w:rsidP="00346578">
            <w:pPr>
              <w:spacing w:before="22" w:line="276" w:lineRule="auto"/>
              <w:ind w:left="90" w:right="293" w:firstLine="14"/>
              <w:jc w:val="both"/>
              <w:rPr>
                <w:rFonts w:ascii="Times New Roman" w:hAnsi="Times New Roman" w:cs="Times New Roman"/>
                <w:b w:val="0"/>
                <w:sz w:val="22"/>
                <w:szCs w:val="22"/>
              </w:rPr>
            </w:pPr>
            <w:r w:rsidRPr="00284F8E">
              <w:rPr>
                <w:rFonts w:ascii="Times New Roman" w:hAnsi="Times New Roman" w:cs="Times New Roman"/>
                <w:b w:val="0"/>
                <w:sz w:val="22"/>
                <w:szCs w:val="22"/>
              </w:rPr>
              <w:t xml:space="preserve">Ekzistimi </w:t>
            </w:r>
            <w:r w:rsidRPr="00284F8E">
              <w:rPr>
                <w:rFonts w:ascii="Times New Roman" w:eastAsia="Arial" w:hAnsi="Times New Roman" w:cs="Times New Roman"/>
                <w:b w:val="0"/>
                <w:sz w:val="22"/>
                <w:szCs w:val="22"/>
              </w:rPr>
              <w:t xml:space="preserve">i </w:t>
            </w:r>
            <w:r w:rsidRPr="00284F8E">
              <w:rPr>
                <w:rFonts w:ascii="Times New Roman" w:hAnsi="Times New Roman" w:cs="Times New Roman"/>
                <w:b w:val="0"/>
                <w:w w:val="105"/>
                <w:sz w:val="22"/>
                <w:szCs w:val="22"/>
              </w:rPr>
              <w:t>kapacite</w:t>
            </w:r>
            <w:r w:rsidRPr="00284F8E">
              <w:rPr>
                <w:rFonts w:ascii="Times New Roman" w:hAnsi="Times New Roman" w:cs="Times New Roman"/>
                <w:b w:val="0"/>
                <w:spacing w:val="-1"/>
                <w:w w:val="105"/>
                <w:sz w:val="22"/>
                <w:szCs w:val="22"/>
              </w:rPr>
              <w:t>t</w:t>
            </w:r>
            <w:r w:rsidRPr="00284F8E">
              <w:rPr>
                <w:rFonts w:ascii="Times New Roman" w:hAnsi="Times New Roman" w:cs="Times New Roman"/>
                <w:b w:val="0"/>
                <w:w w:val="88"/>
                <w:sz w:val="22"/>
                <w:szCs w:val="22"/>
              </w:rPr>
              <w:t>e</w:t>
            </w:r>
            <w:r w:rsidRPr="00284F8E">
              <w:rPr>
                <w:rFonts w:ascii="Times New Roman" w:hAnsi="Times New Roman" w:cs="Times New Roman"/>
                <w:b w:val="0"/>
                <w:w w:val="110"/>
                <w:sz w:val="22"/>
                <w:szCs w:val="22"/>
              </w:rPr>
              <w:t>v</w:t>
            </w:r>
            <w:r w:rsidRPr="00284F8E">
              <w:rPr>
                <w:rFonts w:ascii="Times New Roman" w:hAnsi="Times New Roman" w:cs="Times New Roman"/>
                <w:b w:val="0"/>
                <w:w w:val="88"/>
                <w:sz w:val="22"/>
                <w:szCs w:val="22"/>
              </w:rPr>
              <w:t xml:space="preserve">e </w:t>
            </w:r>
            <w:proofErr w:type="spellStart"/>
            <w:r w:rsidRPr="00284F8E">
              <w:rPr>
                <w:rFonts w:ascii="Times New Roman" w:hAnsi="Times New Roman" w:cs="Times New Roman"/>
                <w:b w:val="0"/>
                <w:sz w:val="22"/>
                <w:szCs w:val="22"/>
              </w:rPr>
              <w:t>vetanake</w:t>
            </w:r>
            <w:proofErr w:type="spellEnd"/>
            <w:r w:rsidRPr="00284F8E">
              <w:rPr>
                <w:rFonts w:ascii="Times New Roman" w:hAnsi="Times New Roman" w:cs="Times New Roman"/>
                <w:b w:val="0"/>
                <w:sz w:val="22"/>
                <w:szCs w:val="22"/>
              </w:rPr>
              <w:t xml:space="preserve"> (pajisje, objek</w:t>
            </w:r>
            <w:r w:rsidRPr="00284F8E">
              <w:rPr>
                <w:rFonts w:ascii="Times New Roman" w:hAnsi="Times New Roman" w:cs="Times New Roman"/>
                <w:b w:val="0"/>
                <w:spacing w:val="-1"/>
                <w:sz w:val="22"/>
                <w:szCs w:val="22"/>
              </w:rPr>
              <w:t>t</w:t>
            </w:r>
            <w:r w:rsidRPr="00284F8E">
              <w:rPr>
                <w:rFonts w:ascii="Times New Roman" w:hAnsi="Times New Roman" w:cs="Times New Roman"/>
                <w:b w:val="0"/>
                <w:sz w:val="22"/>
                <w:szCs w:val="22"/>
              </w:rPr>
              <w:t>e dhe te ngjashm</w:t>
            </w:r>
            <w:r w:rsidRPr="00284F8E">
              <w:rPr>
                <w:rFonts w:ascii="Times New Roman" w:hAnsi="Times New Roman" w:cs="Times New Roman"/>
                <w:b w:val="0"/>
                <w:spacing w:val="-1"/>
                <w:sz w:val="22"/>
                <w:szCs w:val="22"/>
              </w:rPr>
              <w:t>e</w:t>
            </w:r>
            <w:r w:rsidRPr="00284F8E">
              <w:rPr>
                <w:rFonts w:ascii="Times New Roman" w:hAnsi="Times New Roman" w:cs="Times New Roman"/>
                <w:b w:val="0"/>
                <w:sz w:val="22"/>
                <w:szCs w:val="22"/>
              </w:rPr>
              <w:t xml:space="preserve">) të cilat janë të gatshme për </w:t>
            </w:r>
            <w:r w:rsidRPr="00284F8E">
              <w:rPr>
                <w:rFonts w:ascii="Times New Roman" w:hAnsi="Times New Roman" w:cs="Times New Roman"/>
                <w:b w:val="0"/>
                <w:w w:val="101"/>
                <w:sz w:val="22"/>
                <w:szCs w:val="22"/>
              </w:rPr>
              <w:t>p</w:t>
            </w:r>
            <w:r w:rsidRPr="00284F8E">
              <w:rPr>
                <w:rFonts w:ascii="Times New Roman" w:hAnsi="Times New Roman" w:cs="Times New Roman"/>
                <w:b w:val="0"/>
                <w:w w:val="104"/>
                <w:sz w:val="22"/>
                <w:szCs w:val="22"/>
              </w:rPr>
              <w:t>ër</w:t>
            </w:r>
            <w:r w:rsidRPr="00284F8E">
              <w:rPr>
                <w:rFonts w:ascii="Times New Roman" w:hAnsi="Times New Roman" w:cs="Times New Roman"/>
                <w:b w:val="0"/>
                <w:w w:val="102"/>
                <w:sz w:val="22"/>
                <w:szCs w:val="22"/>
              </w:rPr>
              <w:t>dorim</w:t>
            </w:r>
            <w:r w:rsidRPr="00284F8E">
              <w:rPr>
                <w:rFonts w:ascii="Times New Roman" w:hAnsi="Times New Roman" w:cs="Times New Roman"/>
                <w:b w:val="0"/>
                <w:w w:val="46"/>
                <w:sz w:val="22"/>
                <w:szCs w:val="22"/>
              </w:rPr>
              <w:t>.</w:t>
            </w:r>
          </w:p>
        </w:tc>
        <w:tc>
          <w:tcPr>
            <w:tcW w:w="3192" w:type="dxa"/>
            <w:vAlign w:val="center"/>
          </w:tcPr>
          <w:p w:rsidR="00F86CEB" w:rsidRPr="00284F8E" w:rsidRDefault="00F86CEB" w:rsidP="00346578">
            <w:pPr>
              <w:spacing w:before="4" w:line="276" w:lineRule="auto"/>
              <w:ind w:left="128"/>
              <w:jc w:val="center"/>
              <w:rPr>
                <w:rFonts w:ascii="Times New Roman" w:hAnsi="Times New Roman" w:cs="Times New Roman"/>
                <w:b w:val="0"/>
                <w:sz w:val="22"/>
                <w:szCs w:val="22"/>
              </w:rPr>
            </w:pPr>
            <w:r w:rsidRPr="00284F8E">
              <w:rPr>
                <w:rFonts w:ascii="Times New Roman" w:hAnsi="Times New Roman" w:cs="Times New Roman"/>
                <w:b w:val="0"/>
                <w:sz w:val="22"/>
                <w:szCs w:val="22"/>
              </w:rPr>
              <w:t>10</w:t>
            </w:r>
          </w:p>
        </w:tc>
      </w:tr>
      <w:tr w:rsidR="00F86CEB" w:rsidRPr="00284F8E" w:rsidTr="00346578">
        <w:tc>
          <w:tcPr>
            <w:tcW w:w="3192" w:type="dxa"/>
          </w:tcPr>
          <w:p w:rsidR="00F86CEB" w:rsidRPr="00284F8E" w:rsidRDefault="00F86CEB" w:rsidP="00346578">
            <w:pPr>
              <w:spacing w:before="1" w:line="276" w:lineRule="auto"/>
              <w:ind w:left="81" w:right="406" w:firstLine="5"/>
              <w:jc w:val="both"/>
              <w:rPr>
                <w:rFonts w:ascii="Times New Roman" w:hAnsi="Times New Roman" w:cs="Times New Roman"/>
                <w:b w:val="0"/>
                <w:sz w:val="22"/>
                <w:szCs w:val="22"/>
              </w:rPr>
            </w:pPr>
            <w:r w:rsidRPr="00284F8E">
              <w:rPr>
                <w:rFonts w:ascii="Times New Roman" w:hAnsi="Times New Roman" w:cs="Times New Roman"/>
                <w:b w:val="0"/>
                <w:sz w:val="22"/>
                <w:szCs w:val="22"/>
              </w:rPr>
              <w:t xml:space="preserve">Krijimi i vendeve te reja të punës dhe </w:t>
            </w:r>
            <w:r w:rsidRPr="00284F8E">
              <w:rPr>
                <w:rFonts w:ascii="Times New Roman" w:hAnsi="Times New Roman" w:cs="Times New Roman"/>
                <w:b w:val="0"/>
                <w:w w:val="98"/>
                <w:sz w:val="22"/>
                <w:szCs w:val="22"/>
              </w:rPr>
              <w:t xml:space="preserve">ekspertiza </w:t>
            </w:r>
            <w:r w:rsidRPr="00284F8E">
              <w:rPr>
                <w:rFonts w:ascii="Times New Roman" w:hAnsi="Times New Roman" w:cs="Times New Roman"/>
                <w:b w:val="0"/>
                <w:sz w:val="22"/>
                <w:szCs w:val="22"/>
              </w:rPr>
              <w:t>e stafit</w:t>
            </w:r>
          </w:p>
        </w:tc>
        <w:tc>
          <w:tcPr>
            <w:tcW w:w="3192" w:type="dxa"/>
          </w:tcPr>
          <w:p w:rsidR="00F86CEB" w:rsidRPr="00284F8E" w:rsidRDefault="00F86CEB" w:rsidP="00346578">
            <w:pPr>
              <w:spacing w:before="29" w:line="276" w:lineRule="auto"/>
              <w:ind w:left="86" w:right="466"/>
              <w:jc w:val="both"/>
              <w:rPr>
                <w:rFonts w:ascii="Times New Roman" w:hAnsi="Times New Roman" w:cs="Times New Roman"/>
                <w:b w:val="0"/>
                <w:sz w:val="22"/>
                <w:szCs w:val="22"/>
              </w:rPr>
            </w:pPr>
            <w:r w:rsidRPr="00284F8E">
              <w:rPr>
                <w:rFonts w:ascii="Times New Roman" w:hAnsi="Times New Roman" w:cs="Times New Roman"/>
                <w:b w:val="0"/>
                <w:sz w:val="22"/>
                <w:szCs w:val="22"/>
              </w:rPr>
              <w:t>Lista e pozitave te punës te cilat do krijohen dhe stafi aktual</w:t>
            </w:r>
            <w:r w:rsidRPr="00284F8E">
              <w:rPr>
                <w:rFonts w:ascii="Times New Roman" w:hAnsi="Times New Roman" w:cs="Times New Roman"/>
                <w:b w:val="0"/>
                <w:w w:val="76"/>
                <w:sz w:val="22"/>
                <w:szCs w:val="22"/>
              </w:rPr>
              <w:t>(</w:t>
            </w:r>
            <w:r w:rsidRPr="00284F8E">
              <w:rPr>
                <w:rFonts w:ascii="Times New Roman" w:hAnsi="Times New Roman" w:cs="Times New Roman"/>
                <w:b w:val="0"/>
                <w:w w:val="90"/>
                <w:sz w:val="22"/>
                <w:szCs w:val="22"/>
              </w:rPr>
              <w:t>C</w:t>
            </w:r>
            <w:r w:rsidRPr="00284F8E">
              <w:rPr>
                <w:rFonts w:ascii="Times New Roman" w:hAnsi="Times New Roman" w:cs="Times New Roman"/>
                <w:b w:val="0"/>
                <w:sz w:val="22"/>
                <w:szCs w:val="22"/>
              </w:rPr>
              <w:t>V)</w:t>
            </w:r>
          </w:p>
        </w:tc>
        <w:tc>
          <w:tcPr>
            <w:tcW w:w="3192" w:type="dxa"/>
            <w:vAlign w:val="center"/>
          </w:tcPr>
          <w:p w:rsidR="00F86CEB" w:rsidRPr="00284F8E" w:rsidRDefault="00F86CEB" w:rsidP="00346578">
            <w:pPr>
              <w:spacing w:before="10" w:line="276" w:lineRule="auto"/>
              <w:ind w:left="114"/>
              <w:jc w:val="center"/>
              <w:rPr>
                <w:rFonts w:ascii="Times New Roman" w:hAnsi="Times New Roman" w:cs="Times New Roman"/>
                <w:b w:val="0"/>
                <w:sz w:val="22"/>
                <w:szCs w:val="22"/>
              </w:rPr>
            </w:pPr>
            <w:r w:rsidRPr="00284F8E">
              <w:rPr>
                <w:rFonts w:ascii="Times New Roman" w:hAnsi="Times New Roman" w:cs="Times New Roman"/>
                <w:b w:val="0"/>
                <w:sz w:val="22"/>
                <w:szCs w:val="22"/>
              </w:rPr>
              <w:t>10</w:t>
            </w:r>
          </w:p>
        </w:tc>
      </w:tr>
      <w:tr w:rsidR="00F86CEB" w:rsidRPr="00284F8E" w:rsidTr="00346578">
        <w:tc>
          <w:tcPr>
            <w:tcW w:w="3192" w:type="dxa"/>
          </w:tcPr>
          <w:p w:rsidR="00F86CEB" w:rsidRPr="00284F8E" w:rsidRDefault="00F86CEB" w:rsidP="00346578">
            <w:pPr>
              <w:spacing w:line="276" w:lineRule="auto"/>
              <w:ind w:left="66"/>
              <w:jc w:val="both"/>
              <w:rPr>
                <w:rFonts w:ascii="Times New Roman" w:hAnsi="Times New Roman" w:cs="Times New Roman"/>
                <w:b w:val="0"/>
                <w:sz w:val="22"/>
                <w:szCs w:val="22"/>
              </w:rPr>
            </w:pPr>
            <w:r w:rsidRPr="00284F8E">
              <w:rPr>
                <w:rFonts w:ascii="Times New Roman" w:hAnsi="Times New Roman" w:cs="Times New Roman"/>
                <w:b w:val="0"/>
                <w:sz w:val="22"/>
                <w:szCs w:val="22"/>
              </w:rPr>
              <w:t xml:space="preserve">Vlerësimi </w:t>
            </w:r>
            <w:r w:rsidRPr="00284F8E">
              <w:rPr>
                <w:rFonts w:ascii="Times New Roman" w:hAnsi="Times New Roman" w:cs="Times New Roman"/>
                <w:b w:val="0"/>
                <w:w w:val="82"/>
                <w:sz w:val="22"/>
                <w:szCs w:val="22"/>
              </w:rPr>
              <w:t>i</w:t>
            </w:r>
            <w:r w:rsidRPr="00284F8E">
              <w:rPr>
                <w:rFonts w:ascii="Times New Roman" w:hAnsi="Times New Roman" w:cs="Times New Roman"/>
                <w:b w:val="0"/>
                <w:i/>
                <w:w w:val="82"/>
                <w:sz w:val="22"/>
                <w:szCs w:val="22"/>
              </w:rPr>
              <w:t xml:space="preserve"> </w:t>
            </w:r>
            <w:r w:rsidRPr="00284F8E">
              <w:rPr>
                <w:rFonts w:ascii="Times New Roman" w:hAnsi="Times New Roman" w:cs="Times New Roman"/>
                <w:b w:val="0"/>
                <w:sz w:val="22"/>
                <w:szCs w:val="22"/>
              </w:rPr>
              <w:t xml:space="preserve">ndikimit ne </w:t>
            </w:r>
            <w:r w:rsidRPr="00284F8E">
              <w:rPr>
                <w:rFonts w:ascii="Times New Roman" w:hAnsi="Times New Roman" w:cs="Times New Roman"/>
                <w:b w:val="0"/>
                <w:w w:val="103"/>
                <w:sz w:val="22"/>
                <w:szCs w:val="22"/>
              </w:rPr>
              <w:t>mjed</w:t>
            </w:r>
            <w:r w:rsidRPr="00284F8E">
              <w:rPr>
                <w:rFonts w:ascii="Times New Roman" w:hAnsi="Times New Roman" w:cs="Times New Roman"/>
                <w:b w:val="0"/>
                <w:spacing w:val="-1"/>
                <w:w w:val="103"/>
                <w:sz w:val="22"/>
                <w:szCs w:val="22"/>
              </w:rPr>
              <w:t>i</w:t>
            </w:r>
            <w:r w:rsidRPr="00284F8E">
              <w:rPr>
                <w:rFonts w:ascii="Times New Roman" w:hAnsi="Times New Roman" w:cs="Times New Roman"/>
                <w:b w:val="0"/>
                <w:w w:val="83"/>
                <w:sz w:val="22"/>
                <w:szCs w:val="22"/>
              </w:rPr>
              <w:t>s</w:t>
            </w:r>
          </w:p>
        </w:tc>
        <w:tc>
          <w:tcPr>
            <w:tcW w:w="3192" w:type="dxa"/>
          </w:tcPr>
          <w:p w:rsidR="00F86CEB" w:rsidRPr="00284F8E" w:rsidRDefault="00F86CEB" w:rsidP="00346578">
            <w:pPr>
              <w:spacing w:before="35" w:line="276" w:lineRule="auto"/>
              <w:ind w:left="153" w:right="318" w:firstLine="5"/>
              <w:jc w:val="both"/>
              <w:rPr>
                <w:rFonts w:ascii="Times New Roman" w:hAnsi="Times New Roman" w:cs="Times New Roman"/>
                <w:b w:val="0"/>
                <w:sz w:val="22"/>
                <w:szCs w:val="22"/>
              </w:rPr>
            </w:pPr>
            <w:r w:rsidRPr="00284F8E">
              <w:rPr>
                <w:rFonts w:ascii="Times New Roman" w:hAnsi="Times New Roman" w:cs="Times New Roman"/>
                <w:b w:val="0"/>
                <w:sz w:val="22"/>
                <w:szCs w:val="22"/>
              </w:rPr>
              <w:t>Plani në formën e përcaktuar nga Ministria</w:t>
            </w:r>
          </w:p>
        </w:tc>
        <w:tc>
          <w:tcPr>
            <w:tcW w:w="3192" w:type="dxa"/>
            <w:vAlign w:val="center"/>
          </w:tcPr>
          <w:p w:rsidR="00F86CEB" w:rsidRPr="00284F8E" w:rsidRDefault="00F86CEB" w:rsidP="00346578">
            <w:pPr>
              <w:spacing w:before="7" w:line="276" w:lineRule="auto"/>
              <w:ind w:left="104"/>
              <w:jc w:val="center"/>
              <w:rPr>
                <w:rFonts w:ascii="Times New Roman" w:hAnsi="Times New Roman" w:cs="Times New Roman"/>
                <w:b w:val="0"/>
                <w:sz w:val="22"/>
                <w:szCs w:val="22"/>
              </w:rPr>
            </w:pPr>
            <w:r w:rsidRPr="00284F8E">
              <w:rPr>
                <w:rFonts w:ascii="Times New Roman" w:hAnsi="Times New Roman" w:cs="Times New Roman"/>
                <w:b w:val="0"/>
                <w:sz w:val="22"/>
                <w:szCs w:val="22"/>
              </w:rPr>
              <w:t>10</w:t>
            </w:r>
          </w:p>
        </w:tc>
      </w:tr>
      <w:tr w:rsidR="00F86CEB" w:rsidRPr="00284F8E" w:rsidTr="00346578">
        <w:tc>
          <w:tcPr>
            <w:tcW w:w="6384" w:type="dxa"/>
            <w:gridSpan w:val="2"/>
          </w:tcPr>
          <w:p w:rsidR="00F86CEB" w:rsidRPr="00284F8E" w:rsidRDefault="00F86CEB" w:rsidP="00346578">
            <w:pPr>
              <w:spacing w:line="276" w:lineRule="auto"/>
              <w:rPr>
                <w:rFonts w:ascii="Times New Roman" w:hAnsi="Times New Roman" w:cs="Times New Roman"/>
                <w:sz w:val="22"/>
                <w:szCs w:val="22"/>
              </w:rPr>
            </w:pPr>
            <w:r w:rsidRPr="00284F8E">
              <w:rPr>
                <w:rFonts w:ascii="Times New Roman" w:hAnsi="Times New Roman" w:cs="Times New Roman"/>
                <w:sz w:val="22"/>
                <w:szCs w:val="22"/>
              </w:rPr>
              <w:t xml:space="preserve">Totali </w:t>
            </w:r>
          </w:p>
        </w:tc>
        <w:tc>
          <w:tcPr>
            <w:tcW w:w="3192" w:type="dxa"/>
            <w:vAlign w:val="center"/>
          </w:tcPr>
          <w:p w:rsidR="00F86CEB" w:rsidRPr="00284F8E" w:rsidRDefault="00F86CEB" w:rsidP="00346578">
            <w:pPr>
              <w:spacing w:before="7" w:line="276" w:lineRule="auto"/>
              <w:ind w:left="104"/>
              <w:jc w:val="center"/>
              <w:rPr>
                <w:rFonts w:ascii="Times New Roman" w:hAnsi="Times New Roman" w:cs="Times New Roman"/>
                <w:sz w:val="22"/>
                <w:szCs w:val="22"/>
              </w:rPr>
            </w:pPr>
            <w:r w:rsidRPr="00284F8E">
              <w:rPr>
                <w:rFonts w:ascii="Times New Roman" w:hAnsi="Times New Roman" w:cs="Times New Roman"/>
                <w:sz w:val="22"/>
                <w:szCs w:val="22"/>
              </w:rPr>
              <w:t>100</w:t>
            </w:r>
          </w:p>
        </w:tc>
      </w:tr>
    </w:tbl>
    <w:p w:rsidR="00F86CEB" w:rsidRDefault="00F86CEB" w:rsidP="00F86CEB">
      <w:pPr>
        <w:spacing w:line="276" w:lineRule="auto"/>
        <w:jc w:val="both"/>
        <w:rPr>
          <w:rFonts w:ascii="Times New Roman" w:hAnsi="Times New Roman" w:cs="Times New Roman"/>
          <w:sz w:val="24"/>
        </w:rPr>
      </w:pPr>
    </w:p>
    <w:p w:rsidR="00F86CEB" w:rsidRDefault="00F86CEB" w:rsidP="00F86CEB">
      <w:pPr>
        <w:spacing w:line="276" w:lineRule="auto"/>
        <w:jc w:val="both"/>
        <w:rPr>
          <w:rFonts w:ascii="Times New Roman" w:hAnsi="Times New Roman" w:cs="Times New Roman"/>
          <w:sz w:val="24"/>
        </w:rPr>
      </w:pPr>
    </w:p>
    <w:p w:rsidR="00F86CEB" w:rsidRDefault="00F86CEB" w:rsidP="00F86CEB">
      <w:pPr>
        <w:spacing w:line="276" w:lineRule="auto"/>
        <w:jc w:val="both"/>
        <w:rPr>
          <w:rFonts w:ascii="Times New Roman" w:hAnsi="Times New Roman" w:cs="Times New Roman"/>
          <w:sz w:val="24"/>
        </w:rPr>
      </w:pPr>
    </w:p>
    <w:p w:rsidR="00F86CEB" w:rsidRDefault="00F86CEB" w:rsidP="00F86CEB">
      <w:pPr>
        <w:spacing w:line="276" w:lineRule="auto"/>
        <w:jc w:val="both"/>
        <w:rPr>
          <w:rFonts w:ascii="Times New Roman" w:hAnsi="Times New Roman" w:cs="Times New Roman"/>
          <w:sz w:val="24"/>
        </w:rPr>
      </w:pPr>
    </w:p>
    <w:p w:rsidR="004D647E" w:rsidRDefault="004D647E" w:rsidP="00F86CEB">
      <w:pPr>
        <w:spacing w:line="276" w:lineRule="auto"/>
        <w:jc w:val="both"/>
        <w:rPr>
          <w:rFonts w:ascii="Times New Roman" w:hAnsi="Times New Roman" w:cs="Times New Roman"/>
          <w:sz w:val="24"/>
        </w:rPr>
      </w:pPr>
    </w:p>
    <w:p w:rsidR="004D647E" w:rsidRDefault="004D647E" w:rsidP="00F86CEB">
      <w:pPr>
        <w:spacing w:line="276" w:lineRule="auto"/>
        <w:jc w:val="both"/>
        <w:rPr>
          <w:rFonts w:ascii="Times New Roman" w:hAnsi="Times New Roman" w:cs="Times New Roman"/>
          <w:sz w:val="24"/>
        </w:rPr>
      </w:pPr>
    </w:p>
    <w:p w:rsidR="004D647E" w:rsidRDefault="004D647E" w:rsidP="00F86CEB">
      <w:pPr>
        <w:spacing w:line="276" w:lineRule="auto"/>
        <w:jc w:val="both"/>
        <w:rPr>
          <w:rFonts w:ascii="Times New Roman" w:hAnsi="Times New Roman" w:cs="Times New Roman"/>
          <w:sz w:val="24"/>
        </w:rPr>
      </w:pPr>
    </w:p>
    <w:p w:rsidR="004D647E" w:rsidRDefault="004D647E" w:rsidP="00F86CEB">
      <w:pPr>
        <w:spacing w:line="276" w:lineRule="auto"/>
        <w:jc w:val="both"/>
        <w:rPr>
          <w:rFonts w:ascii="Times New Roman" w:hAnsi="Times New Roman" w:cs="Times New Roman"/>
          <w:sz w:val="24"/>
        </w:rPr>
      </w:pPr>
    </w:p>
    <w:p w:rsidR="004D647E" w:rsidRDefault="004D647E" w:rsidP="00F86CEB">
      <w:pPr>
        <w:spacing w:line="276" w:lineRule="auto"/>
        <w:jc w:val="both"/>
        <w:rPr>
          <w:rFonts w:ascii="Times New Roman" w:hAnsi="Times New Roman" w:cs="Times New Roman"/>
          <w:sz w:val="24"/>
        </w:rPr>
      </w:pPr>
    </w:p>
    <w:p w:rsidR="004D647E" w:rsidRDefault="004D647E" w:rsidP="00F86CEB">
      <w:pPr>
        <w:spacing w:line="276" w:lineRule="auto"/>
        <w:jc w:val="both"/>
        <w:rPr>
          <w:rFonts w:ascii="Times New Roman" w:hAnsi="Times New Roman" w:cs="Times New Roman"/>
          <w:sz w:val="24"/>
        </w:rPr>
      </w:pPr>
    </w:p>
    <w:p w:rsidR="004D647E" w:rsidRDefault="004D647E" w:rsidP="00F86CEB">
      <w:pPr>
        <w:spacing w:line="276" w:lineRule="auto"/>
        <w:jc w:val="both"/>
        <w:rPr>
          <w:rFonts w:ascii="Times New Roman" w:hAnsi="Times New Roman" w:cs="Times New Roman"/>
          <w:sz w:val="24"/>
        </w:rPr>
      </w:pPr>
    </w:p>
    <w:p w:rsidR="004D647E" w:rsidRDefault="004D647E" w:rsidP="00F86CEB">
      <w:pPr>
        <w:spacing w:line="276" w:lineRule="auto"/>
        <w:jc w:val="both"/>
        <w:rPr>
          <w:rFonts w:ascii="Times New Roman" w:hAnsi="Times New Roman" w:cs="Times New Roman"/>
          <w:sz w:val="24"/>
        </w:rPr>
      </w:pPr>
    </w:p>
    <w:p w:rsidR="004D647E" w:rsidRDefault="004D647E" w:rsidP="00F86CEB">
      <w:pPr>
        <w:spacing w:line="276" w:lineRule="auto"/>
        <w:jc w:val="both"/>
        <w:rPr>
          <w:rFonts w:ascii="Times New Roman" w:hAnsi="Times New Roman" w:cs="Times New Roman"/>
          <w:sz w:val="24"/>
        </w:rPr>
      </w:pPr>
    </w:p>
    <w:p w:rsidR="004D647E" w:rsidRDefault="004D647E" w:rsidP="00F86CEB">
      <w:pPr>
        <w:spacing w:line="276" w:lineRule="auto"/>
        <w:jc w:val="both"/>
        <w:rPr>
          <w:rFonts w:ascii="Times New Roman" w:hAnsi="Times New Roman" w:cs="Times New Roman"/>
          <w:sz w:val="24"/>
        </w:rPr>
      </w:pPr>
    </w:p>
    <w:p w:rsidR="004D647E" w:rsidRDefault="004D647E" w:rsidP="00F86CEB">
      <w:pPr>
        <w:spacing w:line="276" w:lineRule="auto"/>
        <w:jc w:val="both"/>
        <w:rPr>
          <w:rFonts w:ascii="Times New Roman" w:hAnsi="Times New Roman" w:cs="Times New Roman"/>
          <w:sz w:val="24"/>
        </w:rPr>
      </w:pPr>
    </w:p>
    <w:p w:rsidR="004D647E" w:rsidRDefault="004D647E" w:rsidP="00F86CEB">
      <w:pPr>
        <w:spacing w:line="276" w:lineRule="auto"/>
        <w:jc w:val="both"/>
        <w:rPr>
          <w:rFonts w:ascii="Times New Roman" w:hAnsi="Times New Roman" w:cs="Times New Roman"/>
          <w:sz w:val="24"/>
        </w:rPr>
      </w:pPr>
    </w:p>
    <w:p w:rsidR="004D647E" w:rsidRDefault="004D647E" w:rsidP="00F86CEB">
      <w:pPr>
        <w:spacing w:line="276" w:lineRule="auto"/>
        <w:jc w:val="both"/>
        <w:rPr>
          <w:rFonts w:ascii="Times New Roman" w:hAnsi="Times New Roman" w:cs="Times New Roman"/>
          <w:sz w:val="24"/>
        </w:rPr>
      </w:pPr>
    </w:p>
    <w:p w:rsidR="004D647E" w:rsidRDefault="004D647E" w:rsidP="00F86CEB">
      <w:pPr>
        <w:spacing w:line="276" w:lineRule="auto"/>
        <w:jc w:val="both"/>
        <w:rPr>
          <w:rFonts w:ascii="Times New Roman" w:hAnsi="Times New Roman" w:cs="Times New Roman"/>
          <w:sz w:val="24"/>
        </w:rPr>
      </w:pPr>
    </w:p>
    <w:p w:rsidR="004D647E" w:rsidRDefault="004D647E" w:rsidP="00F86CEB">
      <w:pPr>
        <w:spacing w:line="276" w:lineRule="auto"/>
        <w:jc w:val="both"/>
        <w:rPr>
          <w:rFonts w:ascii="Times New Roman" w:hAnsi="Times New Roman" w:cs="Times New Roman"/>
          <w:sz w:val="24"/>
        </w:rPr>
      </w:pPr>
    </w:p>
    <w:p w:rsidR="004D647E" w:rsidRDefault="004D647E" w:rsidP="00F86CEB">
      <w:pPr>
        <w:spacing w:line="276" w:lineRule="auto"/>
        <w:jc w:val="both"/>
        <w:rPr>
          <w:rFonts w:ascii="Times New Roman" w:hAnsi="Times New Roman" w:cs="Times New Roman"/>
          <w:sz w:val="24"/>
        </w:rPr>
      </w:pPr>
    </w:p>
    <w:p w:rsidR="004D647E" w:rsidRDefault="004D647E" w:rsidP="00F86CEB">
      <w:pPr>
        <w:spacing w:line="276" w:lineRule="auto"/>
        <w:jc w:val="both"/>
        <w:rPr>
          <w:rFonts w:ascii="Times New Roman" w:hAnsi="Times New Roman" w:cs="Times New Roman"/>
          <w:sz w:val="24"/>
        </w:rPr>
      </w:pPr>
    </w:p>
    <w:p w:rsidR="00F86CEB" w:rsidRDefault="00F86CEB" w:rsidP="00F86CEB">
      <w:pPr>
        <w:spacing w:line="276" w:lineRule="auto"/>
        <w:jc w:val="both"/>
        <w:rPr>
          <w:rFonts w:ascii="Times New Roman" w:hAnsi="Times New Roman" w:cs="Times New Roman"/>
          <w:sz w:val="24"/>
        </w:rPr>
      </w:pPr>
      <w:r w:rsidRPr="00F86CEB">
        <w:rPr>
          <w:rFonts w:ascii="Times New Roman" w:hAnsi="Times New Roman" w:cs="Times New Roman"/>
          <w:sz w:val="24"/>
        </w:rPr>
        <w:t>SHTOJCA 2</w:t>
      </w:r>
    </w:p>
    <w:p w:rsidR="00F86CEB" w:rsidRPr="00C23DE2" w:rsidRDefault="00F86CEB" w:rsidP="00F86CEB">
      <w:pPr>
        <w:spacing w:line="276" w:lineRule="auto"/>
        <w:jc w:val="both"/>
        <w:rPr>
          <w:rFonts w:ascii="Times New Roman" w:hAnsi="Times New Roman" w:cs="Times New Roman"/>
          <w:w w:val="85"/>
          <w:sz w:val="24"/>
        </w:rPr>
      </w:pPr>
    </w:p>
    <w:p w:rsidR="00F86CEB" w:rsidRDefault="00F86CEB" w:rsidP="00F86CEB">
      <w:pPr>
        <w:spacing w:line="276" w:lineRule="auto"/>
        <w:jc w:val="both"/>
        <w:rPr>
          <w:rFonts w:ascii="Times New Roman" w:hAnsi="Times New Roman" w:cs="Times New Roman"/>
          <w:w w:val="85"/>
          <w:sz w:val="24"/>
        </w:rPr>
      </w:pPr>
      <w:r w:rsidRPr="00C23DE2">
        <w:rPr>
          <w:rFonts w:ascii="Times New Roman" w:hAnsi="Times New Roman" w:cs="Times New Roman"/>
          <w:w w:val="85"/>
          <w:sz w:val="24"/>
        </w:rPr>
        <w:t>2. Tabela Kërkesat minimale të</w:t>
      </w:r>
      <w:r w:rsidR="00C23DE2">
        <w:rPr>
          <w:rFonts w:ascii="Times New Roman" w:hAnsi="Times New Roman" w:cs="Times New Roman"/>
          <w:w w:val="85"/>
          <w:sz w:val="24"/>
        </w:rPr>
        <w:t xml:space="preserve"> dokumentacionit</w:t>
      </w:r>
    </w:p>
    <w:p w:rsidR="00C23DE2" w:rsidRPr="00C23DE2" w:rsidRDefault="00C23DE2" w:rsidP="00F86CEB">
      <w:pPr>
        <w:spacing w:line="276" w:lineRule="auto"/>
        <w:jc w:val="both"/>
        <w:rPr>
          <w:rFonts w:ascii="Times New Roman" w:hAnsi="Times New Roman" w:cs="Times New Roman"/>
          <w:w w:val="85"/>
          <w:sz w:val="24"/>
        </w:rPr>
      </w:pPr>
    </w:p>
    <w:tbl>
      <w:tblPr>
        <w:tblStyle w:val="TableGrid"/>
        <w:tblW w:w="0" w:type="auto"/>
        <w:tblInd w:w="0" w:type="dxa"/>
        <w:tblLook w:val="04A0" w:firstRow="1" w:lastRow="0" w:firstColumn="1" w:lastColumn="0" w:noHBand="0" w:noVBand="1"/>
      </w:tblPr>
      <w:tblGrid>
        <w:gridCol w:w="4612"/>
        <w:gridCol w:w="4630"/>
      </w:tblGrid>
      <w:tr w:rsidR="00F86CEB" w:rsidRPr="00284F8E" w:rsidTr="00346578">
        <w:tc>
          <w:tcPr>
            <w:tcW w:w="4612" w:type="dxa"/>
          </w:tcPr>
          <w:p w:rsidR="00F86CEB" w:rsidRPr="00284F8E" w:rsidRDefault="00F86CEB" w:rsidP="00346578">
            <w:pPr>
              <w:spacing w:line="276" w:lineRule="auto"/>
              <w:rPr>
                <w:rFonts w:ascii="Times New Roman" w:hAnsi="Times New Roman" w:cs="Times New Roman"/>
                <w:sz w:val="22"/>
                <w:szCs w:val="22"/>
              </w:rPr>
            </w:pPr>
            <w:r w:rsidRPr="00284F8E">
              <w:rPr>
                <w:rFonts w:ascii="Times New Roman" w:hAnsi="Times New Roman" w:cs="Times New Roman"/>
                <w:sz w:val="22"/>
                <w:szCs w:val="22"/>
              </w:rPr>
              <w:t>Kërkesa minimale " Dëshmia e kërkuar dokumentare</w:t>
            </w:r>
          </w:p>
        </w:tc>
        <w:tc>
          <w:tcPr>
            <w:tcW w:w="4630" w:type="dxa"/>
          </w:tcPr>
          <w:p w:rsidR="00F86CEB" w:rsidRPr="00284F8E" w:rsidRDefault="00F86CEB" w:rsidP="00346578">
            <w:pPr>
              <w:spacing w:line="276" w:lineRule="auto"/>
              <w:rPr>
                <w:rFonts w:ascii="Times New Roman" w:hAnsi="Times New Roman" w:cs="Times New Roman"/>
                <w:sz w:val="22"/>
                <w:szCs w:val="22"/>
              </w:rPr>
            </w:pPr>
            <w:r w:rsidRPr="00284F8E">
              <w:rPr>
                <w:rFonts w:ascii="Times New Roman" w:hAnsi="Times New Roman" w:cs="Times New Roman"/>
                <w:sz w:val="22"/>
                <w:szCs w:val="22"/>
              </w:rPr>
              <w:t>Kërkesa minimale " Dëshmia e kërkuar dokumentare</w:t>
            </w:r>
          </w:p>
        </w:tc>
      </w:tr>
      <w:tr w:rsidR="00F86CEB" w:rsidRPr="00284F8E" w:rsidTr="00346578">
        <w:tc>
          <w:tcPr>
            <w:tcW w:w="4612" w:type="dxa"/>
          </w:tcPr>
          <w:p w:rsidR="00F86CEB" w:rsidRPr="00284F8E" w:rsidRDefault="00F86CEB" w:rsidP="00346578">
            <w:pPr>
              <w:spacing w:before="12" w:line="276" w:lineRule="auto"/>
              <w:rPr>
                <w:rFonts w:ascii="Times New Roman" w:hAnsi="Times New Roman" w:cs="Times New Roman"/>
                <w:b w:val="0"/>
                <w:sz w:val="22"/>
                <w:szCs w:val="22"/>
              </w:rPr>
            </w:pPr>
            <w:r w:rsidRPr="00284F8E">
              <w:rPr>
                <w:rFonts w:ascii="Times New Roman" w:hAnsi="Times New Roman" w:cs="Times New Roman"/>
                <w:b w:val="0"/>
                <w:sz w:val="22"/>
                <w:szCs w:val="22"/>
              </w:rPr>
              <w:t xml:space="preserve">Qarkullimi Financiar ne tri vitet e fundit </w:t>
            </w:r>
            <w:r w:rsidRPr="00284F8E">
              <w:rPr>
                <w:rFonts w:ascii="Times New Roman" w:hAnsi="Times New Roman" w:cs="Times New Roman"/>
                <w:b w:val="0"/>
                <w:w w:val="76"/>
                <w:sz w:val="22"/>
                <w:szCs w:val="22"/>
              </w:rPr>
              <w:t>(</w:t>
            </w:r>
            <w:r w:rsidRPr="00284F8E">
              <w:rPr>
                <w:rFonts w:ascii="Times New Roman" w:hAnsi="Times New Roman" w:cs="Times New Roman"/>
                <w:b w:val="0"/>
                <w:sz w:val="22"/>
                <w:szCs w:val="22"/>
              </w:rPr>
              <w:t>2015, 2016,</w:t>
            </w:r>
            <w:r w:rsidR="00236ED2">
              <w:rPr>
                <w:rFonts w:ascii="Times New Roman" w:hAnsi="Times New Roman" w:cs="Times New Roman"/>
                <w:b w:val="0"/>
                <w:sz w:val="22"/>
                <w:szCs w:val="22"/>
              </w:rPr>
              <w:t xml:space="preserve"> </w:t>
            </w:r>
            <w:r w:rsidRPr="00284F8E">
              <w:rPr>
                <w:rFonts w:ascii="Times New Roman" w:hAnsi="Times New Roman" w:cs="Times New Roman"/>
                <w:b w:val="0"/>
                <w:sz w:val="22"/>
                <w:szCs w:val="22"/>
              </w:rPr>
              <w:t>2017) duhet te jete me i madh ose barazi me dyherësh vlerën e shumes se kërkuar nga Ministri</w:t>
            </w:r>
            <w:r w:rsidRPr="00284F8E">
              <w:rPr>
                <w:rFonts w:ascii="Times New Roman" w:hAnsi="Times New Roman" w:cs="Times New Roman"/>
                <w:b w:val="0"/>
                <w:spacing w:val="-1"/>
                <w:sz w:val="22"/>
                <w:szCs w:val="22"/>
              </w:rPr>
              <w:t>a</w:t>
            </w:r>
            <w:r w:rsidRPr="00284F8E">
              <w:rPr>
                <w:rStyle w:val="FootnoteReference"/>
                <w:rFonts w:ascii="Times New Roman" w:hAnsi="Times New Roman" w:cs="Times New Roman"/>
                <w:b w:val="0"/>
                <w:spacing w:val="-1"/>
                <w:sz w:val="22"/>
                <w:szCs w:val="22"/>
              </w:rPr>
              <w:footnoteReference w:id="2"/>
            </w:r>
          </w:p>
        </w:tc>
        <w:tc>
          <w:tcPr>
            <w:tcW w:w="4630" w:type="dxa"/>
          </w:tcPr>
          <w:p w:rsidR="00F86CEB" w:rsidRPr="00284F8E" w:rsidRDefault="00F86CEB" w:rsidP="00346578">
            <w:pPr>
              <w:spacing w:line="276" w:lineRule="auto"/>
              <w:jc w:val="both"/>
              <w:rPr>
                <w:rFonts w:ascii="Times New Roman" w:hAnsi="Times New Roman" w:cs="Times New Roman"/>
                <w:b w:val="0"/>
                <w:sz w:val="22"/>
                <w:szCs w:val="22"/>
              </w:rPr>
            </w:pPr>
            <w:r w:rsidRPr="00284F8E">
              <w:rPr>
                <w:rFonts w:ascii="Times New Roman" w:hAnsi="Times New Roman" w:cs="Times New Roman"/>
                <w:b w:val="0"/>
                <w:sz w:val="22"/>
                <w:szCs w:val="22"/>
              </w:rPr>
              <w:t xml:space="preserve">Pasqyrat e </w:t>
            </w:r>
            <w:proofErr w:type="spellStart"/>
            <w:r w:rsidRPr="00284F8E">
              <w:rPr>
                <w:rFonts w:ascii="Times New Roman" w:hAnsi="Times New Roman" w:cs="Times New Roman"/>
                <w:b w:val="0"/>
                <w:sz w:val="22"/>
                <w:szCs w:val="22"/>
              </w:rPr>
              <w:t>Audituara</w:t>
            </w:r>
            <w:proofErr w:type="spellEnd"/>
            <w:r w:rsidRPr="00284F8E">
              <w:rPr>
                <w:rFonts w:ascii="Times New Roman" w:hAnsi="Times New Roman" w:cs="Times New Roman"/>
                <w:b w:val="0"/>
                <w:sz w:val="22"/>
                <w:szCs w:val="22"/>
              </w:rPr>
              <w:t xml:space="preserve"> Financiare, ose dëshmi e Administratës Tatimore te Kosovës</w:t>
            </w:r>
          </w:p>
        </w:tc>
      </w:tr>
      <w:tr w:rsidR="00F86CEB" w:rsidRPr="00284F8E" w:rsidTr="00346578">
        <w:tc>
          <w:tcPr>
            <w:tcW w:w="4612" w:type="dxa"/>
          </w:tcPr>
          <w:p w:rsidR="00F86CEB" w:rsidRPr="00284F8E" w:rsidRDefault="00F86CEB" w:rsidP="00346578">
            <w:pPr>
              <w:spacing w:before="24" w:line="276" w:lineRule="auto"/>
              <w:rPr>
                <w:rFonts w:ascii="Times New Roman" w:hAnsi="Times New Roman" w:cs="Times New Roman"/>
                <w:b w:val="0"/>
                <w:sz w:val="22"/>
                <w:szCs w:val="22"/>
              </w:rPr>
            </w:pPr>
            <w:proofErr w:type="spellStart"/>
            <w:r w:rsidRPr="00284F8E">
              <w:rPr>
                <w:rFonts w:ascii="Times New Roman" w:hAnsi="Times New Roman" w:cs="Times New Roman"/>
                <w:b w:val="0"/>
                <w:sz w:val="22"/>
                <w:szCs w:val="22"/>
              </w:rPr>
              <w:t>Aplikuesi</w:t>
            </w:r>
            <w:proofErr w:type="spellEnd"/>
            <w:r w:rsidRPr="00284F8E">
              <w:rPr>
                <w:rFonts w:ascii="Times New Roman" w:hAnsi="Times New Roman" w:cs="Times New Roman"/>
                <w:b w:val="0"/>
                <w:sz w:val="22"/>
                <w:szCs w:val="22"/>
              </w:rPr>
              <w:t xml:space="preserve"> duhet të dëshirojnë qasjen ne financa për përfundimin e projektit dhe investimet te cilat duhet bërë si shtese e mbështetjes se Ministrisë</w:t>
            </w:r>
          </w:p>
        </w:tc>
        <w:tc>
          <w:tcPr>
            <w:tcW w:w="4630" w:type="dxa"/>
          </w:tcPr>
          <w:p w:rsidR="00F86CEB" w:rsidRPr="00284F8E" w:rsidRDefault="00F86CEB" w:rsidP="00346578">
            <w:pPr>
              <w:tabs>
                <w:tab w:val="left" w:pos="4572"/>
              </w:tabs>
              <w:spacing w:before="34" w:line="276" w:lineRule="auto"/>
              <w:jc w:val="both"/>
              <w:rPr>
                <w:rFonts w:ascii="Times New Roman" w:hAnsi="Times New Roman" w:cs="Times New Roman"/>
                <w:b w:val="0"/>
                <w:sz w:val="22"/>
                <w:szCs w:val="22"/>
              </w:rPr>
            </w:pPr>
            <w:r w:rsidRPr="00284F8E">
              <w:rPr>
                <w:rFonts w:ascii="Times New Roman" w:hAnsi="Times New Roman" w:cs="Times New Roman"/>
                <w:b w:val="0"/>
                <w:sz w:val="22"/>
                <w:szCs w:val="22"/>
              </w:rPr>
              <w:t xml:space="preserve">Raportet bankare mbi </w:t>
            </w:r>
            <w:proofErr w:type="spellStart"/>
            <w:r w:rsidRPr="00284F8E">
              <w:rPr>
                <w:rFonts w:ascii="Times New Roman" w:hAnsi="Times New Roman" w:cs="Times New Roman"/>
                <w:b w:val="0"/>
                <w:sz w:val="22"/>
                <w:szCs w:val="22"/>
              </w:rPr>
              <w:t>disponimin</w:t>
            </w:r>
            <w:proofErr w:type="spellEnd"/>
            <w:r w:rsidRPr="00284F8E">
              <w:rPr>
                <w:rFonts w:ascii="Times New Roman" w:hAnsi="Times New Roman" w:cs="Times New Roman"/>
                <w:b w:val="0"/>
                <w:sz w:val="22"/>
                <w:szCs w:val="22"/>
              </w:rPr>
              <w:t xml:space="preserve"> e mjeteve të tilla, ose Marrëveshje me Banka për qasje në financa, apo Marrëveshje të ngjashme të cilat demonstrojnë gatishmërinë e fondeve për investime të tilla.</w:t>
            </w:r>
          </w:p>
        </w:tc>
      </w:tr>
      <w:tr w:rsidR="00F86CEB" w:rsidRPr="00284F8E" w:rsidTr="00346578">
        <w:tc>
          <w:tcPr>
            <w:tcW w:w="4612" w:type="dxa"/>
          </w:tcPr>
          <w:p w:rsidR="00F86CEB" w:rsidRPr="00284F8E" w:rsidRDefault="00F86CEB" w:rsidP="00346578">
            <w:pPr>
              <w:spacing w:line="276" w:lineRule="auto"/>
              <w:jc w:val="both"/>
              <w:rPr>
                <w:rFonts w:ascii="Times New Roman" w:hAnsi="Times New Roman" w:cs="Times New Roman"/>
                <w:b w:val="0"/>
                <w:sz w:val="22"/>
                <w:szCs w:val="22"/>
              </w:rPr>
            </w:pPr>
            <w:r w:rsidRPr="00284F8E">
              <w:rPr>
                <w:rFonts w:ascii="Times New Roman" w:hAnsi="Times New Roman" w:cs="Times New Roman"/>
                <w:b w:val="0"/>
                <w:sz w:val="22"/>
                <w:szCs w:val="22"/>
              </w:rPr>
              <w:t>Përvojë minimale prej (</w:t>
            </w:r>
            <w:r w:rsidRPr="00125877">
              <w:rPr>
                <w:rFonts w:ascii="Times New Roman" w:hAnsi="Times New Roman" w:cs="Times New Roman"/>
                <w:b w:val="0"/>
                <w:sz w:val="22"/>
                <w:szCs w:val="22"/>
              </w:rPr>
              <w:t>2</w:t>
            </w:r>
            <w:r w:rsidRPr="00284F8E">
              <w:rPr>
                <w:rFonts w:ascii="Times New Roman" w:hAnsi="Times New Roman" w:cs="Times New Roman"/>
                <w:b w:val="0"/>
                <w:sz w:val="22"/>
                <w:szCs w:val="22"/>
              </w:rPr>
              <w:t>) viteve n</w:t>
            </w:r>
            <w:r w:rsidRPr="00284F8E">
              <w:rPr>
                <w:rFonts w:ascii="Times New Roman" w:eastAsia="Calibri" w:hAnsi="Times New Roman" w:cs="Times New Roman"/>
                <w:b w:val="0"/>
                <w:color w:val="000000"/>
                <w:sz w:val="22"/>
                <w:szCs w:val="22"/>
              </w:rPr>
              <w:t>ë</w:t>
            </w:r>
            <w:r w:rsidRPr="00284F8E">
              <w:rPr>
                <w:rFonts w:ascii="Times New Roman" w:hAnsi="Times New Roman" w:cs="Times New Roman"/>
                <w:b w:val="0"/>
                <w:sz w:val="22"/>
                <w:szCs w:val="22"/>
              </w:rPr>
              <w:t xml:space="preserve"> </w:t>
            </w:r>
            <w:proofErr w:type="spellStart"/>
            <w:r w:rsidRPr="00284F8E">
              <w:rPr>
                <w:rFonts w:ascii="Times New Roman" w:hAnsi="Times New Roman" w:cs="Times New Roman"/>
                <w:b w:val="0"/>
                <w:sz w:val="22"/>
                <w:szCs w:val="22"/>
              </w:rPr>
              <w:t>agro</w:t>
            </w:r>
            <w:proofErr w:type="spellEnd"/>
            <w:r w:rsidRPr="00284F8E">
              <w:rPr>
                <w:rFonts w:ascii="Times New Roman" w:hAnsi="Times New Roman" w:cs="Times New Roman"/>
                <w:b w:val="0"/>
                <w:sz w:val="22"/>
                <w:szCs w:val="22"/>
              </w:rPr>
              <w:t>-biznes</w:t>
            </w:r>
          </w:p>
        </w:tc>
        <w:tc>
          <w:tcPr>
            <w:tcW w:w="4630" w:type="dxa"/>
          </w:tcPr>
          <w:p w:rsidR="00F86CEB" w:rsidRPr="00284F8E" w:rsidRDefault="00F86CEB" w:rsidP="00346578">
            <w:pPr>
              <w:spacing w:line="276" w:lineRule="auto"/>
              <w:jc w:val="both"/>
              <w:rPr>
                <w:rFonts w:ascii="Times New Roman" w:hAnsi="Times New Roman" w:cs="Times New Roman"/>
                <w:b w:val="0"/>
                <w:sz w:val="22"/>
                <w:szCs w:val="22"/>
              </w:rPr>
            </w:pPr>
            <w:r w:rsidRPr="00284F8E">
              <w:rPr>
                <w:rFonts w:ascii="Times New Roman" w:hAnsi="Times New Roman" w:cs="Times New Roman"/>
                <w:b w:val="0"/>
                <w:sz w:val="22"/>
                <w:szCs w:val="22"/>
              </w:rPr>
              <w:t>Certifikata e regjistrimit te biznesit dhe Pasqyrat financiare te cilat dëshmojnë angazhimin ne agrobiznes</w:t>
            </w:r>
          </w:p>
        </w:tc>
      </w:tr>
      <w:tr w:rsidR="00F86CEB" w:rsidRPr="00284F8E" w:rsidTr="00346578">
        <w:tc>
          <w:tcPr>
            <w:tcW w:w="4612" w:type="dxa"/>
          </w:tcPr>
          <w:p w:rsidR="00F86CEB" w:rsidRPr="00284F8E" w:rsidRDefault="00F86CEB" w:rsidP="00346578">
            <w:pPr>
              <w:spacing w:line="276" w:lineRule="auto"/>
              <w:jc w:val="both"/>
              <w:rPr>
                <w:rFonts w:ascii="Times New Roman" w:hAnsi="Times New Roman" w:cs="Times New Roman"/>
                <w:b w:val="0"/>
                <w:sz w:val="22"/>
                <w:szCs w:val="22"/>
              </w:rPr>
            </w:pPr>
            <w:r w:rsidRPr="00284F8E">
              <w:rPr>
                <w:rFonts w:ascii="Times New Roman" w:hAnsi="Times New Roman" w:cs="Times New Roman"/>
                <w:b w:val="0"/>
                <w:sz w:val="22"/>
                <w:szCs w:val="22"/>
              </w:rPr>
              <w:t>Dëshmia e Pronësisë apo e Drejtës Shfrytëzimit te Tokës /</w:t>
            </w:r>
            <w:proofErr w:type="spellStart"/>
            <w:r w:rsidRPr="00284F8E">
              <w:rPr>
                <w:rFonts w:ascii="Times New Roman" w:hAnsi="Times New Roman" w:cs="Times New Roman"/>
                <w:b w:val="0"/>
                <w:sz w:val="22"/>
                <w:szCs w:val="22"/>
              </w:rPr>
              <w:t>Paluajtshm</w:t>
            </w:r>
            <w:r w:rsidRPr="00284F8E">
              <w:rPr>
                <w:rFonts w:ascii="Times New Roman" w:eastAsia="Calibri" w:hAnsi="Times New Roman" w:cs="Times New Roman"/>
                <w:b w:val="0"/>
                <w:color w:val="000000"/>
                <w:sz w:val="22"/>
                <w:szCs w:val="22"/>
              </w:rPr>
              <w:t>ë</w:t>
            </w:r>
            <w:r w:rsidRPr="00284F8E">
              <w:rPr>
                <w:rFonts w:ascii="Times New Roman" w:hAnsi="Times New Roman" w:cs="Times New Roman"/>
                <w:b w:val="0"/>
                <w:sz w:val="22"/>
                <w:szCs w:val="22"/>
              </w:rPr>
              <w:t>rive</w:t>
            </w:r>
            <w:proofErr w:type="spellEnd"/>
            <w:r w:rsidRPr="00284F8E">
              <w:rPr>
                <w:rFonts w:ascii="Times New Roman" w:hAnsi="Times New Roman" w:cs="Times New Roman"/>
                <w:b w:val="0"/>
                <w:sz w:val="22"/>
                <w:szCs w:val="22"/>
              </w:rPr>
              <w:t xml:space="preserve"> ku synohet te investohet</w:t>
            </w:r>
          </w:p>
        </w:tc>
        <w:tc>
          <w:tcPr>
            <w:tcW w:w="4630" w:type="dxa"/>
          </w:tcPr>
          <w:p w:rsidR="00F86CEB" w:rsidRPr="00284F8E" w:rsidRDefault="00F86CEB" w:rsidP="00346578">
            <w:pPr>
              <w:spacing w:line="276" w:lineRule="auto"/>
              <w:jc w:val="both"/>
              <w:rPr>
                <w:rFonts w:ascii="Times New Roman" w:hAnsi="Times New Roman" w:cs="Times New Roman"/>
                <w:b w:val="0"/>
                <w:sz w:val="22"/>
                <w:szCs w:val="22"/>
              </w:rPr>
            </w:pPr>
            <w:r w:rsidRPr="00284F8E">
              <w:rPr>
                <w:rFonts w:ascii="Times New Roman" w:hAnsi="Times New Roman" w:cs="Times New Roman"/>
                <w:b w:val="0"/>
                <w:sz w:val="22"/>
                <w:szCs w:val="22"/>
              </w:rPr>
              <w:t>Certifikata e Pronës ose Kontrate për Qiradhënien e tokës/</w:t>
            </w:r>
            <w:proofErr w:type="spellStart"/>
            <w:r w:rsidRPr="00284F8E">
              <w:rPr>
                <w:rFonts w:ascii="Times New Roman" w:hAnsi="Times New Roman" w:cs="Times New Roman"/>
                <w:b w:val="0"/>
                <w:sz w:val="22"/>
                <w:szCs w:val="22"/>
              </w:rPr>
              <w:t>paluajtshm</w:t>
            </w:r>
            <w:r w:rsidRPr="00284F8E">
              <w:rPr>
                <w:rFonts w:ascii="Times New Roman" w:eastAsia="Calibri" w:hAnsi="Times New Roman" w:cs="Times New Roman"/>
                <w:b w:val="0"/>
                <w:color w:val="000000"/>
                <w:sz w:val="22"/>
                <w:szCs w:val="22"/>
              </w:rPr>
              <w:t>ë</w:t>
            </w:r>
            <w:r w:rsidRPr="00284F8E">
              <w:rPr>
                <w:rFonts w:ascii="Times New Roman" w:hAnsi="Times New Roman" w:cs="Times New Roman"/>
                <w:b w:val="0"/>
                <w:sz w:val="22"/>
                <w:szCs w:val="22"/>
              </w:rPr>
              <w:t>ris</w:t>
            </w:r>
            <w:proofErr w:type="spellEnd"/>
            <w:r w:rsidRPr="00284F8E">
              <w:rPr>
                <w:rFonts w:ascii="Times New Roman" w:hAnsi="Times New Roman" w:cs="Times New Roman"/>
                <w:b w:val="0"/>
                <w:sz w:val="22"/>
                <w:szCs w:val="22"/>
              </w:rPr>
              <w:t xml:space="preserve"> ku synohet re investohet.</w:t>
            </w:r>
          </w:p>
        </w:tc>
      </w:tr>
      <w:tr w:rsidR="00F86CEB" w:rsidRPr="00284F8E" w:rsidTr="00346578">
        <w:tc>
          <w:tcPr>
            <w:tcW w:w="4612" w:type="dxa"/>
          </w:tcPr>
          <w:p w:rsidR="00F86CEB" w:rsidRPr="00284F8E" w:rsidRDefault="00F86CEB" w:rsidP="00346578">
            <w:pPr>
              <w:spacing w:line="276" w:lineRule="auto"/>
              <w:jc w:val="both"/>
              <w:rPr>
                <w:rFonts w:ascii="Times New Roman" w:hAnsi="Times New Roman" w:cs="Times New Roman"/>
                <w:b w:val="0"/>
                <w:sz w:val="22"/>
                <w:szCs w:val="22"/>
              </w:rPr>
            </w:pPr>
            <w:r w:rsidRPr="00284F8E">
              <w:rPr>
                <w:rFonts w:ascii="Times New Roman" w:hAnsi="Times New Roman" w:cs="Times New Roman"/>
                <w:b w:val="0"/>
                <w:sz w:val="22"/>
                <w:szCs w:val="22"/>
              </w:rPr>
              <w:t>Vlerësimi i Ndikimit ne Mjedis</w:t>
            </w:r>
          </w:p>
        </w:tc>
        <w:tc>
          <w:tcPr>
            <w:tcW w:w="4630" w:type="dxa"/>
          </w:tcPr>
          <w:p w:rsidR="00F86CEB" w:rsidRPr="00284F8E" w:rsidRDefault="00F86CEB" w:rsidP="00346578">
            <w:pPr>
              <w:spacing w:line="276" w:lineRule="auto"/>
              <w:jc w:val="both"/>
              <w:rPr>
                <w:rFonts w:ascii="Times New Roman" w:hAnsi="Times New Roman" w:cs="Times New Roman"/>
                <w:b w:val="0"/>
                <w:sz w:val="22"/>
                <w:szCs w:val="22"/>
              </w:rPr>
            </w:pPr>
            <w:r w:rsidRPr="00284F8E">
              <w:rPr>
                <w:rFonts w:ascii="Times New Roman" w:hAnsi="Times New Roman" w:cs="Times New Roman"/>
                <w:b w:val="0"/>
                <w:sz w:val="22"/>
                <w:szCs w:val="22"/>
              </w:rPr>
              <w:t>Dëshmia nga Ministria e Mjedisit dhe Planifikimit Hapësinor</w:t>
            </w:r>
          </w:p>
        </w:tc>
      </w:tr>
      <w:tr w:rsidR="00F86CEB" w:rsidRPr="00284F8E" w:rsidTr="00346578">
        <w:tc>
          <w:tcPr>
            <w:tcW w:w="4612" w:type="dxa"/>
          </w:tcPr>
          <w:p w:rsidR="00F86CEB" w:rsidRPr="00284F8E" w:rsidRDefault="00F86CEB" w:rsidP="00346578">
            <w:pPr>
              <w:spacing w:line="276" w:lineRule="auto"/>
              <w:jc w:val="both"/>
              <w:rPr>
                <w:rFonts w:ascii="Times New Roman" w:hAnsi="Times New Roman" w:cs="Times New Roman"/>
                <w:b w:val="0"/>
                <w:sz w:val="22"/>
                <w:szCs w:val="22"/>
              </w:rPr>
            </w:pPr>
            <w:r w:rsidRPr="00284F8E">
              <w:rPr>
                <w:rFonts w:ascii="Times New Roman" w:hAnsi="Times New Roman" w:cs="Times New Roman"/>
                <w:b w:val="0"/>
                <w:sz w:val="22"/>
                <w:szCs w:val="22"/>
              </w:rPr>
              <w:t>Procesi i prodhimit dhe përpunimit të mishit i plotëson kërkesat për certifikim sipas Standardit HACCP (</w:t>
            </w:r>
            <w:proofErr w:type="spellStart"/>
            <w:r w:rsidRPr="00284F8E">
              <w:rPr>
                <w:rFonts w:ascii="Times New Roman" w:hAnsi="Times New Roman" w:cs="Times New Roman"/>
                <w:b w:val="0"/>
                <w:i/>
                <w:sz w:val="22"/>
                <w:szCs w:val="22"/>
              </w:rPr>
              <w:t>Hazard</w:t>
            </w:r>
            <w:proofErr w:type="spellEnd"/>
            <w:r w:rsidRPr="00284F8E">
              <w:rPr>
                <w:rFonts w:ascii="Times New Roman" w:hAnsi="Times New Roman" w:cs="Times New Roman"/>
                <w:b w:val="0"/>
                <w:i/>
                <w:sz w:val="22"/>
                <w:szCs w:val="22"/>
              </w:rPr>
              <w:t xml:space="preserve"> </w:t>
            </w:r>
            <w:proofErr w:type="spellStart"/>
            <w:r w:rsidRPr="00284F8E">
              <w:rPr>
                <w:rFonts w:ascii="Times New Roman" w:hAnsi="Times New Roman" w:cs="Times New Roman"/>
                <w:b w:val="0"/>
                <w:i/>
                <w:sz w:val="22"/>
                <w:szCs w:val="22"/>
              </w:rPr>
              <w:t>Analysis</w:t>
            </w:r>
            <w:proofErr w:type="spellEnd"/>
            <w:r w:rsidRPr="00284F8E">
              <w:rPr>
                <w:rFonts w:ascii="Times New Roman" w:hAnsi="Times New Roman" w:cs="Times New Roman"/>
                <w:b w:val="0"/>
                <w:i/>
                <w:sz w:val="22"/>
                <w:szCs w:val="22"/>
              </w:rPr>
              <w:t xml:space="preserve"> </w:t>
            </w:r>
            <w:proofErr w:type="spellStart"/>
            <w:r w:rsidRPr="00284F8E">
              <w:rPr>
                <w:rFonts w:ascii="Times New Roman" w:hAnsi="Times New Roman" w:cs="Times New Roman"/>
                <w:b w:val="0"/>
                <w:i/>
                <w:sz w:val="22"/>
                <w:szCs w:val="22"/>
              </w:rPr>
              <w:t>and</w:t>
            </w:r>
            <w:proofErr w:type="spellEnd"/>
            <w:r w:rsidRPr="00284F8E">
              <w:rPr>
                <w:rFonts w:ascii="Times New Roman" w:hAnsi="Times New Roman" w:cs="Times New Roman"/>
                <w:b w:val="0"/>
                <w:i/>
                <w:sz w:val="22"/>
                <w:szCs w:val="22"/>
              </w:rPr>
              <w:t xml:space="preserve"> </w:t>
            </w:r>
            <w:proofErr w:type="spellStart"/>
            <w:r w:rsidRPr="00284F8E">
              <w:rPr>
                <w:rFonts w:ascii="Times New Roman" w:hAnsi="Times New Roman" w:cs="Times New Roman"/>
                <w:b w:val="0"/>
                <w:i/>
                <w:sz w:val="22"/>
                <w:szCs w:val="22"/>
              </w:rPr>
              <w:t>Critical</w:t>
            </w:r>
            <w:proofErr w:type="spellEnd"/>
            <w:r w:rsidRPr="00284F8E">
              <w:rPr>
                <w:rFonts w:ascii="Times New Roman" w:hAnsi="Times New Roman" w:cs="Times New Roman"/>
                <w:b w:val="0"/>
                <w:i/>
                <w:sz w:val="22"/>
                <w:szCs w:val="22"/>
              </w:rPr>
              <w:t xml:space="preserve"> </w:t>
            </w:r>
            <w:proofErr w:type="spellStart"/>
            <w:r w:rsidRPr="00284F8E">
              <w:rPr>
                <w:rFonts w:ascii="Times New Roman" w:hAnsi="Times New Roman" w:cs="Times New Roman"/>
                <w:b w:val="0"/>
                <w:i/>
                <w:sz w:val="22"/>
                <w:szCs w:val="22"/>
              </w:rPr>
              <w:t>Control</w:t>
            </w:r>
            <w:proofErr w:type="spellEnd"/>
            <w:r w:rsidRPr="00284F8E">
              <w:rPr>
                <w:rFonts w:ascii="Times New Roman" w:hAnsi="Times New Roman" w:cs="Times New Roman"/>
                <w:b w:val="0"/>
                <w:i/>
                <w:sz w:val="22"/>
                <w:szCs w:val="22"/>
              </w:rPr>
              <w:t xml:space="preserve"> </w:t>
            </w:r>
            <w:proofErr w:type="spellStart"/>
            <w:r w:rsidRPr="00284F8E">
              <w:rPr>
                <w:rFonts w:ascii="Times New Roman" w:hAnsi="Times New Roman" w:cs="Times New Roman"/>
                <w:b w:val="0"/>
                <w:i/>
                <w:sz w:val="22"/>
                <w:szCs w:val="22"/>
              </w:rPr>
              <w:t>Points</w:t>
            </w:r>
            <w:proofErr w:type="spellEnd"/>
            <w:r w:rsidRPr="00284F8E">
              <w:rPr>
                <w:rFonts w:ascii="Times New Roman" w:hAnsi="Times New Roman" w:cs="Times New Roman"/>
                <w:b w:val="0"/>
                <w:sz w:val="22"/>
                <w:szCs w:val="22"/>
              </w:rPr>
              <w:t>) pas përfundimit t</w:t>
            </w:r>
            <w:r w:rsidRPr="00284F8E">
              <w:rPr>
                <w:rFonts w:ascii="Times New Roman" w:eastAsia="Calibri" w:hAnsi="Times New Roman" w:cs="Times New Roman"/>
                <w:b w:val="0"/>
                <w:color w:val="000000"/>
                <w:sz w:val="22"/>
                <w:szCs w:val="22"/>
              </w:rPr>
              <w:t>ë</w:t>
            </w:r>
            <w:r w:rsidRPr="00284F8E">
              <w:rPr>
                <w:rFonts w:ascii="Times New Roman" w:hAnsi="Times New Roman" w:cs="Times New Roman"/>
                <w:b w:val="0"/>
                <w:sz w:val="22"/>
                <w:szCs w:val="22"/>
              </w:rPr>
              <w:t xml:space="preserve"> investimit për përpunuesit e pemëve, perimeve dhe mishit.</w:t>
            </w:r>
          </w:p>
        </w:tc>
        <w:tc>
          <w:tcPr>
            <w:tcW w:w="4630" w:type="dxa"/>
          </w:tcPr>
          <w:p w:rsidR="00F86CEB" w:rsidRPr="00284F8E" w:rsidRDefault="00F86CEB" w:rsidP="00346578">
            <w:pPr>
              <w:spacing w:line="276" w:lineRule="auto"/>
              <w:jc w:val="both"/>
              <w:rPr>
                <w:rFonts w:ascii="Times New Roman" w:hAnsi="Times New Roman" w:cs="Times New Roman"/>
                <w:b w:val="0"/>
                <w:sz w:val="22"/>
                <w:szCs w:val="22"/>
              </w:rPr>
            </w:pPr>
            <w:r w:rsidRPr="00284F8E">
              <w:rPr>
                <w:rFonts w:ascii="Times New Roman" w:hAnsi="Times New Roman" w:cs="Times New Roman"/>
                <w:b w:val="0"/>
                <w:sz w:val="22"/>
                <w:szCs w:val="22"/>
              </w:rPr>
              <w:t>Përshkrimi i sistemit i cili synon te krijohet për prodhimin dhe përpunimin e mishit i cili garanton cilësinë dhe sigurinë e produktit final.</w:t>
            </w:r>
          </w:p>
        </w:tc>
      </w:tr>
    </w:tbl>
    <w:p w:rsidR="00714763" w:rsidRDefault="00714763"/>
    <w:sectPr w:rsidR="00714763" w:rsidSect="00161CCC">
      <w:footerReference w:type="default" r:id="rId9"/>
      <w:footerReference w:type="first" r:id="rId10"/>
      <w:pgSz w:w="11900" w:h="16838"/>
      <w:pgMar w:top="709" w:right="1039" w:bottom="851" w:left="1080" w:header="0" w:footer="0" w:gutter="0"/>
      <w:pgNumType w:start="1"/>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3F" w:rsidRDefault="0019783F">
      <w:r>
        <w:separator/>
      </w:r>
    </w:p>
  </w:endnote>
  <w:endnote w:type="continuationSeparator" w:id="0">
    <w:p w:rsidR="0019783F" w:rsidRDefault="0019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20981380"/>
      <w:docPartObj>
        <w:docPartGallery w:val="Page Numbers (Bottom of Page)"/>
        <w:docPartUnique/>
      </w:docPartObj>
    </w:sdtPr>
    <w:sdtEndPr>
      <w:rPr>
        <w:noProof/>
      </w:rPr>
    </w:sdtEndPr>
    <w:sdtContent>
      <w:p w:rsidR="007D7E01" w:rsidRDefault="007D7E01">
        <w:pPr>
          <w:pStyle w:val="Footer"/>
          <w:jc w:val="center"/>
        </w:pPr>
        <w:r>
          <w:rPr>
            <w:noProof w:val="0"/>
          </w:rPr>
          <w:fldChar w:fldCharType="begin"/>
        </w:r>
        <w:r>
          <w:instrText>PAGE   \* MERGEFORMAT</w:instrText>
        </w:r>
        <w:r>
          <w:rPr>
            <w:noProof w:val="0"/>
          </w:rPr>
          <w:fldChar w:fldCharType="separate"/>
        </w:r>
        <w:r w:rsidR="001539BD">
          <w:t>10</w:t>
        </w:r>
        <w:r>
          <w:fldChar w:fldCharType="end"/>
        </w:r>
      </w:p>
    </w:sdtContent>
  </w:sdt>
  <w:p w:rsidR="007D7E01" w:rsidRDefault="007D7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00376607"/>
      <w:docPartObj>
        <w:docPartGallery w:val="Page Numbers (Bottom of Page)"/>
        <w:docPartUnique/>
      </w:docPartObj>
    </w:sdtPr>
    <w:sdtEndPr>
      <w:rPr>
        <w:noProof/>
      </w:rPr>
    </w:sdtEndPr>
    <w:sdtContent>
      <w:p w:rsidR="007D7E01" w:rsidRDefault="007D7E01">
        <w:pPr>
          <w:pStyle w:val="Footer"/>
          <w:jc w:val="center"/>
        </w:pPr>
        <w:r>
          <w:rPr>
            <w:noProof w:val="0"/>
          </w:rPr>
          <w:fldChar w:fldCharType="begin"/>
        </w:r>
        <w:r>
          <w:instrText>PAGE   \* MERGEFORMAT</w:instrText>
        </w:r>
        <w:r>
          <w:rPr>
            <w:noProof w:val="0"/>
          </w:rPr>
          <w:fldChar w:fldCharType="separate"/>
        </w:r>
        <w:r>
          <w:t>2</w:t>
        </w:r>
        <w:r>
          <w:fldChar w:fldCharType="end"/>
        </w:r>
      </w:p>
    </w:sdtContent>
  </w:sdt>
  <w:p w:rsidR="007D7E01" w:rsidRDefault="007D7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3F" w:rsidRDefault="0019783F">
      <w:r>
        <w:separator/>
      </w:r>
    </w:p>
  </w:footnote>
  <w:footnote w:type="continuationSeparator" w:id="0">
    <w:p w:rsidR="0019783F" w:rsidRDefault="0019783F">
      <w:r>
        <w:continuationSeparator/>
      </w:r>
    </w:p>
  </w:footnote>
  <w:footnote w:id="1">
    <w:p w:rsidR="007D7E01" w:rsidRPr="007A5A68" w:rsidRDefault="007D7E01" w:rsidP="00E36783">
      <w:pPr>
        <w:pStyle w:val="FootnoteText"/>
        <w:rPr>
          <w:strike/>
          <w:lang w:val="it-IT"/>
        </w:rPr>
      </w:pPr>
    </w:p>
  </w:footnote>
  <w:footnote w:id="2">
    <w:p w:rsidR="007D7E01" w:rsidRPr="007A5A68" w:rsidRDefault="007D7E01" w:rsidP="00F86CEB">
      <w:pPr>
        <w:pStyle w:val="FootnoteText"/>
        <w:ind w:left="0" w:firstLine="0"/>
        <w:rPr>
          <w:strike/>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F84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374A2"/>
    <w:multiLevelType w:val="multilevel"/>
    <w:tmpl w:val="4BFA164A"/>
    <w:lvl w:ilvl="0">
      <w:start w:val="1"/>
      <w:numFmt w:val="decimal"/>
      <w:lvlText w:val="%1."/>
      <w:lvlJc w:val="left"/>
      <w:pPr>
        <w:ind w:left="720" w:hanging="360"/>
      </w:pPr>
    </w:lvl>
    <w:lvl w:ilvl="1">
      <w:start w:val="1"/>
      <w:numFmt w:val="decimal"/>
      <w:isLgl/>
      <w:lvlText w:val="%1.%2."/>
      <w:lvlJc w:val="left"/>
      <w:pPr>
        <w:ind w:left="63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05A52877"/>
    <w:multiLevelType w:val="multilevel"/>
    <w:tmpl w:val="23CCA7E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5B50E87"/>
    <w:multiLevelType w:val="multilevel"/>
    <w:tmpl w:val="28E4FD1C"/>
    <w:lvl w:ilvl="0">
      <w:start w:val="1"/>
      <w:numFmt w:val="decimal"/>
      <w:lvlText w:val="%1."/>
      <w:lvlJc w:val="left"/>
      <w:pPr>
        <w:tabs>
          <w:tab w:val="num" w:pos="1080"/>
        </w:tabs>
        <w:ind w:left="1080" w:hanging="720"/>
      </w:pPr>
    </w:lvl>
    <w:lvl w:ilvl="1">
      <w:start w:val="1"/>
      <w:numFmt w:val="decimal"/>
      <w:isLgl/>
      <w:lvlText w:val="%2."/>
      <w:lvlJc w:val="left"/>
      <w:pPr>
        <w:ind w:left="720" w:hanging="360"/>
      </w:pPr>
      <w:rPr>
        <w:rFonts w:ascii="Times New Roman" w:eastAsia="Calibri"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05F65D36"/>
    <w:multiLevelType w:val="multilevel"/>
    <w:tmpl w:val="7D524DD4"/>
    <w:lvl w:ilvl="0">
      <w:start w:val="2"/>
      <w:numFmt w:val="decimal"/>
      <w:lvlText w:val="%1."/>
      <w:lvlJc w:val="left"/>
      <w:pPr>
        <w:ind w:left="540" w:hanging="360"/>
      </w:pPr>
    </w:lvl>
    <w:lvl w:ilvl="1">
      <w:start w:val="2"/>
      <w:numFmt w:val="decimal"/>
      <w:lvlText w:val="%1.%2."/>
      <w:lvlJc w:val="left"/>
      <w:pPr>
        <w:ind w:left="1080" w:hanging="360"/>
      </w:pPr>
      <w:rPr>
        <w:strike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06761D50"/>
    <w:multiLevelType w:val="multilevel"/>
    <w:tmpl w:val="9F90D5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88B603E"/>
    <w:multiLevelType w:val="hybridMultilevel"/>
    <w:tmpl w:val="6AFA8802"/>
    <w:lvl w:ilvl="0" w:tplc="13A62736">
      <w:start w:val="1"/>
      <w:numFmt w:val="decimal"/>
      <w:lvlText w:val="%1."/>
      <w:lvlJc w:val="left"/>
      <w:pPr>
        <w:tabs>
          <w:tab w:val="num" w:pos="1080"/>
        </w:tabs>
        <w:ind w:left="1080" w:hanging="720"/>
      </w:pPr>
      <w:rPr>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BD05577"/>
    <w:multiLevelType w:val="hybridMultilevel"/>
    <w:tmpl w:val="CAEC68F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0F4C78F3"/>
    <w:multiLevelType w:val="multilevel"/>
    <w:tmpl w:val="FD2C0D0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11441380"/>
    <w:multiLevelType w:val="multilevel"/>
    <w:tmpl w:val="B55E6B7E"/>
    <w:lvl w:ilvl="0">
      <w:start w:val="1"/>
      <w:numFmt w:val="decimal"/>
      <w:pStyle w:val="NENTITUJT"/>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162F3AAE"/>
    <w:multiLevelType w:val="multilevel"/>
    <w:tmpl w:val="01C2C5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8262A5B"/>
    <w:multiLevelType w:val="multilevel"/>
    <w:tmpl w:val="992EFCF4"/>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2">
    <w:nsid w:val="1988210A"/>
    <w:multiLevelType w:val="hybridMultilevel"/>
    <w:tmpl w:val="2DD46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C7576C1"/>
    <w:multiLevelType w:val="multilevel"/>
    <w:tmpl w:val="F314F19C"/>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1D945CEF"/>
    <w:multiLevelType w:val="multilevel"/>
    <w:tmpl w:val="1006F6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626BEA"/>
    <w:multiLevelType w:val="multilevel"/>
    <w:tmpl w:val="56CC5CD2"/>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24267817"/>
    <w:multiLevelType w:val="hybridMultilevel"/>
    <w:tmpl w:val="0748B40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26AE2190"/>
    <w:multiLevelType w:val="multilevel"/>
    <w:tmpl w:val="DC1CE2B2"/>
    <w:lvl w:ilvl="0">
      <w:start w:val="1"/>
      <w:numFmt w:val="decimal"/>
      <w:lvlText w:val="%1."/>
      <w:lvlJc w:val="left"/>
      <w:pPr>
        <w:ind w:left="720" w:hanging="360"/>
      </w:pPr>
      <w:rPr>
        <w:color w:val="auto"/>
      </w:r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8">
    <w:nsid w:val="26C51522"/>
    <w:multiLevelType w:val="multilevel"/>
    <w:tmpl w:val="FE5A6952"/>
    <w:lvl w:ilvl="0">
      <w:start w:val="1"/>
      <w:numFmt w:val="decimal"/>
      <w:lvlText w:val="%1."/>
      <w:lvlJc w:val="left"/>
      <w:pPr>
        <w:tabs>
          <w:tab w:val="num" w:pos="1080"/>
        </w:tabs>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2B092A37"/>
    <w:multiLevelType w:val="multilevel"/>
    <w:tmpl w:val="9C0E48AA"/>
    <w:lvl w:ilvl="0">
      <w:start w:val="5"/>
      <w:numFmt w:val="decimal"/>
      <w:lvlText w:val="%1."/>
      <w:lvlJc w:val="left"/>
      <w:pPr>
        <w:ind w:left="360" w:hanging="360"/>
      </w:pPr>
      <w:rPr>
        <w:rFonts w:eastAsia="MS Mincho" w:hint="default"/>
      </w:rPr>
    </w:lvl>
    <w:lvl w:ilvl="1">
      <w:start w:val="1"/>
      <w:numFmt w:val="decimal"/>
      <w:lvlText w:val="%1.%2."/>
      <w:lvlJc w:val="left"/>
      <w:pPr>
        <w:ind w:left="720" w:hanging="360"/>
      </w:pPr>
      <w:rPr>
        <w:rFonts w:eastAsia="MS Mincho" w:hint="default"/>
      </w:rPr>
    </w:lvl>
    <w:lvl w:ilvl="2">
      <w:start w:val="1"/>
      <w:numFmt w:val="decimal"/>
      <w:lvlText w:val="%1.%2.%3."/>
      <w:lvlJc w:val="left"/>
      <w:pPr>
        <w:ind w:left="1440" w:hanging="720"/>
      </w:pPr>
      <w:rPr>
        <w:rFonts w:eastAsia="MS Mincho" w:hint="default"/>
      </w:rPr>
    </w:lvl>
    <w:lvl w:ilvl="3">
      <w:start w:val="1"/>
      <w:numFmt w:val="decimal"/>
      <w:lvlText w:val="%1.%2.%3.%4."/>
      <w:lvlJc w:val="left"/>
      <w:pPr>
        <w:ind w:left="1800" w:hanging="720"/>
      </w:pPr>
      <w:rPr>
        <w:rFonts w:eastAsia="MS Mincho" w:hint="default"/>
      </w:rPr>
    </w:lvl>
    <w:lvl w:ilvl="4">
      <w:start w:val="1"/>
      <w:numFmt w:val="decimal"/>
      <w:lvlText w:val="%1.%2.%3.%4.%5."/>
      <w:lvlJc w:val="left"/>
      <w:pPr>
        <w:ind w:left="2520" w:hanging="1080"/>
      </w:pPr>
      <w:rPr>
        <w:rFonts w:eastAsia="MS Mincho" w:hint="default"/>
      </w:rPr>
    </w:lvl>
    <w:lvl w:ilvl="5">
      <w:start w:val="1"/>
      <w:numFmt w:val="decimal"/>
      <w:lvlText w:val="%1.%2.%3.%4.%5.%6."/>
      <w:lvlJc w:val="left"/>
      <w:pPr>
        <w:ind w:left="2880" w:hanging="1080"/>
      </w:pPr>
      <w:rPr>
        <w:rFonts w:eastAsia="MS Mincho" w:hint="default"/>
      </w:rPr>
    </w:lvl>
    <w:lvl w:ilvl="6">
      <w:start w:val="1"/>
      <w:numFmt w:val="decimal"/>
      <w:lvlText w:val="%1.%2.%3.%4.%5.%6.%7."/>
      <w:lvlJc w:val="left"/>
      <w:pPr>
        <w:ind w:left="3600" w:hanging="1440"/>
      </w:pPr>
      <w:rPr>
        <w:rFonts w:eastAsia="MS Mincho" w:hint="default"/>
      </w:rPr>
    </w:lvl>
    <w:lvl w:ilvl="7">
      <w:start w:val="1"/>
      <w:numFmt w:val="decimal"/>
      <w:lvlText w:val="%1.%2.%3.%4.%5.%6.%7.%8."/>
      <w:lvlJc w:val="left"/>
      <w:pPr>
        <w:ind w:left="3960" w:hanging="1440"/>
      </w:pPr>
      <w:rPr>
        <w:rFonts w:eastAsia="MS Mincho" w:hint="default"/>
      </w:rPr>
    </w:lvl>
    <w:lvl w:ilvl="8">
      <w:start w:val="1"/>
      <w:numFmt w:val="decimal"/>
      <w:lvlText w:val="%1.%2.%3.%4.%5.%6.%7.%8.%9."/>
      <w:lvlJc w:val="left"/>
      <w:pPr>
        <w:ind w:left="4680" w:hanging="1800"/>
      </w:pPr>
      <w:rPr>
        <w:rFonts w:eastAsia="MS Mincho" w:hint="default"/>
      </w:rPr>
    </w:lvl>
  </w:abstractNum>
  <w:abstractNum w:abstractNumId="20">
    <w:nsid w:val="307823CD"/>
    <w:multiLevelType w:val="multilevel"/>
    <w:tmpl w:val="625A9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0E21201"/>
    <w:multiLevelType w:val="multilevel"/>
    <w:tmpl w:val="DE16709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16D5C8F"/>
    <w:multiLevelType w:val="multilevel"/>
    <w:tmpl w:val="569AA456"/>
    <w:lvl w:ilvl="0">
      <w:start w:val="1"/>
      <w:numFmt w:val="decimal"/>
      <w:lvlText w:val="%1."/>
      <w:lvlJc w:val="left"/>
      <w:pPr>
        <w:ind w:left="540" w:hanging="540"/>
      </w:pPr>
      <w:rPr>
        <w:rFonts w:hint="default"/>
      </w:rPr>
    </w:lvl>
    <w:lvl w:ilvl="1">
      <w:start w:val="2"/>
      <w:numFmt w:val="decimal"/>
      <w:lvlText w:val="%1.%2."/>
      <w:lvlJc w:val="left"/>
      <w:pPr>
        <w:ind w:left="1285" w:hanging="540"/>
      </w:pPr>
      <w:rPr>
        <w:rFonts w:hint="default"/>
      </w:rPr>
    </w:lvl>
    <w:lvl w:ilvl="2">
      <w:start w:val="8"/>
      <w:numFmt w:val="decimal"/>
      <w:lvlText w:val="%1.%2.%3."/>
      <w:lvlJc w:val="left"/>
      <w:pPr>
        <w:ind w:left="2210" w:hanging="720"/>
      </w:pPr>
      <w:rPr>
        <w:rFonts w:hint="default"/>
      </w:rPr>
    </w:lvl>
    <w:lvl w:ilvl="3">
      <w:start w:val="1"/>
      <w:numFmt w:val="decimal"/>
      <w:lvlText w:val="%1.%2.%3.%4."/>
      <w:lvlJc w:val="left"/>
      <w:pPr>
        <w:ind w:left="2955"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805" w:hanging="1080"/>
      </w:pPr>
      <w:rPr>
        <w:rFonts w:hint="default"/>
      </w:rPr>
    </w:lvl>
    <w:lvl w:ilvl="6">
      <w:start w:val="1"/>
      <w:numFmt w:val="decimal"/>
      <w:lvlText w:val="%1.%2.%3.%4.%5.%6.%7."/>
      <w:lvlJc w:val="left"/>
      <w:pPr>
        <w:ind w:left="5910" w:hanging="1440"/>
      </w:pPr>
      <w:rPr>
        <w:rFonts w:hint="default"/>
      </w:rPr>
    </w:lvl>
    <w:lvl w:ilvl="7">
      <w:start w:val="1"/>
      <w:numFmt w:val="decimal"/>
      <w:lvlText w:val="%1.%2.%3.%4.%5.%6.%7.%8."/>
      <w:lvlJc w:val="left"/>
      <w:pPr>
        <w:ind w:left="6655" w:hanging="1440"/>
      </w:pPr>
      <w:rPr>
        <w:rFonts w:hint="default"/>
      </w:rPr>
    </w:lvl>
    <w:lvl w:ilvl="8">
      <w:start w:val="1"/>
      <w:numFmt w:val="decimal"/>
      <w:lvlText w:val="%1.%2.%3.%4.%5.%6.%7.%8.%9."/>
      <w:lvlJc w:val="left"/>
      <w:pPr>
        <w:ind w:left="7760" w:hanging="1800"/>
      </w:pPr>
      <w:rPr>
        <w:rFonts w:hint="default"/>
      </w:rPr>
    </w:lvl>
  </w:abstractNum>
  <w:abstractNum w:abstractNumId="23">
    <w:nsid w:val="3479521A"/>
    <w:multiLevelType w:val="multilevel"/>
    <w:tmpl w:val="DDD84084"/>
    <w:lvl w:ilvl="0">
      <w:start w:val="1"/>
      <w:numFmt w:val="decimal"/>
      <w:lvlText w:val="%1."/>
      <w:lvlJc w:val="left"/>
      <w:pPr>
        <w:ind w:left="960" w:hanging="960"/>
      </w:pPr>
      <w:rPr>
        <w:rFonts w:hint="default"/>
      </w:rPr>
    </w:lvl>
    <w:lvl w:ilvl="1">
      <w:start w:val="2"/>
      <w:numFmt w:val="decimal"/>
      <w:lvlText w:val="%1.%2."/>
      <w:lvlJc w:val="left"/>
      <w:pPr>
        <w:ind w:left="1440" w:hanging="960"/>
      </w:pPr>
      <w:rPr>
        <w:rFonts w:hint="default"/>
      </w:rPr>
    </w:lvl>
    <w:lvl w:ilvl="2">
      <w:start w:val="11"/>
      <w:numFmt w:val="decimal"/>
      <w:lvlText w:val="%1.%2.%3."/>
      <w:lvlJc w:val="left"/>
      <w:pPr>
        <w:ind w:left="1920" w:hanging="960"/>
      </w:pPr>
      <w:rPr>
        <w:rFonts w:hint="default"/>
      </w:rPr>
    </w:lvl>
    <w:lvl w:ilvl="3">
      <w:start w:val="11"/>
      <w:numFmt w:val="decimal"/>
      <w:lvlText w:val="%1.%2.%3.%4."/>
      <w:lvlJc w:val="left"/>
      <w:pPr>
        <w:ind w:left="2400" w:hanging="96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371A2FD2"/>
    <w:multiLevelType w:val="multilevel"/>
    <w:tmpl w:val="DB549E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3AE639C2"/>
    <w:multiLevelType w:val="multilevel"/>
    <w:tmpl w:val="ADA2A652"/>
    <w:lvl w:ilvl="0">
      <w:start w:val="1"/>
      <w:numFmt w:val="bullet"/>
      <w:lvlText w:val=""/>
      <w:lvlJc w:val="left"/>
      <w:pPr>
        <w:ind w:left="360" w:hanging="360"/>
      </w:pPr>
      <w:rPr>
        <w:rFonts w:ascii="Symbol" w:hAnsi="Symbol" w:hint="default"/>
      </w:rPr>
    </w:lvl>
    <w:lvl w:ilvl="1">
      <w:start w:val="1"/>
      <w:numFmt w:val="decimal"/>
      <w:pStyle w:val="ARDPH2"/>
      <w:lvlText w:val="%1.%2."/>
      <w:lvlJc w:val="left"/>
      <w:pPr>
        <w:ind w:left="1152" w:hanging="432"/>
      </w:pPr>
    </w:lvl>
    <w:lvl w:ilvl="2">
      <w:start w:val="1"/>
      <w:numFmt w:val="decimal"/>
      <w:lvlText w:val="%1.%2.%3."/>
      <w:lvlJc w:val="left"/>
      <w:pPr>
        <w:ind w:left="1224" w:hanging="504"/>
      </w:pPr>
    </w:lvl>
    <w:lvl w:ilvl="3">
      <w:start w:val="1"/>
      <w:numFmt w:val="decimal"/>
      <w:pStyle w:val="ARDPH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7B252E"/>
    <w:multiLevelType w:val="multilevel"/>
    <w:tmpl w:val="24F2E18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DD2CC7"/>
    <w:multiLevelType w:val="hybridMultilevel"/>
    <w:tmpl w:val="7A102B1A"/>
    <w:lvl w:ilvl="0" w:tplc="7688A326">
      <w:start w:val="1"/>
      <w:numFmt w:val="decimal"/>
      <w:lvlText w:val="%1."/>
      <w:lvlJc w:val="left"/>
      <w:pPr>
        <w:ind w:left="378" w:hanging="360"/>
      </w:pPr>
      <w:rPr>
        <w:rFonts w:hint="default"/>
      </w:rPr>
    </w:lvl>
    <w:lvl w:ilvl="1" w:tplc="041C0019">
      <w:start w:val="1"/>
      <w:numFmt w:val="lowerLetter"/>
      <w:lvlText w:val="%2."/>
      <w:lvlJc w:val="left"/>
      <w:pPr>
        <w:ind w:left="1098" w:hanging="360"/>
      </w:pPr>
    </w:lvl>
    <w:lvl w:ilvl="2" w:tplc="041C001B">
      <w:start w:val="1"/>
      <w:numFmt w:val="lowerRoman"/>
      <w:lvlText w:val="%3."/>
      <w:lvlJc w:val="right"/>
      <w:pPr>
        <w:ind w:left="1818" w:hanging="180"/>
      </w:pPr>
    </w:lvl>
    <w:lvl w:ilvl="3" w:tplc="041C000F" w:tentative="1">
      <w:start w:val="1"/>
      <w:numFmt w:val="decimal"/>
      <w:lvlText w:val="%4."/>
      <w:lvlJc w:val="left"/>
      <w:pPr>
        <w:ind w:left="2538" w:hanging="360"/>
      </w:pPr>
    </w:lvl>
    <w:lvl w:ilvl="4" w:tplc="041C0019" w:tentative="1">
      <w:start w:val="1"/>
      <w:numFmt w:val="lowerLetter"/>
      <w:lvlText w:val="%5."/>
      <w:lvlJc w:val="left"/>
      <w:pPr>
        <w:ind w:left="3258" w:hanging="360"/>
      </w:pPr>
    </w:lvl>
    <w:lvl w:ilvl="5" w:tplc="041C001B" w:tentative="1">
      <w:start w:val="1"/>
      <w:numFmt w:val="lowerRoman"/>
      <w:lvlText w:val="%6."/>
      <w:lvlJc w:val="right"/>
      <w:pPr>
        <w:ind w:left="3978" w:hanging="180"/>
      </w:pPr>
    </w:lvl>
    <w:lvl w:ilvl="6" w:tplc="041C000F" w:tentative="1">
      <w:start w:val="1"/>
      <w:numFmt w:val="decimal"/>
      <w:lvlText w:val="%7."/>
      <w:lvlJc w:val="left"/>
      <w:pPr>
        <w:ind w:left="4698" w:hanging="360"/>
      </w:pPr>
    </w:lvl>
    <w:lvl w:ilvl="7" w:tplc="041C0019" w:tentative="1">
      <w:start w:val="1"/>
      <w:numFmt w:val="lowerLetter"/>
      <w:lvlText w:val="%8."/>
      <w:lvlJc w:val="left"/>
      <w:pPr>
        <w:ind w:left="5418" w:hanging="360"/>
      </w:pPr>
    </w:lvl>
    <w:lvl w:ilvl="8" w:tplc="041C001B" w:tentative="1">
      <w:start w:val="1"/>
      <w:numFmt w:val="lowerRoman"/>
      <w:lvlText w:val="%9."/>
      <w:lvlJc w:val="right"/>
      <w:pPr>
        <w:ind w:left="6138" w:hanging="180"/>
      </w:pPr>
    </w:lvl>
  </w:abstractNum>
  <w:abstractNum w:abstractNumId="2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3851494"/>
    <w:multiLevelType w:val="multilevel"/>
    <w:tmpl w:val="60EA68C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45951F8E"/>
    <w:multiLevelType w:val="multilevel"/>
    <w:tmpl w:val="7DB2A4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8DA24BA"/>
    <w:multiLevelType w:val="hybridMultilevel"/>
    <w:tmpl w:val="B22A95A4"/>
    <w:lvl w:ilvl="0" w:tplc="6678A90C">
      <w:start w:val="841"/>
      <w:numFmt w:val="decimal"/>
      <w:lvlText w:val="%1."/>
      <w:lvlJc w:val="left"/>
      <w:pPr>
        <w:ind w:left="704" w:hanging="420"/>
      </w:pPr>
      <w:rPr>
        <w:rFonts w:eastAsia="Calibri" w:hint="default"/>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33">
    <w:nsid w:val="4E123F1F"/>
    <w:multiLevelType w:val="hybridMultilevel"/>
    <w:tmpl w:val="022E0BD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51614AA5"/>
    <w:multiLevelType w:val="hybridMultilevel"/>
    <w:tmpl w:val="8FEE3BA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52FC64C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3B1691E"/>
    <w:multiLevelType w:val="multilevel"/>
    <w:tmpl w:val="DBCE10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56AE2399"/>
    <w:multiLevelType w:val="multilevel"/>
    <w:tmpl w:val="B52AB5AA"/>
    <w:lvl w:ilvl="0">
      <w:start w:val="2"/>
      <w:numFmt w:val="decimal"/>
      <w:lvlText w:val="%1."/>
      <w:lvlJc w:val="left"/>
      <w:pPr>
        <w:ind w:left="360" w:hanging="360"/>
      </w:pPr>
    </w:lvl>
    <w:lvl w:ilvl="1">
      <w:start w:val="1"/>
      <w:numFmt w:val="decimal"/>
      <w:lvlText w:val="%1.%2."/>
      <w:lvlJc w:val="left"/>
      <w:pPr>
        <w:ind w:left="720" w:hanging="360"/>
      </w:pPr>
      <w:rPr>
        <w:sz w:val="24"/>
        <w:szCs w:val="24"/>
      </w:rPr>
    </w:lvl>
    <w:lvl w:ilvl="2">
      <w:start w:val="1"/>
      <w:numFmt w:val="decimal"/>
      <w:lvlText w:val="%1.%2.%3."/>
      <w:lvlJc w:val="left"/>
      <w:pPr>
        <w:ind w:left="153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nsid w:val="5803310A"/>
    <w:multiLevelType w:val="hybridMultilevel"/>
    <w:tmpl w:val="AD5899F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nsid w:val="58B905E0"/>
    <w:multiLevelType w:val="hybridMultilevel"/>
    <w:tmpl w:val="592E905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0">
    <w:nsid w:val="599E4B90"/>
    <w:multiLevelType w:val="multilevel"/>
    <w:tmpl w:val="3F8C31E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B8E1993"/>
    <w:multiLevelType w:val="multilevel"/>
    <w:tmpl w:val="A85C40DC"/>
    <w:lvl w:ilvl="0">
      <w:start w:val="4"/>
      <w:numFmt w:val="decimal"/>
      <w:pStyle w:val="ARDPH3"/>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2">
    <w:nsid w:val="5BAD3C45"/>
    <w:multiLevelType w:val="multilevel"/>
    <w:tmpl w:val="A8A0996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5CED4A80"/>
    <w:multiLevelType w:val="multilevel"/>
    <w:tmpl w:val="29C0312C"/>
    <w:lvl w:ilvl="0">
      <w:start w:val="1"/>
      <w:numFmt w:val="decimal"/>
      <w:lvlText w:val="%1."/>
      <w:lvlJc w:val="left"/>
      <w:pPr>
        <w:ind w:left="780" w:hanging="420"/>
      </w:pPr>
      <w:rPr>
        <w:rFonts w:hint="default"/>
      </w:rPr>
    </w:lvl>
    <w:lvl w:ilvl="1">
      <w:start w:val="1"/>
      <w:numFmt w:val="decimal"/>
      <w:isLgl/>
      <w:lvlText w:val="%1.%2."/>
      <w:lvlJc w:val="left"/>
      <w:pPr>
        <w:ind w:left="562" w:hanging="420"/>
      </w:pPr>
      <w:rPr>
        <w:rFonts w:eastAsia="MS Mincho" w:hint="default"/>
        <w:color w:val="000000" w:themeColor="text1"/>
      </w:rPr>
    </w:lvl>
    <w:lvl w:ilvl="2">
      <w:start w:val="1"/>
      <w:numFmt w:val="decimal"/>
      <w:isLgl/>
      <w:lvlText w:val="%1.%2.%3."/>
      <w:lvlJc w:val="left"/>
      <w:pPr>
        <w:ind w:left="1212" w:hanging="720"/>
      </w:pPr>
      <w:rPr>
        <w:rFonts w:eastAsia="MS Mincho" w:hint="default"/>
        <w:color w:val="000000" w:themeColor="text1"/>
      </w:rPr>
    </w:lvl>
    <w:lvl w:ilvl="3">
      <w:start w:val="1"/>
      <w:numFmt w:val="decimal"/>
      <w:isLgl/>
      <w:lvlText w:val="%1.%2.%3.%4."/>
      <w:lvlJc w:val="left"/>
      <w:pPr>
        <w:ind w:left="1278" w:hanging="720"/>
      </w:pPr>
      <w:rPr>
        <w:rFonts w:eastAsia="MS Mincho" w:hint="default"/>
        <w:color w:val="000000" w:themeColor="text1"/>
      </w:rPr>
    </w:lvl>
    <w:lvl w:ilvl="4">
      <w:start w:val="1"/>
      <w:numFmt w:val="decimal"/>
      <w:isLgl/>
      <w:lvlText w:val="%1.%2.%3.%4.%5."/>
      <w:lvlJc w:val="left"/>
      <w:pPr>
        <w:ind w:left="1704" w:hanging="1080"/>
      </w:pPr>
      <w:rPr>
        <w:rFonts w:eastAsia="MS Mincho" w:hint="default"/>
        <w:color w:val="000000" w:themeColor="text1"/>
      </w:rPr>
    </w:lvl>
    <w:lvl w:ilvl="5">
      <w:start w:val="1"/>
      <w:numFmt w:val="decimal"/>
      <w:isLgl/>
      <w:lvlText w:val="%1.%2.%3.%4.%5.%6."/>
      <w:lvlJc w:val="left"/>
      <w:pPr>
        <w:ind w:left="1770" w:hanging="1080"/>
      </w:pPr>
      <w:rPr>
        <w:rFonts w:eastAsia="MS Mincho" w:hint="default"/>
        <w:color w:val="000000" w:themeColor="text1"/>
      </w:rPr>
    </w:lvl>
    <w:lvl w:ilvl="6">
      <w:start w:val="1"/>
      <w:numFmt w:val="decimal"/>
      <w:isLgl/>
      <w:lvlText w:val="%1.%2.%3.%4.%5.%6.%7."/>
      <w:lvlJc w:val="left"/>
      <w:pPr>
        <w:ind w:left="2196" w:hanging="1440"/>
      </w:pPr>
      <w:rPr>
        <w:rFonts w:eastAsia="MS Mincho" w:hint="default"/>
        <w:color w:val="000000" w:themeColor="text1"/>
      </w:rPr>
    </w:lvl>
    <w:lvl w:ilvl="7">
      <w:start w:val="1"/>
      <w:numFmt w:val="decimal"/>
      <w:isLgl/>
      <w:lvlText w:val="%1.%2.%3.%4.%5.%6.%7.%8."/>
      <w:lvlJc w:val="left"/>
      <w:pPr>
        <w:ind w:left="2262" w:hanging="1440"/>
      </w:pPr>
      <w:rPr>
        <w:rFonts w:eastAsia="MS Mincho" w:hint="default"/>
        <w:color w:val="000000" w:themeColor="text1"/>
      </w:rPr>
    </w:lvl>
    <w:lvl w:ilvl="8">
      <w:start w:val="1"/>
      <w:numFmt w:val="decimal"/>
      <w:isLgl/>
      <w:lvlText w:val="%1.%2.%3.%4.%5.%6.%7.%8.%9."/>
      <w:lvlJc w:val="left"/>
      <w:pPr>
        <w:ind w:left="2688" w:hanging="1800"/>
      </w:pPr>
      <w:rPr>
        <w:rFonts w:eastAsia="MS Mincho" w:hint="default"/>
        <w:color w:val="000000" w:themeColor="text1"/>
      </w:rPr>
    </w:lvl>
  </w:abstractNum>
  <w:abstractNum w:abstractNumId="44">
    <w:nsid w:val="634508E9"/>
    <w:multiLevelType w:val="multilevel"/>
    <w:tmpl w:val="4EACB55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45">
    <w:nsid w:val="64A60E1E"/>
    <w:multiLevelType w:val="multilevel"/>
    <w:tmpl w:val="6FF214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D9C5B1F"/>
    <w:multiLevelType w:val="hybridMultilevel"/>
    <w:tmpl w:val="64380CB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7">
    <w:nsid w:val="6F6E0E84"/>
    <w:multiLevelType w:val="multilevel"/>
    <w:tmpl w:val="C688C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4373377"/>
    <w:multiLevelType w:val="hybridMultilevel"/>
    <w:tmpl w:val="2BAE2A4A"/>
    <w:lvl w:ilvl="0" w:tplc="D9AE901E">
      <w:start w:val="1"/>
      <w:numFmt w:val="decimal"/>
      <w:lvlText w:val="%1.)"/>
      <w:lvlJc w:val="left"/>
      <w:pPr>
        <w:ind w:left="720" w:hanging="360"/>
      </w:pPr>
      <w:rPr>
        <w:rFonts w:cs="Times New Roman"/>
      </w:rPr>
    </w:lvl>
    <w:lvl w:ilvl="1" w:tplc="75E441CE">
      <w:start w:val="1"/>
      <w:numFmt w:val="lowerLetter"/>
      <w:lvlText w:val="%2."/>
      <w:lvlJc w:val="left"/>
      <w:pPr>
        <w:ind w:left="1440" w:hanging="360"/>
      </w:pPr>
      <w:rPr>
        <w:rFonts w:cs="Times New Roman"/>
      </w:rPr>
    </w:lvl>
    <w:lvl w:ilvl="2" w:tplc="0450B80E">
      <w:start w:val="1"/>
      <w:numFmt w:val="lowerRoman"/>
      <w:pStyle w:val="ARDPHeading3"/>
      <w:lvlText w:val="%3."/>
      <w:lvlJc w:val="right"/>
      <w:pPr>
        <w:ind w:left="2160" w:hanging="180"/>
      </w:pPr>
      <w:rPr>
        <w:rFonts w:cs="Times New Roman"/>
      </w:rPr>
    </w:lvl>
    <w:lvl w:ilvl="3" w:tplc="8DD83358">
      <w:start w:val="1"/>
      <w:numFmt w:val="decimal"/>
      <w:lvlText w:val="%4."/>
      <w:lvlJc w:val="left"/>
      <w:pPr>
        <w:ind w:left="2880" w:hanging="360"/>
      </w:pPr>
      <w:rPr>
        <w:rFonts w:cs="Times New Roman"/>
      </w:rPr>
    </w:lvl>
    <w:lvl w:ilvl="4" w:tplc="19EE4716">
      <w:start w:val="1"/>
      <w:numFmt w:val="lowerLetter"/>
      <w:lvlText w:val="%5."/>
      <w:lvlJc w:val="left"/>
      <w:pPr>
        <w:ind w:left="3600" w:hanging="360"/>
      </w:pPr>
      <w:rPr>
        <w:rFonts w:cs="Times New Roman"/>
      </w:rPr>
    </w:lvl>
    <w:lvl w:ilvl="5" w:tplc="85C44C18">
      <w:start w:val="1"/>
      <w:numFmt w:val="lowerRoman"/>
      <w:lvlText w:val="%6."/>
      <w:lvlJc w:val="right"/>
      <w:pPr>
        <w:ind w:left="4320" w:hanging="180"/>
      </w:pPr>
      <w:rPr>
        <w:rFonts w:cs="Times New Roman"/>
      </w:rPr>
    </w:lvl>
    <w:lvl w:ilvl="6" w:tplc="83FCBB20">
      <w:start w:val="1"/>
      <w:numFmt w:val="decimal"/>
      <w:lvlText w:val="%7."/>
      <w:lvlJc w:val="left"/>
      <w:pPr>
        <w:ind w:left="5040" w:hanging="360"/>
      </w:pPr>
      <w:rPr>
        <w:rFonts w:cs="Times New Roman"/>
      </w:rPr>
    </w:lvl>
    <w:lvl w:ilvl="7" w:tplc="58648DB8">
      <w:start w:val="1"/>
      <w:numFmt w:val="lowerLetter"/>
      <w:lvlText w:val="%8."/>
      <w:lvlJc w:val="left"/>
      <w:pPr>
        <w:ind w:left="5760" w:hanging="360"/>
      </w:pPr>
      <w:rPr>
        <w:rFonts w:cs="Times New Roman"/>
      </w:rPr>
    </w:lvl>
    <w:lvl w:ilvl="8" w:tplc="5060030A">
      <w:start w:val="1"/>
      <w:numFmt w:val="lowerRoman"/>
      <w:lvlText w:val="%9."/>
      <w:lvlJc w:val="right"/>
      <w:pPr>
        <w:ind w:left="6480" w:hanging="180"/>
      </w:pPr>
      <w:rPr>
        <w:rFonts w:cs="Times New Roman"/>
      </w:rPr>
    </w:lvl>
  </w:abstractNum>
  <w:abstractNum w:abstractNumId="49">
    <w:nsid w:val="79546919"/>
    <w:multiLevelType w:val="multilevel"/>
    <w:tmpl w:val="3F9A52B8"/>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2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40"/>
  </w:num>
  <w:num w:numId="20">
    <w:abstractNumId w:val="19"/>
  </w:num>
  <w:num w:numId="21">
    <w:abstractNumId w:val="13"/>
  </w:num>
  <w:num w:numId="22">
    <w:abstractNumId w:val="2"/>
  </w:num>
  <w:num w:numId="23">
    <w:abstractNumId w:val="42"/>
  </w:num>
  <w:num w:numId="24">
    <w:abstractNumId w:val="45"/>
  </w:num>
  <w:num w:numId="25">
    <w:abstractNumId w:val="30"/>
  </w:num>
  <w:num w:numId="26">
    <w:abstractNumId w:val="26"/>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4"/>
  </w:num>
  <w:num w:numId="30">
    <w:abstractNumId w:val="43"/>
  </w:num>
  <w:num w:numId="31">
    <w:abstractNumId w:val="46"/>
  </w:num>
  <w:num w:numId="32">
    <w:abstractNumId w:val="7"/>
  </w:num>
  <w:num w:numId="33">
    <w:abstractNumId w:val="5"/>
  </w:num>
  <w:num w:numId="34">
    <w:abstractNumId w:val="20"/>
  </w:num>
  <w:num w:numId="35">
    <w:abstractNumId w:val="22"/>
  </w:num>
  <w:num w:numId="36">
    <w:abstractNumId w:val="23"/>
  </w:num>
  <w:num w:numId="37">
    <w:abstractNumId w:val="14"/>
  </w:num>
  <w:num w:numId="38">
    <w:abstractNumId w:val="16"/>
  </w:num>
  <w:num w:numId="39">
    <w:abstractNumId w:val="21"/>
  </w:num>
  <w:num w:numId="40">
    <w:abstractNumId w:val="27"/>
  </w:num>
  <w:num w:numId="41">
    <w:abstractNumId w:val="11"/>
  </w:num>
  <w:num w:numId="42">
    <w:abstractNumId w:val="36"/>
  </w:num>
  <w:num w:numId="43">
    <w:abstractNumId w:val="33"/>
  </w:num>
  <w:num w:numId="44">
    <w:abstractNumId w:val="49"/>
  </w:num>
  <w:num w:numId="45">
    <w:abstractNumId w:val="38"/>
  </w:num>
  <w:num w:numId="46">
    <w:abstractNumId w:val="39"/>
  </w:num>
  <w:num w:numId="4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29"/>
  </w:num>
  <w:num w:numId="51">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FB"/>
    <w:rsid w:val="0002344B"/>
    <w:rsid w:val="00024E73"/>
    <w:rsid w:val="00026782"/>
    <w:rsid w:val="00044540"/>
    <w:rsid w:val="00046B0D"/>
    <w:rsid w:val="00062BA7"/>
    <w:rsid w:val="0008498C"/>
    <w:rsid w:val="000C2713"/>
    <w:rsid w:val="000C2C5F"/>
    <w:rsid w:val="000E3A3E"/>
    <w:rsid w:val="00106965"/>
    <w:rsid w:val="0013021F"/>
    <w:rsid w:val="001309D7"/>
    <w:rsid w:val="00135CDD"/>
    <w:rsid w:val="001539BD"/>
    <w:rsid w:val="00161CCC"/>
    <w:rsid w:val="00161F42"/>
    <w:rsid w:val="0019783F"/>
    <w:rsid w:val="00236ED2"/>
    <w:rsid w:val="00255975"/>
    <w:rsid w:val="002F0FA8"/>
    <w:rsid w:val="00346578"/>
    <w:rsid w:val="00385F65"/>
    <w:rsid w:val="003A1FF5"/>
    <w:rsid w:val="003B2C10"/>
    <w:rsid w:val="0040224C"/>
    <w:rsid w:val="004472B3"/>
    <w:rsid w:val="00454C4C"/>
    <w:rsid w:val="004D647E"/>
    <w:rsid w:val="00501C28"/>
    <w:rsid w:val="005573B9"/>
    <w:rsid w:val="00565797"/>
    <w:rsid w:val="005C0ABA"/>
    <w:rsid w:val="005C6E57"/>
    <w:rsid w:val="006C50C4"/>
    <w:rsid w:val="00714763"/>
    <w:rsid w:val="00730348"/>
    <w:rsid w:val="00780927"/>
    <w:rsid w:val="007D7E01"/>
    <w:rsid w:val="00810301"/>
    <w:rsid w:val="008748E1"/>
    <w:rsid w:val="008871D6"/>
    <w:rsid w:val="008B0EE6"/>
    <w:rsid w:val="00921725"/>
    <w:rsid w:val="00960AC6"/>
    <w:rsid w:val="009D080A"/>
    <w:rsid w:val="00A87EC1"/>
    <w:rsid w:val="00B64F07"/>
    <w:rsid w:val="00BB5B45"/>
    <w:rsid w:val="00C11E84"/>
    <w:rsid w:val="00C22FAC"/>
    <w:rsid w:val="00C23DE2"/>
    <w:rsid w:val="00CB1DCA"/>
    <w:rsid w:val="00CE7234"/>
    <w:rsid w:val="00CF5E3E"/>
    <w:rsid w:val="00CF6D7C"/>
    <w:rsid w:val="00D402D3"/>
    <w:rsid w:val="00D87235"/>
    <w:rsid w:val="00E002A6"/>
    <w:rsid w:val="00E053D6"/>
    <w:rsid w:val="00E16DC2"/>
    <w:rsid w:val="00E36783"/>
    <w:rsid w:val="00E45D38"/>
    <w:rsid w:val="00E53343"/>
    <w:rsid w:val="00F631FB"/>
    <w:rsid w:val="00F86CEB"/>
    <w:rsid w:val="00F93D1D"/>
    <w:rsid w:val="00FA48E3"/>
    <w:rsid w:val="00FA536A"/>
    <w:rsid w:val="00FC0BA7"/>
    <w:rsid w:val="00FE0BDB"/>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64"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64"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nhideWhenUsed="0"/>
    <w:lsdException w:name="Medium Grid 3 Accent 5" w:semiHidden="0" w:uiPriority="69"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CA"/>
    <w:pPr>
      <w:tabs>
        <w:tab w:val="left" w:pos="720"/>
      </w:tabs>
      <w:spacing w:after="0" w:line="240" w:lineRule="auto"/>
    </w:pPr>
    <w:rPr>
      <w:rFonts w:ascii="Arial" w:eastAsia="MS Mincho" w:hAnsi="Arial" w:cs="Arial"/>
      <w:b/>
      <w:sz w:val="28"/>
      <w:szCs w:val="24"/>
    </w:rPr>
  </w:style>
  <w:style w:type="paragraph" w:styleId="Heading1">
    <w:name w:val="heading 1"/>
    <w:aliases w:val="0,ch0"/>
    <w:basedOn w:val="Normal"/>
    <w:next w:val="Normal"/>
    <w:link w:val="Heading1Char"/>
    <w:qFormat/>
    <w:rsid w:val="00CB1DCA"/>
    <w:pPr>
      <w:keepNext/>
      <w:spacing w:before="240" w:after="60"/>
      <w:outlineLvl w:val="0"/>
    </w:pPr>
    <w:rPr>
      <w:rFonts w:ascii="Cambria" w:eastAsia="Times New Roman" w:hAnsi="Cambria" w:cs="Times New Roman"/>
      <w:bCs/>
      <w:noProof/>
      <w:kern w:val="32"/>
      <w:sz w:val="32"/>
      <w:szCs w:val="32"/>
    </w:rPr>
  </w:style>
  <w:style w:type="paragraph" w:styleId="Heading2">
    <w:name w:val="heading 2"/>
    <w:basedOn w:val="Normal"/>
    <w:next w:val="Normal"/>
    <w:link w:val="Heading2Char"/>
    <w:semiHidden/>
    <w:unhideWhenUsed/>
    <w:qFormat/>
    <w:rsid w:val="00CB1DCA"/>
    <w:pPr>
      <w:keepNext/>
      <w:spacing w:before="240" w:after="60"/>
      <w:outlineLvl w:val="1"/>
    </w:pPr>
    <w:rPr>
      <w:rFonts w:cs="Times New Roman"/>
      <w:bCs/>
      <w:i/>
      <w:iCs/>
      <w:noProof/>
      <w:szCs w:val="28"/>
    </w:rPr>
  </w:style>
  <w:style w:type="paragraph" w:styleId="Heading3">
    <w:name w:val="heading 3"/>
    <w:aliases w:val="(1.1.1.)"/>
    <w:basedOn w:val="Normal"/>
    <w:next w:val="Normal"/>
    <w:link w:val="Heading3Char"/>
    <w:semiHidden/>
    <w:unhideWhenUsed/>
    <w:qFormat/>
    <w:rsid w:val="00CB1DCA"/>
    <w:pPr>
      <w:keepNext/>
      <w:widowControl w:val="0"/>
      <w:tabs>
        <w:tab w:val="num" w:pos="720"/>
      </w:tabs>
      <w:spacing w:before="240" w:after="120" w:line="360" w:lineRule="auto"/>
      <w:ind w:left="720" w:hanging="720"/>
      <w:jc w:val="both"/>
      <w:outlineLvl w:val="2"/>
    </w:pPr>
    <w:rPr>
      <w:rFonts w:ascii="Times New Roman" w:hAnsi="Times New Roman" w:cs="Times New Roman"/>
      <w:noProof/>
      <w:sz w:val="24"/>
      <w:szCs w:val="20"/>
    </w:rPr>
  </w:style>
  <w:style w:type="paragraph" w:styleId="Heading4">
    <w:name w:val="heading 4"/>
    <w:basedOn w:val="Normal"/>
    <w:next w:val="Normal"/>
    <w:link w:val="Heading4Char"/>
    <w:semiHidden/>
    <w:unhideWhenUsed/>
    <w:qFormat/>
    <w:rsid w:val="00CB1DCA"/>
    <w:pPr>
      <w:keepNext/>
      <w:tabs>
        <w:tab w:val="clear" w:pos="720"/>
        <w:tab w:val="num" w:pos="864"/>
      </w:tabs>
      <w:spacing w:before="120"/>
      <w:ind w:left="864" w:hanging="864"/>
      <w:jc w:val="both"/>
      <w:outlineLvl w:val="3"/>
    </w:pPr>
    <w:rPr>
      <w:rFonts w:ascii="Times New Roman" w:hAnsi="Times New Roman" w:cs="Times New Roman"/>
      <w:i/>
      <w:noProof/>
      <w:sz w:val="24"/>
      <w:szCs w:val="20"/>
    </w:rPr>
  </w:style>
  <w:style w:type="paragraph" w:styleId="Heading5">
    <w:name w:val="heading 5"/>
    <w:basedOn w:val="Normal"/>
    <w:next w:val="Normal"/>
    <w:link w:val="Heading5Char"/>
    <w:semiHidden/>
    <w:unhideWhenUsed/>
    <w:qFormat/>
    <w:rsid w:val="00CB1DCA"/>
    <w:pPr>
      <w:keepNext/>
      <w:tabs>
        <w:tab w:val="clear" w:pos="720"/>
        <w:tab w:val="num" w:pos="1008"/>
      </w:tabs>
      <w:spacing w:before="120"/>
      <w:ind w:left="1008" w:hanging="1008"/>
      <w:outlineLvl w:val="4"/>
    </w:pPr>
    <w:rPr>
      <w:rFonts w:ascii="Times New Roman" w:hAnsi="Times New Roman" w:cs="Times New Roman"/>
      <w:i/>
      <w:noProof/>
      <w:sz w:val="22"/>
      <w:szCs w:val="20"/>
      <w:lang w:val="en-GB"/>
    </w:rPr>
  </w:style>
  <w:style w:type="paragraph" w:styleId="Heading6">
    <w:name w:val="heading 6"/>
    <w:basedOn w:val="Normal"/>
    <w:next w:val="Normal"/>
    <w:link w:val="Heading6Char"/>
    <w:semiHidden/>
    <w:unhideWhenUsed/>
    <w:qFormat/>
    <w:rsid w:val="00CB1DCA"/>
    <w:pPr>
      <w:keepNext/>
      <w:tabs>
        <w:tab w:val="clear" w:pos="720"/>
        <w:tab w:val="num" w:pos="1152"/>
      </w:tabs>
      <w:ind w:left="1152" w:hanging="1152"/>
      <w:jc w:val="both"/>
      <w:outlineLvl w:val="5"/>
    </w:pPr>
    <w:rPr>
      <w:rFonts w:ascii="Times New Roman" w:hAnsi="Times New Roman" w:cs="Times New Roman"/>
      <w:noProof/>
      <w:sz w:val="24"/>
      <w:szCs w:val="20"/>
      <w:lang w:val="bg-BG"/>
    </w:rPr>
  </w:style>
  <w:style w:type="paragraph" w:styleId="Heading7">
    <w:name w:val="heading 7"/>
    <w:basedOn w:val="Normal"/>
    <w:next w:val="Normal"/>
    <w:link w:val="Heading7Char"/>
    <w:uiPriority w:val="99"/>
    <w:semiHidden/>
    <w:unhideWhenUsed/>
    <w:qFormat/>
    <w:rsid w:val="00CB1DCA"/>
    <w:pPr>
      <w:keepNext/>
      <w:tabs>
        <w:tab w:val="clear" w:pos="720"/>
        <w:tab w:val="num" w:pos="1296"/>
      </w:tabs>
      <w:spacing w:before="120"/>
      <w:ind w:left="1296" w:hanging="1296"/>
      <w:outlineLvl w:val="6"/>
    </w:pPr>
    <w:rPr>
      <w:rFonts w:ascii="Times New Roman" w:hAnsi="Times New Roman" w:cs="Times New Roman"/>
      <w:b w:val="0"/>
      <w:noProof/>
      <w:sz w:val="24"/>
      <w:szCs w:val="20"/>
      <w:lang w:val="bg-BG"/>
    </w:rPr>
  </w:style>
  <w:style w:type="paragraph" w:styleId="Heading8">
    <w:name w:val="heading 8"/>
    <w:basedOn w:val="Normal"/>
    <w:next w:val="Normal"/>
    <w:link w:val="Heading8Char"/>
    <w:uiPriority w:val="99"/>
    <w:semiHidden/>
    <w:unhideWhenUsed/>
    <w:qFormat/>
    <w:rsid w:val="00CB1DCA"/>
    <w:pPr>
      <w:keepNext/>
      <w:tabs>
        <w:tab w:val="clear" w:pos="720"/>
        <w:tab w:val="num" w:pos="1440"/>
      </w:tabs>
      <w:spacing w:before="120"/>
      <w:ind w:left="1440" w:hanging="1440"/>
      <w:jc w:val="both"/>
      <w:outlineLvl w:val="7"/>
    </w:pPr>
    <w:rPr>
      <w:rFonts w:ascii="Times New Roman" w:hAnsi="Times New Roman" w:cs="Times New Roman"/>
      <w:noProof/>
      <w:sz w:val="24"/>
      <w:szCs w:val="20"/>
      <w:lang w:val="bg-BG"/>
    </w:rPr>
  </w:style>
  <w:style w:type="paragraph" w:styleId="Heading9">
    <w:name w:val="heading 9"/>
    <w:basedOn w:val="Normal"/>
    <w:next w:val="Normal"/>
    <w:link w:val="Heading9Char"/>
    <w:uiPriority w:val="99"/>
    <w:semiHidden/>
    <w:unhideWhenUsed/>
    <w:qFormat/>
    <w:rsid w:val="00CB1DCA"/>
    <w:pPr>
      <w:keepNext/>
      <w:tabs>
        <w:tab w:val="clear" w:pos="720"/>
        <w:tab w:val="num" w:pos="1584"/>
      </w:tabs>
      <w:ind w:left="1584" w:hanging="1584"/>
      <w:outlineLvl w:val="8"/>
    </w:pPr>
    <w:rPr>
      <w:rFonts w:ascii="Times New Roman" w:hAnsi="Times New Roman" w:cs="Times New Roman"/>
      <w:i/>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 Char,ch0 Char"/>
    <w:basedOn w:val="DefaultParagraphFont"/>
    <w:link w:val="Heading1"/>
    <w:rsid w:val="00CB1DCA"/>
    <w:rPr>
      <w:rFonts w:ascii="Cambria" w:eastAsia="Times New Roman" w:hAnsi="Cambria" w:cs="Times New Roman"/>
      <w:b/>
      <w:bCs/>
      <w:noProof/>
      <w:kern w:val="32"/>
      <w:sz w:val="32"/>
      <w:szCs w:val="32"/>
    </w:rPr>
  </w:style>
  <w:style w:type="character" w:customStyle="1" w:styleId="Heading2Char">
    <w:name w:val="Heading 2 Char"/>
    <w:basedOn w:val="DefaultParagraphFont"/>
    <w:link w:val="Heading2"/>
    <w:semiHidden/>
    <w:rsid w:val="00CB1DCA"/>
    <w:rPr>
      <w:rFonts w:ascii="Arial" w:eastAsia="MS Mincho" w:hAnsi="Arial" w:cs="Times New Roman"/>
      <w:b/>
      <w:bCs/>
      <w:i/>
      <w:iCs/>
      <w:noProof/>
      <w:sz w:val="28"/>
      <w:szCs w:val="28"/>
    </w:rPr>
  </w:style>
  <w:style w:type="character" w:customStyle="1" w:styleId="Heading3Char">
    <w:name w:val="Heading 3 Char"/>
    <w:aliases w:val="(1.1.1.) Char"/>
    <w:basedOn w:val="DefaultParagraphFont"/>
    <w:link w:val="Heading3"/>
    <w:semiHidden/>
    <w:rsid w:val="00CB1DCA"/>
    <w:rPr>
      <w:rFonts w:ascii="Times New Roman" w:eastAsia="MS Mincho" w:hAnsi="Times New Roman" w:cs="Times New Roman"/>
      <w:b/>
      <w:noProof/>
      <w:sz w:val="24"/>
      <w:szCs w:val="20"/>
    </w:rPr>
  </w:style>
  <w:style w:type="character" w:customStyle="1" w:styleId="Heading4Char">
    <w:name w:val="Heading 4 Char"/>
    <w:basedOn w:val="DefaultParagraphFont"/>
    <w:link w:val="Heading4"/>
    <w:semiHidden/>
    <w:rsid w:val="00CB1DCA"/>
    <w:rPr>
      <w:rFonts w:ascii="Times New Roman" w:eastAsia="MS Mincho" w:hAnsi="Times New Roman" w:cs="Times New Roman"/>
      <w:b/>
      <w:i/>
      <w:noProof/>
      <w:sz w:val="24"/>
      <w:szCs w:val="20"/>
    </w:rPr>
  </w:style>
  <w:style w:type="character" w:customStyle="1" w:styleId="Heading5Char">
    <w:name w:val="Heading 5 Char"/>
    <w:basedOn w:val="DefaultParagraphFont"/>
    <w:link w:val="Heading5"/>
    <w:semiHidden/>
    <w:rsid w:val="00CB1DCA"/>
    <w:rPr>
      <w:rFonts w:ascii="Times New Roman" w:eastAsia="MS Mincho" w:hAnsi="Times New Roman" w:cs="Times New Roman"/>
      <w:b/>
      <w:i/>
      <w:noProof/>
      <w:szCs w:val="20"/>
      <w:lang w:val="en-GB"/>
    </w:rPr>
  </w:style>
  <w:style w:type="character" w:customStyle="1" w:styleId="Heading6Char">
    <w:name w:val="Heading 6 Char"/>
    <w:basedOn w:val="DefaultParagraphFont"/>
    <w:link w:val="Heading6"/>
    <w:semiHidden/>
    <w:rsid w:val="00CB1DCA"/>
    <w:rPr>
      <w:rFonts w:ascii="Times New Roman" w:eastAsia="MS Mincho" w:hAnsi="Times New Roman" w:cs="Times New Roman"/>
      <w:b/>
      <w:noProof/>
      <w:sz w:val="24"/>
      <w:szCs w:val="20"/>
      <w:lang w:val="bg-BG"/>
    </w:rPr>
  </w:style>
  <w:style w:type="character" w:customStyle="1" w:styleId="Heading7Char">
    <w:name w:val="Heading 7 Char"/>
    <w:basedOn w:val="DefaultParagraphFont"/>
    <w:link w:val="Heading7"/>
    <w:uiPriority w:val="99"/>
    <w:semiHidden/>
    <w:rsid w:val="00CB1DCA"/>
    <w:rPr>
      <w:rFonts w:ascii="Times New Roman" w:eastAsia="MS Mincho" w:hAnsi="Times New Roman" w:cs="Times New Roman"/>
      <w:noProof/>
      <w:sz w:val="24"/>
      <w:szCs w:val="20"/>
      <w:lang w:val="bg-BG"/>
    </w:rPr>
  </w:style>
  <w:style w:type="character" w:customStyle="1" w:styleId="Heading8Char">
    <w:name w:val="Heading 8 Char"/>
    <w:basedOn w:val="DefaultParagraphFont"/>
    <w:link w:val="Heading8"/>
    <w:uiPriority w:val="99"/>
    <w:semiHidden/>
    <w:rsid w:val="00CB1DCA"/>
    <w:rPr>
      <w:rFonts w:ascii="Times New Roman" w:eastAsia="MS Mincho" w:hAnsi="Times New Roman" w:cs="Times New Roman"/>
      <w:b/>
      <w:noProof/>
      <w:sz w:val="24"/>
      <w:szCs w:val="20"/>
      <w:lang w:val="bg-BG"/>
    </w:rPr>
  </w:style>
  <w:style w:type="character" w:customStyle="1" w:styleId="Heading9Char">
    <w:name w:val="Heading 9 Char"/>
    <w:basedOn w:val="DefaultParagraphFont"/>
    <w:link w:val="Heading9"/>
    <w:uiPriority w:val="99"/>
    <w:semiHidden/>
    <w:rsid w:val="00CB1DCA"/>
    <w:rPr>
      <w:rFonts w:ascii="Times New Roman" w:eastAsia="MS Mincho" w:hAnsi="Times New Roman" w:cs="Times New Roman"/>
      <w:b/>
      <w:i/>
      <w:noProof/>
      <w:sz w:val="24"/>
      <w:szCs w:val="20"/>
    </w:rPr>
  </w:style>
  <w:style w:type="character" w:styleId="Hyperlink">
    <w:name w:val="Hyperlink"/>
    <w:uiPriority w:val="99"/>
    <w:semiHidden/>
    <w:unhideWhenUsed/>
    <w:rsid w:val="00CB1DCA"/>
    <w:rPr>
      <w:color w:val="0000FF"/>
      <w:u w:val="single"/>
    </w:rPr>
  </w:style>
  <w:style w:type="character" w:styleId="FollowedHyperlink">
    <w:name w:val="FollowedHyperlink"/>
    <w:uiPriority w:val="99"/>
    <w:semiHidden/>
    <w:unhideWhenUsed/>
    <w:rsid w:val="00CB1DCA"/>
    <w:rPr>
      <w:color w:val="800080"/>
      <w:u w:val="single"/>
    </w:rPr>
  </w:style>
  <w:style w:type="character" w:customStyle="1" w:styleId="Heading1Char1">
    <w:name w:val="Heading 1 Char1"/>
    <w:aliases w:val="0 Char1,ch0 Char1"/>
    <w:basedOn w:val="DefaultParagraphFont"/>
    <w:rsid w:val="00CB1DCA"/>
    <w:rPr>
      <w:rFonts w:ascii="Cambria" w:eastAsia="Times New Roman" w:hAnsi="Cambria" w:cs="Times New Roman" w:hint="default"/>
      <w:b/>
      <w:bCs/>
      <w:color w:val="365F91"/>
      <w:sz w:val="28"/>
      <w:szCs w:val="28"/>
    </w:rPr>
  </w:style>
  <w:style w:type="character" w:customStyle="1" w:styleId="Heading3Char1">
    <w:name w:val="Heading 3 Char1"/>
    <w:aliases w:val="(1.1.1.) Char1"/>
    <w:basedOn w:val="DefaultParagraphFont"/>
    <w:uiPriority w:val="9"/>
    <w:semiHidden/>
    <w:rsid w:val="00CB1DCA"/>
    <w:rPr>
      <w:rFonts w:ascii="Cambria" w:eastAsia="Times New Roman" w:hAnsi="Cambria" w:cs="Times New Roman" w:hint="default"/>
      <w:b/>
      <w:bCs/>
      <w:color w:val="4F81BD"/>
    </w:rPr>
  </w:style>
  <w:style w:type="paragraph" w:styleId="NormalWeb">
    <w:name w:val="Normal (Web)"/>
    <w:basedOn w:val="Normal"/>
    <w:uiPriority w:val="99"/>
    <w:semiHidden/>
    <w:unhideWhenUsed/>
    <w:rsid w:val="00CB1DCA"/>
    <w:pPr>
      <w:tabs>
        <w:tab w:val="clear" w:pos="720"/>
        <w:tab w:val="right" w:leader="dot" w:pos="9014"/>
      </w:tabs>
      <w:spacing w:before="100" w:beforeAutospacing="1" w:after="100" w:afterAutospacing="1"/>
    </w:pPr>
    <w:rPr>
      <w:rFonts w:ascii="Arial Unicode MS" w:eastAsia="Times New Roman" w:hAnsi="Times New Roman" w:cs="Arial Unicode MS"/>
      <w:b w:val="0"/>
      <w:noProof/>
      <w:sz w:val="24"/>
      <w:lang w:val="de-DE" w:eastAsia="de-DE"/>
    </w:rPr>
  </w:style>
  <w:style w:type="paragraph" w:styleId="TOC1">
    <w:name w:val="toc 1"/>
    <w:basedOn w:val="Normal"/>
    <w:next w:val="Normal"/>
    <w:autoRedefine/>
    <w:uiPriority w:val="39"/>
    <w:semiHidden/>
    <w:unhideWhenUsed/>
    <w:qFormat/>
    <w:rsid w:val="00CB1DCA"/>
    <w:pPr>
      <w:tabs>
        <w:tab w:val="clear" w:pos="720"/>
        <w:tab w:val="left" w:pos="1080"/>
        <w:tab w:val="right" w:leader="dot" w:pos="8550"/>
      </w:tabs>
      <w:ind w:right="-90"/>
    </w:pPr>
    <w:rPr>
      <w:rFonts w:ascii="Book Antiqua" w:hAnsi="Book Antiqua" w:cs="Times New Roman"/>
      <w:b w:val="0"/>
      <w:noProof/>
      <w:sz w:val="24"/>
    </w:rPr>
  </w:style>
  <w:style w:type="paragraph" w:styleId="TOC2">
    <w:name w:val="toc 2"/>
    <w:basedOn w:val="Normal"/>
    <w:next w:val="Normal"/>
    <w:autoRedefine/>
    <w:uiPriority w:val="39"/>
    <w:semiHidden/>
    <w:unhideWhenUsed/>
    <w:qFormat/>
    <w:rsid w:val="00CB1DCA"/>
    <w:pPr>
      <w:tabs>
        <w:tab w:val="clear" w:pos="720"/>
        <w:tab w:val="left" w:pos="1080"/>
        <w:tab w:val="right" w:leader="dot" w:pos="8550"/>
      </w:tabs>
      <w:ind w:right="-90"/>
    </w:pPr>
    <w:rPr>
      <w:rFonts w:ascii="Book Antiqua" w:hAnsi="Book Antiqua" w:cs="Times New Roman"/>
      <w:b w:val="0"/>
      <w:noProof/>
      <w:sz w:val="24"/>
    </w:rPr>
  </w:style>
  <w:style w:type="paragraph" w:styleId="TOC3">
    <w:name w:val="toc 3"/>
    <w:basedOn w:val="Normal"/>
    <w:next w:val="Normal"/>
    <w:autoRedefine/>
    <w:uiPriority w:val="39"/>
    <w:semiHidden/>
    <w:unhideWhenUsed/>
    <w:qFormat/>
    <w:rsid w:val="00CB1DCA"/>
    <w:pPr>
      <w:tabs>
        <w:tab w:val="clear" w:pos="720"/>
        <w:tab w:val="left" w:pos="1100"/>
        <w:tab w:val="right" w:leader="dot" w:pos="8550"/>
      </w:tabs>
    </w:pPr>
    <w:rPr>
      <w:rFonts w:ascii="Times New Roman" w:hAnsi="Times New Roman" w:cs="Times New Roman"/>
      <w:b w:val="0"/>
      <w:noProof/>
      <w:sz w:val="24"/>
    </w:rPr>
  </w:style>
  <w:style w:type="paragraph" w:styleId="TOC4">
    <w:name w:val="toc 4"/>
    <w:basedOn w:val="Normal"/>
    <w:next w:val="Normal"/>
    <w:autoRedefine/>
    <w:uiPriority w:val="39"/>
    <w:semiHidden/>
    <w:unhideWhenUsed/>
    <w:rsid w:val="00CB1DCA"/>
    <w:pPr>
      <w:spacing w:after="100" w:line="276" w:lineRule="auto"/>
      <w:ind w:left="660"/>
    </w:pPr>
    <w:rPr>
      <w:rFonts w:ascii="Calibri" w:eastAsia="Times New Roman" w:hAnsi="Calibri" w:cs="Times New Roman"/>
      <w:b w:val="0"/>
      <w:noProof/>
      <w:sz w:val="22"/>
      <w:szCs w:val="22"/>
    </w:rPr>
  </w:style>
  <w:style w:type="paragraph" w:styleId="TOC5">
    <w:name w:val="toc 5"/>
    <w:basedOn w:val="Normal"/>
    <w:next w:val="Normal"/>
    <w:autoRedefine/>
    <w:uiPriority w:val="39"/>
    <w:semiHidden/>
    <w:unhideWhenUsed/>
    <w:rsid w:val="00CB1DCA"/>
    <w:pPr>
      <w:spacing w:after="100" w:line="276" w:lineRule="auto"/>
      <w:ind w:left="880"/>
    </w:pPr>
    <w:rPr>
      <w:rFonts w:ascii="Calibri" w:eastAsia="Times New Roman" w:hAnsi="Calibri" w:cs="Times New Roman"/>
      <w:b w:val="0"/>
      <w:noProof/>
      <w:sz w:val="22"/>
      <w:szCs w:val="22"/>
    </w:rPr>
  </w:style>
  <w:style w:type="paragraph" w:styleId="TOC6">
    <w:name w:val="toc 6"/>
    <w:basedOn w:val="Normal"/>
    <w:next w:val="Normal"/>
    <w:autoRedefine/>
    <w:uiPriority w:val="39"/>
    <w:semiHidden/>
    <w:unhideWhenUsed/>
    <w:rsid w:val="00CB1DCA"/>
    <w:pPr>
      <w:spacing w:after="100" w:line="276" w:lineRule="auto"/>
      <w:ind w:left="1100"/>
    </w:pPr>
    <w:rPr>
      <w:rFonts w:ascii="Calibri" w:eastAsia="Times New Roman" w:hAnsi="Calibri" w:cs="Times New Roman"/>
      <w:b w:val="0"/>
      <w:noProof/>
      <w:sz w:val="22"/>
      <w:szCs w:val="22"/>
    </w:rPr>
  </w:style>
  <w:style w:type="paragraph" w:styleId="TOC7">
    <w:name w:val="toc 7"/>
    <w:basedOn w:val="Normal"/>
    <w:next w:val="Normal"/>
    <w:autoRedefine/>
    <w:uiPriority w:val="39"/>
    <w:semiHidden/>
    <w:unhideWhenUsed/>
    <w:rsid w:val="00CB1DCA"/>
    <w:pPr>
      <w:spacing w:after="100" w:line="276" w:lineRule="auto"/>
      <w:ind w:left="1320"/>
    </w:pPr>
    <w:rPr>
      <w:rFonts w:ascii="Calibri" w:eastAsia="Times New Roman" w:hAnsi="Calibri" w:cs="Times New Roman"/>
      <w:b w:val="0"/>
      <w:noProof/>
      <w:sz w:val="22"/>
      <w:szCs w:val="22"/>
    </w:rPr>
  </w:style>
  <w:style w:type="paragraph" w:styleId="TOC8">
    <w:name w:val="toc 8"/>
    <w:basedOn w:val="Normal"/>
    <w:next w:val="Normal"/>
    <w:autoRedefine/>
    <w:uiPriority w:val="39"/>
    <w:semiHidden/>
    <w:unhideWhenUsed/>
    <w:rsid w:val="00CB1DCA"/>
    <w:pPr>
      <w:spacing w:after="100" w:line="276" w:lineRule="auto"/>
      <w:ind w:left="1540"/>
    </w:pPr>
    <w:rPr>
      <w:rFonts w:ascii="Calibri" w:eastAsia="Times New Roman" w:hAnsi="Calibri" w:cs="Times New Roman"/>
      <w:b w:val="0"/>
      <w:noProof/>
      <w:sz w:val="22"/>
      <w:szCs w:val="22"/>
    </w:rPr>
  </w:style>
  <w:style w:type="paragraph" w:styleId="TOC9">
    <w:name w:val="toc 9"/>
    <w:basedOn w:val="Normal"/>
    <w:next w:val="Normal"/>
    <w:autoRedefine/>
    <w:uiPriority w:val="39"/>
    <w:semiHidden/>
    <w:unhideWhenUsed/>
    <w:rsid w:val="00CB1DCA"/>
    <w:pPr>
      <w:spacing w:after="100" w:line="276" w:lineRule="auto"/>
      <w:ind w:left="1760"/>
    </w:pPr>
    <w:rPr>
      <w:rFonts w:ascii="Calibri" w:eastAsia="Times New Roman" w:hAnsi="Calibri" w:cs="Times New Roman"/>
      <w:b w:val="0"/>
      <w:noProof/>
      <w:sz w:val="22"/>
      <w:szCs w:val="22"/>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semiHidden/>
    <w:locked/>
    <w:rsid w:val="00CB1DCA"/>
    <w:rPr>
      <w:rFonts w:ascii="Times New Roman" w:hAnsi="Times New Roman" w:cs="Times New Roman"/>
      <w:noProof/>
      <w:sz w:val="20"/>
      <w:szCs w:val="20"/>
      <w:lang w:val="en-GB"/>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Char Char"/>
    <w:basedOn w:val="Normal"/>
    <w:link w:val="FootnoteTextChar"/>
    <w:uiPriority w:val="99"/>
    <w:semiHidden/>
    <w:unhideWhenUsed/>
    <w:rsid w:val="00CB1DCA"/>
    <w:pPr>
      <w:snapToGrid w:val="0"/>
      <w:spacing w:after="240"/>
      <w:ind w:left="357" w:hanging="357"/>
      <w:jc w:val="both"/>
    </w:pPr>
    <w:rPr>
      <w:rFonts w:ascii="Times New Roman" w:eastAsiaTheme="minorHAnsi" w:hAnsi="Times New Roman" w:cs="Times New Roman"/>
      <w:b w:val="0"/>
      <w:noProof/>
      <w:sz w:val="20"/>
      <w:szCs w:val="20"/>
      <w:lang w:val="en-GB"/>
    </w:rPr>
  </w:style>
  <w:style w:type="character" w:customStyle="1" w:styleId="FootnoteTextChar1">
    <w:name w:val="Footnote Text Char1"/>
    <w:aliases w:val="Fußnotentext arial Char1,fn Char1,Schriftart: 9 pt Char1,Schriftart: 10 pt Char1,Schriftart: 8 pt Char1,WB-Fußnotentext Char1,Fu?notentext arial Char1,Sprotna opomba - besedilo Znak1 Char1,Sprotna opomba - besedilo Znak Znak2 Char1"/>
    <w:basedOn w:val="DefaultParagraphFont"/>
    <w:uiPriority w:val="99"/>
    <w:semiHidden/>
    <w:rsid w:val="00CB1DCA"/>
    <w:rPr>
      <w:rFonts w:ascii="Arial" w:eastAsia="MS Mincho" w:hAnsi="Arial" w:cs="Arial"/>
      <w:b/>
      <w:sz w:val="20"/>
      <w:szCs w:val="20"/>
    </w:rPr>
  </w:style>
  <w:style w:type="paragraph" w:styleId="CommentText">
    <w:name w:val="annotation text"/>
    <w:basedOn w:val="Normal"/>
    <w:link w:val="CommentTextChar"/>
    <w:uiPriority w:val="99"/>
    <w:semiHidden/>
    <w:unhideWhenUsed/>
    <w:rsid w:val="00CB1DCA"/>
    <w:rPr>
      <w:rFonts w:ascii="Times New Roman" w:hAnsi="Times New Roman" w:cs="Times New Roman"/>
      <w:b w:val="0"/>
      <w:noProof/>
      <w:sz w:val="20"/>
      <w:szCs w:val="20"/>
    </w:rPr>
  </w:style>
  <w:style w:type="character" w:customStyle="1" w:styleId="CommentTextChar">
    <w:name w:val="Comment Text Char"/>
    <w:basedOn w:val="DefaultParagraphFont"/>
    <w:link w:val="CommentText"/>
    <w:uiPriority w:val="99"/>
    <w:semiHidden/>
    <w:rsid w:val="00CB1DCA"/>
    <w:rPr>
      <w:rFonts w:ascii="Times New Roman" w:eastAsia="MS Mincho" w:hAnsi="Times New Roman" w:cs="Times New Roman"/>
      <w:noProof/>
      <w:sz w:val="20"/>
      <w:szCs w:val="20"/>
    </w:rPr>
  </w:style>
  <w:style w:type="paragraph" w:styleId="Header">
    <w:name w:val="header"/>
    <w:basedOn w:val="Normal"/>
    <w:link w:val="HeaderChar"/>
    <w:unhideWhenUsed/>
    <w:rsid w:val="00CB1DCA"/>
    <w:pPr>
      <w:tabs>
        <w:tab w:val="clear" w:pos="720"/>
        <w:tab w:val="center" w:pos="4536"/>
        <w:tab w:val="right" w:pos="9072"/>
      </w:tabs>
    </w:pPr>
    <w:rPr>
      <w:rFonts w:ascii="Times New Roman" w:hAnsi="Times New Roman" w:cs="Times New Roman"/>
      <w:b w:val="0"/>
      <w:noProof/>
      <w:sz w:val="24"/>
    </w:rPr>
  </w:style>
  <w:style w:type="character" w:customStyle="1" w:styleId="HeaderChar">
    <w:name w:val="Header Char"/>
    <w:basedOn w:val="DefaultParagraphFont"/>
    <w:link w:val="Header"/>
    <w:rsid w:val="00CB1DCA"/>
    <w:rPr>
      <w:rFonts w:ascii="Times New Roman" w:eastAsia="MS Mincho" w:hAnsi="Times New Roman" w:cs="Times New Roman"/>
      <w:noProof/>
      <w:sz w:val="24"/>
      <w:szCs w:val="24"/>
    </w:rPr>
  </w:style>
  <w:style w:type="paragraph" w:styleId="Footer">
    <w:name w:val="footer"/>
    <w:basedOn w:val="Normal"/>
    <w:link w:val="FooterChar"/>
    <w:uiPriority w:val="99"/>
    <w:unhideWhenUsed/>
    <w:rsid w:val="00CB1DCA"/>
    <w:pPr>
      <w:tabs>
        <w:tab w:val="clear" w:pos="720"/>
        <w:tab w:val="center" w:pos="4536"/>
        <w:tab w:val="right" w:pos="9072"/>
      </w:tabs>
    </w:pPr>
    <w:rPr>
      <w:rFonts w:ascii="Times New Roman" w:hAnsi="Times New Roman" w:cs="Times New Roman"/>
      <w:b w:val="0"/>
      <w:noProof/>
      <w:sz w:val="24"/>
    </w:rPr>
  </w:style>
  <w:style w:type="character" w:customStyle="1" w:styleId="FooterChar">
    <w:name w:val="Footer Char"/>
    <w:basedOn w:val="DefaultParagraphFont"/>
    <w:link w:val="Footer"/>
    <w:uiPriority w:val="99"/>
    <w:rsid w:val="00CB1DCA"/>
    <w:rPr>
      <w:rFonts w:ascii="Times New Roman" w:eastAsia="MS Mincho" w:hAnsi="Times New Roman" w:cs="Times New Roman"/>
      <w:noProof/>
      <w:sz w:val="24"/>
      <w:szCs w:val="24"/>
    </w:rPr>
  </w:style>
  <w:style w:type="paragraph" w:styleId="EndnoteText">
    <w:name w:val="endnote text"/>
    <w:basedOn w:val="Normal"/>
    <w:link w:val="EndnoteTextChar"/>
    <w:uiPriority w:val="99"/>
    <w:semiHidden/>
    <w:unhideWhenUsed/>
    <w:rsid w:val="00CB1DCA"/>
    <w:rPr>
      <w:rFonts w:asciiTheme="minorHAnsi" w:hAnsiTheme="minorHAnsi" w:cstheme="minorBidi"/>
      <w:b w:val="0"/>
      <w:sz w:val="22"/>
      <w:szCs w:val="22"/>
      <w:lang w:val="de-DE"/>
    </w:rPr>
  </w:style>
  <w:style w:type="character" w:customStyle="1" w:styleId="EndnoteTextChar">
    <w:name w:val="Endnote Text Char"/>
    <w:basedOn w:val="DefaultParagraphFont"/>
    <w:link w:val="EndnoteText"/>
    <w:uiPriority w:val="99"/>
    <w:semiHidden/>
    <w:rsid w:val="00CB1DCA"/>
    <w:rPr>
      <w:rFonts w:eastAsia="MS Mincho"/>
      <w:lang w:val="de-DE"/>
    </w:rPr>
  </w:style>
  <w:style w:type="character" w:customStyle="1" w:styleId="ListBulletChar">
    <w:name w:val="List Bullet Char"/>
    <w:link w:val="ListBullet"/>
    <w:uiPriority w:val="99"/>
    <w:semiHidden/>
    <w:locked/>
    <w:rsid w:val="00CB1DCA"/>
    <w:rPr>
      <w:rFonts w:ascii="Times New Roman" w:hAnsi="Times New Roman" w:cs="Times New Roman"/>
      <w:noProof/>
      <w:sz w:val="24"/>
      <w:szCs w:val="20"/>
      <w:lang w:val="en-GB" w:eastAsia="en-GB"/>
    </w:rPr>
  </w:style>
  <w:style w:type="paragraph" w:styleId="ListBullet">
    <w:name w:val="List Bullet"/>
    <w:basedOn w:val="Normal"/>
    <w:link w:val="ListBulletChar"/>
    <w:uiPriority w:val="99"/>
    <w:semiHidden/>
    <w:unhideWhenUsed/>
    <w:rsid w:val="00CB1DCA"/>
    <w:pPr>
      <w:tabs>
        <w:tab w:val="clear" w:pos="720"/>
        <w:tab w:val="num" w:pos="283"/>
      </w:tabs>
      <w:spacing w:after="240"/>
      <w:ind w:left="283" w:hanging="283"/>
      <w:jc w:val="both"/>
    </w:pPr>
    <w:rPr>
      <w:rFonts w:ascii="Times New Roman" w:eastAsiaTheme="minorHAnsi" w:hAnsi="Times New Roman" w:cs="Times New Roman"/>
      <w:b w:val="0"/>
      <w:noProof/>
      <w:sz w:val="24"/>
      <w:szCs w:val="20"/>
      <w:lang w:val="en-GB" w:eastAsia="en-GB"/>
    </w:rPr>
  </w:style>
  <w:style w:type="paragraph" w:styleId="ListNumber">
    <w:name w:val="List Number"/>
    <w:basedOn w:val="Normal"/>
    <w:uiPriority w:val="99"/>
    <w:semiHidden/>
    <w:unhideWhenUsed/>
    <w:rsid w:val="00CB1DCA"/>
    <w:pPr>
      <w:numPr>
        <w:numId w:val="1"/>
      </w:numPr>
      <w:spacing w:after="240"/>
      <w:jc w:val="both"/>
    </w:pPr>
    <w:rPr>
      <w:rFonts w:ascii="Times New Roman" w:eastAsia="Times New Roman" w:hAnsi="Times New Roman" w:cs="Times New Roman"/>
      <w:b w:val="0"/>
      <w:noProof/>
      <w:sz w:val="24"/>
      <w:szCs w:val="20"/>
      <w:lang w:val="fr-FR"/>
    </w:rPr>
  </w:style>
  <w:style w:type="paragraph" w:styleId="Title">
    <w:name w:val="Title"/>
    <w:basedOn w:val="Normal"/>
    <w:link w:val="TitleChar"/>
    <w:uiPriority w:val="99"/>
    <w:qFormat/>
    <w:rsid w:val="00CB1DCA"/>
    <w:pPr>
      <w:jc w:val="center"/>
    </w:pPr>
    <w:rPr>
      <w:rFonts w:ascii="Times New Roman" w:hAnsi="Times New Roman" w:cs="Times New Roman"/>
      <w:bCs/>
      <w:sz w:val="24"/>
    </w:rPr>
  </w:style>
  <w:style w:type="character" w:customStyle="1" w:styleId="TitleChar">
    <w:name w:val="Title Char"/>
    <w:basedOn w:val="DefaultParagraphFont"/>
    <w:link w:val="Title"/>
    <w:uiPriority w:val="99"/>
    <w:rsid w:val="00CB1DCA"/>
    <w:rPr>
      <w:rFonts w:ascii="Times New Roman" w:eastAsia="MS Mincho" w:hAnsi="Times New Roman" w:cs="Times New Roman"/>
      <w:b/>
      <w:bCs/>
      <w:sz w:val="24"/>
      <w:szCs w:val="24"/>
    </w:rPr>
  </w:style>
  <w:style w:type="character" w:customStyle="1" w:styleId="BodyTextChar">
    <w:name w:val="Body Text Char"/>
    <w:aliases w:val="block style Char"/>
    <w:basedOn w:val="DefaultParagraphFont"/>
    <w:link w:val="BodyText"/>
    <w:semiHidden/>
    <w:locked/>
    <w:rsid w:val="00CB1DCA"/>
    <w:rPr>
      <w:rFonts w:ascii="Arial" w:hAnsi="Arial" w:cs="Times New Roman"/>
      <w:b/>
      <w:sz w:val="28"/>
      <w:szCs w:val="24"/>
    </w:rPr>
  </w:style>
  <w:style w:type="paragraph" w:styleId="BodyText">
    <w:name w:val="Body Text"/>
    <w:aliases w:val="block style"/>
    <w:basedOn w:val="Normal"/>
    <w:link w:val="BodyTextChar"/>
    <w:semiHidden/>
    <w:unhideWhenUsed/>
    <w:rsid w:val="00CB1DCA"/>
    <w:pPr>
      <w:spacing w:after="120"/>
    </w:pPr>
    <w:rPr>
      <w:rFonts w:eastAsiaTheme="minorHAnsi" w:cs="Times New Roman"/>
    </w:rPr>
  </w:style>
  <w:style w:type="character" w:customStyle="1" w:styleId="BodyTextChar1">
    <w:name w:val="Body Text Char1"/>
    <w:aliases w:val="block style Char1"/>
    <w:basedOn w:val="DefaultParagraphFont"/>
    <w:semiHidden/>
    <w:rsid w:val="00CB1DCA"/>
    <w:rPr>
      <w:rFonts w:ascii="Arial" w:eastAsia="MS Mincho" w:hAnsi="Arial" w:cs="Arial"/>
      <w:b/>
      <w:sz w:val="28"/>
      <w:szCs w:val="24"/>
    </w:rPr>
  </w:style>
  <w:style w:type="paragraph" w:styleId="Subtitle">
    <w:name w:val="Subtitle"/>
    <w:basedOn w:val="Normal"/>
    <w:next w:val="Normal"/>
    <w:link w:val="SubtitleChar"/>
    <w:uiPriority w:val="11"/>
    <w:qFormat/>
    <w:rsid w:val="00CB1DCA"/>
    <w:pPr>
      <w:spacing w:after="160" w:line="256" w:lineRule="auto"/>
    </w:pPr>
    <w:rPr>
      <w:rFonts w:ascii="Calibri" w:hAnsi="Calibri" w:cs="Times New Roman"/>
      <w:b w:val="0"/>
      <w:noProof/>
      <w:color w:val="5A5A5A"/>
      <w:spacing w:val="15"/>
      <w:sz w:val="20"/>
      <w:szCs w:val="20"/>
      <w:lang w:val="de-DE" w:eastAsia="de-DE"/>
    </w:rPr>
  </w:style>
  <w:style w:type="character" w:customStyle="1" w:styleId="SubtitleChar">
    <w:name w:val="Subtitle Char"/>
    <w:basedOn w:val="DefaultParagraphFont"/>
    <w:link w:val="Subtitle"/>
    <w:uiPriority w:val="11"/>
    <w:rsid w:val="00CB1DCA"/>
    <w:rPr>
      <w:rFonts w:ascii="Calibri" w:eastAsia="MS Mincho" w:hAnsi="Calibri" w:cs="Times New Roman"/>
      <w:noProof/>
      <w:color w:val="5A5A5A"/>
      <w:spacing w:val="15"/>
      <w:sz w:val="20"/>
      <w:szCs w:val="20"/>
      <w:lang w:val="de-DE" w:eastAsia="de-DE"/>
    </w:rPr>
  </w:style>
  <w:style w:type="paragraph" w:styleId="BodyTextFirstIndent">
    <w:name w:val="Body Text First Indent"/>
    <w:basedOn w:val="BodyText"/>
    <w:link w:val="BodyTextFirstIndentChar"/>
    <w:uiPriority w:val="99"/>
    <w:semiHidden/>
    <w:unhideWhenUsed/>
    <w:rsid w:val="00CB1DCA"/>
    <w:pPr>
      <w:ind w:firstLine="210"/>
    </w:pPr>
    <w:rPr>
      <w:b w:val="0"/>
      <w:noProof/>
      <w:sz w:val="24"/>
    </w:rPr>
  </w:style>
  <w:style w:type="character" w:customStyle="1" w:styleId="BodyTextFirstIndentChar">
    <w:name w:val="Body Text First Indent Char"/>
    <w:basedOn w:val="BodyTextChar1"/>
    <w:link w:val="BodyTextFirstIndent"/>
    <w:uiPriority w:val="99"/>
    <w:semiHidden/>
    <w:rsid w:val="00CB1DCA"/>
    <w:rPr>
      <w:rFonts w:ascii="Arial" w:eastAsia="MS Mincho" w:hAnsi="Arial" w:cs="Times New Roman"/>
      <w:b w:val="0"/>
      <w:noProof/>
      <w:sz w:val="24"/>
      <w:szCs w:val="24"/>
    </w:rPr>
  </w:style>
  <w:style w:type="paragraph" w:styleId="BodyText2">
    <w:name w:val="Body Text 2"/>
    <w:basedOn w:val="Normal"/>
    <w:link w:val="BodyText2Char"/>
    <w:uiPriority w:val="99"/>
    <w:semiHidden/>
    <w:unhideWhenUsed/>
    <w:rsid w:val="00CB1DCA"/>
    <w:pPr>
      <w:spacing w:after="120" w:line="480" w:lineRule="auto"/>
    </w:pPr>
  </w:style>
  <w:style w:type="character" w:customStyle="1" w:styleId="BodyText2Char">
    <w:name w:val="Body Text 2 Char"/>
    <w:basedOn w:val="DefaultParagraphFont"/>
    <w:link w:val="BodyText2"/>
    <w:uiPriority w:val="99"/>
    <w:semiHidden/>
    <w:rsid w:val="00CB1DCA"/>
    <w:rPr>
      <w:rFonts w:ascii="Arial" w:eastAsia="MS Mincho" w:hAnsi="Arial" w:cs="Arial"/>
      <w:b/>
      <w:sz w:val="28"/>
      <w:szCs w:val="24"/>
    </w:rPr>
  </w:style>
  <w:style w:type="paragraph" w:styleId="BodyText3">
    <w:name w:val="Body Text 3"/>
    <w:basedOn w:val="Normal"/>
    <w:link w:val="BodyText3Char"/>
    <w:uiPriority w:val="99"/>
    <w:semiHidden/>
    <w:unhideWhenUsed/>
    <w:rsid w:val="00CB1DCA"/>
    <w:pPr>
      <w:spacing w:after="120"/>
    </w:pPr>
    <w:rPr>
      <w:rFonts w:ascii="Times New Roman" w:eastAsia="Times New Roman" w:hAnsi="Times New Roman" w:cs="Times New Roman"/>
      <w:b w:val="0"/>
      <w:noProof/>
      <w:sz w:val="16"/>
      <w:szCs w:val="16"/>
      <w:lang w:val="ro-RO" w:eastAsia="ro-RO"/>
    </w:rPr>
  </w:style>
  <w:style w:type="character" w:customStyle="1" w:styleId="BodyText3Char">
    <w:name w:val="Body Text 3 Char"/>
    <w:basedOn w:val="DefaultParagraphFont"/>
    <w:link w:val="BodyText3"/>
    <w:uiPriority w:val="99"/>
    <w:semiHidden/>
    <w:rsid w:val="00CB1DCA"/>
    <w:rPr>
      <w:rFonts w:ascii="Times New Roman" w:eastAsia="Times New Roman" w:hAnsi="Times New Roman" w:cs="Times New Roman"/>
      <w:noProof/>
      <w:sz w:val="16"/>
      <w:szCs w:val="16"/>
      <w:lang w:val="ro-RO" w:eastAsia="ro-RO"/>
    </w:rPr>
  </w:style>
  <w:style w:type="paragraph" w:styleId="BodyTextIndent3">
    <w:name w:val="Body Text Indent 3"/>
    <w:basedOn w:val="Normal"/>
    <w:link w:val="BodyTextIndent3Char"/>
    <w:uiPriority w:val="99"/>
    <w:semiHidden/>
    <w:unhideWhenUsed/>
    <w:rsid w:val="00CB1DCA"/>
    <w:pPr>
      <w:spacing w:after="120" w:line="276" w:lineRule="auto"/>
      <w:ind w:left="283"/>
    </w:pPr>
    <w:rPr>
      <w:rFonts w:ascii="Calibri" w:eastAsia="Calibri" w:hAnsi="Calibri" w:cs="Times New Roman"/>
      <w:b w:val="0"/>
      <w:noProof/>
      <w:sz w:val="16"/>
      <w:szCs w:val="16"/>
      <w:lang w:val="en-GB"/>
    </w:rPr>
  </w:style>
  <w:style w:type="character" w:customStyle="1" w:styleId="BodyTextIndent3Char">
    <w:name w:val="Body Text Indent 3 Char"/>
    <w:basedOn w:val="DefaultParagraphFont"/>
    <w:link w:val="BodyTextIndent3"/>
    <w:uiPriority w:val="99"/>
    <w:semiHidden/>
    <w:rsid w:val="00CB1DCA"/>
    <w:rPr>
      <w:rFonts w:ascii="Calibri" w:eastAsia="Calibri" w:hAnsi="Calibri" w:cs="Times New Roman"/>
      <w:noProof/>
      <w:sz w:val="16"/>
      <w:szCs w:val="16"/>
      <w:lang w:val="en-GB"/>
    </w:rPr>
  </w:style>
  <w:style w:type="paragraph" w:styleId="DocumentMap">
    <w:name w:val="Document Map"/>
    <w:basedOn w:val="Normal"/>
    <w:link w:val="DocumentMapChar"/>
    <w:uiPriority w:val="99"/>
    <w:semiHidden/>
    <w:unhideWhenUsed/>
    <w:rsid w:val="00CB1DCA"/>
    <w:pPr>
      <w:shd w:val="clear" w:color="auto" w:fill="000080"/>
      <w:spacing w:after="200" w:line="276" w:lineRule="auto"/>
    </w:pPr>
    <w:rPr>
      <w:rFonts w:ascii="Times New Roman" w:eastAsia="Calibri" w:hAnsi="Times New Roman" w:cs="Times New Roman"/>
      <w:b w:val="0"/>
      <w:noProof/>
      <w:sz w:val="2"/>
      <w:szCs w:val="20"/>
    </w:rPr>
  </w:style>
  <w:style w:type="character" w:customStyle="1" w:styleId="DocumentMapChar">
    <w:name w:val="Document Map Char"/>
    <w:basedOn w:val="DefaultParagraphFont"/>
    <w:link w:val="DocumentMap"/>
    <w:uiPriority w:val="99"/>
    <w:semiHidden/>
    <w:rsid w:val="00CB1DCA"/>
    <w:rPr>
      <w:rFonts w:ascii="Times New Roman" w:eastAsia="Calibri" w:hAnsi="Times New Roman" w:cs="Times New Roman"/>
      <w:noProof/>
      <w:sz w:val="2"/>
      <w:szCs w:val="20"/>
      <w:shd w:val="clear" w:color="auto" w:fill="000080"/>
    </w:rPr>
  </w:style>
  <w:style w:type="paragraph" w:styleId="PlainText">
    <w:name w:val="Plain Text"/>
    <w:basedOn w:val="Normal"/>
    <w:link w:val="PlainTextChar"/>
    <w:uiPriority w:val="99"/>
    <w:semiHidden/>
    <w:unhideWhenUsed/>
    <w:rsid w:val="00CB1DCA"/>
    <w:rPr>
      <w:rFonts w:ascii="Courier" w:eastAsia="Times New Roman" w:hAnsi="Courier" w:cs="Times New Roman"/>
      <w:b w:val="0"/>
      <w:noProof/>
      <w:sz w:val="21"/>
      <w:szCs w:val="21"/>
      <w:lang w:eastAsia="ja-JP"/>
    </w:rPr>
  </w:style>
  <w:style w:type="character" w:customStyle="1" w:styleId="PlainTextChar">
    <w:name w:val="Plain Text Char"/>
    <w:basedOn w:val="DefaultParagraphFont"/>
    <w:link w:val="PlainText"/>
    <w:uiPriority w:val="99"/>
    <w:semiHidden/>
    <w:rsid w:val="00CB1DCA"/>
    <w:rPr>
      <w:rFonts w:ascii="Courier" w:eastAsia="Times New Roman" w:hAnsi="Courier" w:cs="Times New Roman"/>
      <w:noProof/>
      <w:sz w:val="21"/>
      <w:szCs w:val="21"/>
      <w:lang w:eastAsia="ja-JP"/>
    </w:rPr>
  </w:style>
  <w:style w:type="paragraph" w:styleId="CommentSubject">
    <w:name w:val="annotation subject"/>
    <w:basedOn w:val="CommentText"/>
    <w:next w:val="CommentText"/>
    <w:link w:val="CommentSubjectChar"/>
    <w:uiPriority w:val="99"/>
    <w:semiHidden/>
    <w:unhideWhenUsed/>
    <w:rsid w:val="00CB1DCA"/>
    <w:rPr>
      <w:b/>
      <w:bCs/>
    </w:rPr>
  </w:style>
  <w:style w:type="character" w:customStyle="1" w:styleId="CommentSubjectChar">
    <w:name w:val="Comment Subject Char"/>
    <w:basedOn w:val="CommentTextChar"/>
    <w:link w:val="CommentSubject"/>
    <w:uiPriority w:val="99"/>
    <w:semiHidden/>
    <w:rsid w:val="00CB1DCA"/>
    <w:rPr>
      <w:rFonts w:ascii="Times New Roman" w:eastAsia="MS Mincho" w:hAnsi="Times New Roman" w:cs="Times New Roman"/>
      <w:b/>
      <w:bCs/>
      <w:noProof/>
      <w:sz w:val="20"/>
      <w:szCs w:val="20"/>
    </w:rPr>
  </w:style>
  <w:style w:type="paragraph" w:styleId="BalloonText">
    <w:name w:val="Balloon Text"/>
    <w:basedOn w:val="Normal"/>
    <w:link w:val="BalloonTextChar"/>
    <w:uiPriority w:val="99"/>
    <w:semiHidden/>
    <w:unhideWhenUsed/>
    <w:rsid w:val="00CB1DCA"/>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CB1DCA"/>
    <w:rPr>
      <w:rFonts w:ascii="Tahoma" w:eastAsia="MS Mincho" w:hAnsi="Tahoma" w:cs="Times New Roman"/>
      <w:b/>
      <w:sz w:val="16"/>
      <w:szCs w:val="16"/>
    </w:rPr>
  </w:style>
  <w:style w:type="character" w:customStyle="1" w:styleId="NoSpacingChar">
    <w:name w:val="No Spacing Char"/>
    <w:link w:val="NoSpacing"/>
    <w:uiPriority w:val="1"/>
    <w:locked/>
    <w:rsid w:val="00CB1DCA"/>
    <w:rPr>
      <w:rFonts w:ascii="Calibri" w:eastAsia="Times New Roman" w:hAnsi="Calibri" w:cs="Times New Roman"/>
      <w:lang w:val="en-US"/>
    </w:rPr>
  </w:style>
  <w:style w:type="paragraph" w:styleId="NoSpacing">
    <w:name w:val="No Spacing"/>
    <w:link w:val="NoSpacingChar"/>
    <w:uiPriority w:val="1"/>
    <w:qFormat/>
    <w:rsid w:val="00CB1DCA"/>
    <w:pPr>
      <w:tabs>
        <w:tab w:val="left" w:pos="720"/>
      </w:tabs>
      <w:spacing w:after="0" w:line="240" w:lineRule="auto"/>
    </w:pPr>
    <w:rPr>
      <w:rFonts w:ascii="Calibri" w:eastAsia="Times New Roman" w:hAnsi="Calibri" w:cs="Times New Roman"/>
      <w:lang w:val="en-US"/>
    </w:rPr>
  </w:style>
  <w:style w:type="paragraph" w:styleId="Revision">
    <w:name w:val="Revision"/>
    <w:uiPriority w:val="99"/>
    <w:semiHidden/>
    <w:rsid w:val="00CB1DCA"/>
    <w:pPr>
      <w:tabs>
        <w:tab w:val="left" w:pos="720"/>
      </w:tabs>
      <w:spacing w:after="0" w:line="240" w:lineRule="auto"/>
    </w:pPr>
    <w:rPr>
      <w:rFonts w:ascii="Calibri" w:eastAsia="Calibri" w:hAnsi="Calibri" w:cs="Times New Roman"/>
      <w:lang w:val="en-US"/>
    </w:rPr>
  </w:style>
  <w:style w:type="character" w:customStyle="1" w:styleId="ListParagraphChar">
    <w:name w:val="List Paragraph Char"/>
    <w:link w:val="ListParagraph"/>
    <w:uiPriority w:val="34"/>
    <w:locked/>
    <w:rsid w:val="00CB1DCA"/>
    <w:rPr>
      <w:rFonts w:ascii="Arial" w:hAnsi="Arial" w:cs="Arial"/>
      <w:b/>
      <w:sz w:val="28"/>
      <w:szCs w:val="24"/>
    </w:rPr>
  </w:style>
  <w:style w:type="paragraph" w:styleId="ListParagraph">
    <w:name w:val="List Paragraph"/>
    <w:basedOn w:val="Normal"/>
    <w:link w:val="ListParagraphChar"/>
    <w:uiPriority w:val="34"/>
    <w:qFormat/>
    <w:rsid w:val="00CB1DCA"/>
    <w:pPr>
      <w:ind w:left="720"/>
    </w:pPr>
    <w:rPr>
      <w:rFonts w:eastAsiaTheme="minorHAnsi"/>
    </w:rPr>
  </w:style>
  <w:style w:type="paragraph" w:styleId="TOCHeading">
    <w:name w:val="TOC Heading"/>
    <w:basedOn w:val="Heading1"/>
    <w:next w:val="Normal"/>
    <w:uiPriority w:val="39"/>
    <w:semiHidden/>
    <w:unhideWhenUsed/>
    <w:qFormat/>
    <w:rsid w:val="00CB1DCA"/>
    <w:pPr>
      <w:keepLines/>
      <w:spacing w:before="480" w:after="0" w:line="276" w:lineRule="auto"/>
      <w:outlineLvl w:val="9"/>
    </w:pPr>
    <w:rPr>
      <w:color w:val="365F91"/>
      <w:kern w:val="0"/>
      <w:sz w:val="28"/>
      <w:szCs w:val="28"/>
    </w:rPr>
  </w:style>
  <w:style w:type="paragraph" w:customStyle="1" w:styleId="Char">
    <w:name w:val="Char"/>
    <w:basedOn w:val="Normal"/>
    <w:uiPriority w:val="99"/>
    <w:rsid w:val="00CB1DCA"/>
    <w:pPr>
      <w:spacing w:after="160" w:line="240" w:lineRule="exact"/>
    </w:pPr>
    <w:rPr>
      <w:rFonts w:ascii="Tahoma" w:eastAsia="Times New Roman" w:hAnsi="Tahoma" w:cs="Times New Roman"/>
      <w:b w:val="0"/>
      <w:kern w:val="16"/>
      <w:sz w:val="20"/>
      <w:szCs w:val="20"/>
      <w:lang w:val="en-US"/>
    </w:rPr>
  </w:style>
  <w:style w:type="paragraph" w:customStyle="1" w:styleId="Text2">
    <w:name w:val="Text 2"/>
    <w:basedOn w:val="Normal"/>
    <w:uiPriority w:val="99"/>
    <w:rsid w:val="00CB1DCA"/>
    <w:pPr>
      <w:tabs>
        <w:tab w:val="clear" w:pos="720"/>
        <w:tab w:val="left" w:pos="2161"/>
      </w:tabs>
      <w:snapToGrid w:val="0"/>
      <w:spacing w:after="240"/>
      <w:ind w:left="1202"/>
      <w:jc w:val="both"/>
    </w:pPr>
    <w:rPr>
      <w:rFonts w:ascii="Times New Roman" w:hAnsi="Times New Roman" w:cs="Times New Roman"/>
      <w:b w:val="0"/>
      <w:noProof/>
      <w:sz w:val="24"/>
      <w:szCs w:val="20"/>
      <w:lang w:val="en-GB"/>
    </w:rPr>
  </w:style>
  <w:style w:type="paragraph" w:customStyle="1" w:styleId="NumPar2">
    <w:name w:val="NumPar 2"/>
    <w:basedOn w:val="Heading2"/>
    <w:next w:val="Text2"/>
    <w:uiPriority w:val="99"/>
    <w:rsid w:val="00CB1DCA"/>
    <w:pPr>
      <w:keepNext w:val="0"/>
      <w:tabs>
        <w:tab w:val="clear" w:pos="720"/>
        <w:tab w:val="num" w:pos="360"/>
        <w:tab w:val="num" w:pos="1080"/>
      </w:tabs>
      <w:snapToGrid w:val="0"/>
      <w:spacing w:before="0" w:after="240"/>
      <w:ind w:left="360" w:hanging="283"/>
      <w:jc w:val="both"/>
      <w:outlineLvl w:val="9"/>
    </w:pPr>
    <w:rPr>
      <w:rFonts w:ascii="Times New Roman" w:hAnsi="Times New Roman"/>
      <w:b w:val="0"/>
      <w:bCs w:val="0"/>
      <w:i w:val="0"/>
      <w:iCs w:val="0"/>
      <w:sz w:val="24"/>
      <w:szCs w:val="20"/>
      <w:lang w:val="fr-FR"/>
    </w:rPr>
  </w:style>
  <w:style w:type="character" w:customStyle="1" w:styleId="Text1Char">
    <w:name w:val="Text 1 Char"/>
    <w:link w:val="Text1"/>
    <w:locked/>
    <w:rsid w:val="00CB1DCA"/>
    <w:rPr>
      <w:rFonts w:ascii="Times New Roman" w:hAnsi="Times New Roman" w:cs="Times New Roman"/>
      <w:noProof/>
      <w:sz w:val="24"/>
      <w:szCs w:val="20"/>
      <w:lang w:val="en-GB"/>
    </w:rPr>
  </w:style>
  <w:style w:type="paragraph" w:customStyle="1" w:styleId="Text1">
    <w:name w:val="Text 1"/>
    <w:basedOn w:val="Normal"/>
    <w:link w:val="Text1Char"/>
    <w:rsid w:val="00CB1DCA"/>
    <w:pPr>
      <w:snapToGrid w:val="0"/>
      <w:spacing w:after="240"/>
      <w:ind w:left="482"/>
      <w:jc w:val="both"/>
    </w:pPr>
    <w:rPr>
      <w:rFonts w:ascii="Times New Roman" w:eastAsiaTheme="minorHAnsi" w:hAnsi="Times New Roman" w:cs="Times New Roman"/>
      <w:b w:val="0"/>
      <w:noProof/>
      <w:sz w:val="24"/>
      <w:szCs w:val="20"/>
      <w:lang w:val="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CB1DCA"/>
    <w:pPr>
      <w:spacing w:after="160" w:line="240" w:lineRule="exact"/>
    </w:pPr>
    <w:rPr>
      <w:rFonts w:ascii="Tahoma" w:hAnsi="Tahoma" w:cs="Times New Roman"/>
      <w:b w:val="0"/>
      <w:noProof/>
      <w:sz w:val="24"/>
      <w:szCs w:val="20"/>
    </w:rPr>
  </w:style>
  <w:style w:type="paragraph" w:customStyle="1" w:styleId="CharCharCharCharCharCharChar">
    <w:name w:val="Char Char Char Char Char Char Char"/>
    <w:basedOn w:val="Normal"/>
    <w:uiPriority w:val="99"/>
    <w:rsid w:val="00CB1DCA"/>
    <w:pPr>
      <w:tabs>
        <w:tab w:val="clear" w:pos="720"/>
        <w:tab w:val="left" w:pos="709"/>
      </w:tabs>
    </w:pPr>
    <w:rPr>
      <w:rFonts w:ascii="Tahoma" w:hAnsi="Tahoma" w:cs="Times New Roman"/>
      <w:b w:val="0"/>
      <w:noProof/>
      <w:sz w:val="24"/>
      <w:lang w:val="pl-PL" w:eastAsia="pl-PL"/>
    </w:rPr>
  </w:style>
  <w:style w:type="paragraph" w:customStyle="1" w:styleId="Bullet">
    <w:name w:val="Bullet"/>
    <w:basedOn w:val="Normal"/>
    <w:uiPriority w:val="99"/>
    <w:rsid w:val="00CB1DCA"/>
    <w:pPr>
      <w:tabs>
        <w:tab w:val="clear" w:pos="720"/>
        <w:tab w:val="num" w:pos="360"/>
      </w:tabs>
      <w:ind w:left="360" w:hanging="360"/>
      <w:jc w:val="both"/>
    </w:pPr>
    <w:rPr>
      <w:rFonts w:cs="Times New Roman"/>
      <w:b w:val="0"/>
      <w:noProof/>
      <w:sz w:val="20"/>
    </w:rPr>
  </w:style>
  <w:style w:type="paragraph" w:customStyle="1" w:styleId="Odstavekseznama">
    <w:name w:val="Odstavek seznama"/>
    <w:basedOn w:val="Normal"/>
    <w:qFormat/>
    <w:rsid w:val="00CB1DCA"/>
    <w:pPr>
      <w:spacing w:after="200" w:line="276" w:lineRule="auto"/>
      <w:ind w:left="720"/>
      <w:contextualSpacing/>
    </w:pPr>
    <w:rPr>
      <w:rFonts w:ascii="Calibri" w:eastAsia="Calibri" w:hAnsi="Calibri" w:cs="Times New Roman"/>
      <w:b w:val="0"/>
      <w:noProof/>
      <w:sz w:val="22"/>
      <w:szCs w:val="22"/>
      <w:lang w:val="sl-SI"/>
    </w:rPr>
  </w:style>
  <w:style w:type="paragraph" w:customStyle="1" w:styleId="CharCharCharCharCharChar">
    <w:name w:val="Char Char Char Char Char Char"/>
    <w:basedOn w:val="Normal"/>
    <w:uiPriority w:val="99"/>
    <w:rsid w:val="00CB1DCA"/>
    <w:pPr>
      <w:spacing w:after="160" w:line="240" w:lineRule="exact"/>
    </w:pPr>
    <w:rPr>
      <w:rFonts w:ascii="Tahoma" w:hAnsi="Tahoma" w:cs="Tahoma"/>
      <w:b w:val="0"/>
      <w:noProof/>
      <w:sz w:val="20"/>
      <w:szCs w:val="20"/>
    </w:rPr>
  </w:style>
  <w:style w:type="paragraph" w:customStyle="1" w:styleId="SubTitle2">
    <w:name w:val="SubTitle 2"/>
    <w:basedOn w:val="Normal"/>
    <w:uiPriority w:val="99"/>
    <w:rsid w:val="00CB1DCA"/>
    <w:pPr>
      <w:spacing w:after="240"/>
      <w:jc w:val="center"/>
    </w:pPr>
    <w:rPr>
      <w:rFonts w:ascii="Times New Roman" w:eastAsia="Times New Roman" w:hAnsi="Times New Roman" w:cs="Times New Roman"/>
      <w:noProof/>
      <w:color w:val="000000"/>
      <w:sz w:val="32"/>
      <w:szCs w:val="20"/>
      <w:lang w:val="ro-RO" w:eastAsia="fr-FR"/>
    </w:rPr>
  </w:style>
  <w:style w:type="paragraph" w:customStyle="1" w:styleId="NormalWeb2">
    <w:name w:val="Normal (Web)2"/>
    <w:basedOn w:val="Normal"/>
    <w:uiPriority w:val="99"/>
    <w:rsid w:val="00CB1DCA"/>
    <w:pPr>
      <w:spacing w:before="105" w:after="105"/>
      <w:ind w:left="105" w:right="105"/>
    </w:pPr>
    <w:rPr>
      <w:rFonts w:ascii="Times New Roman" w:eastAsia="Times New Roman" w:hAnsi="Times New Roman" w:cs="Times New Roman"/>
      <w:b w:val="0"/>
      <w:noProof/>
      <w:sz w:val="24"/>
      <w:lang w:val="ro-RO"/>
    </w:rPr>
  </w:style>
  <w:style w:type="paragraph" w:customStyle="1" w:styleId="Style156">
    <w:name w:val="Style156"/>
    <w:basedOn w:val="Normal"/>
    <w:uiPriority w:val="99"/>
    <w:rsid w:val="00CB1DCA"/>
    <w:pPr>
      <w:widowControl w:val="0"/>
      <w:autoSpaceDE w:val="0"/>
      <w:autoSpaceDN w:val="0"/>
      <w:adjustRightInd w:val="0"/>
      <w:spacing w:line="230" w:lineRule="exact"/>
    </w:pPr>
    <w:rPr>
      <w:rFonts w:ascii="Times New Roman" w:eastAsia="Times New Roman" w:hAnsi="Times New Roman" w:cs="Times New Roman"/>
      <w:b w:val="0"/>
      <w:noProof/>
      <w:sz w:val="24"/>
    </w:rPr>
  </w:style>
  <w:style w:type="paragraph" w:customStyle="1" w:styleId="ListNumberLevel2">
    <w:name w:val="List Number (Level 2)"/>
    <w:basedOn w:val="Normal"/>
    <w:uiPriority w:val="99"/>
    <w:rsid w:val="00CB1DCA"/>
    <w:pPr>
      <w:numPr>
        <w:ilvl w:val="1"/>
        <w:numId w:val="1"/>
      </w:numPr>
      <w:tabs>
        <w:tab w:val="clear" w:pos="720"/>
      </w:tabs>
      <w:spacing w:after="240"/>
      <w:jc w:val="both"/>
    </w:pPr>
    <w:rPr>
      <w:rFonts w:ascii="Times New Roman" w:eastAsia="Times New Roman" w:hAnsi="Times New Roman" w:cs="Times New Roman"/>
      <w:b w:val="0"/>
      <w:noProof/>
      <w:sz w:val="24"/>
      <w:szCs w:val="20"/>
      <w:lang w:val="fr-FR"/>
    </w:rPr>
  </w:style>
  <w:style w:type="paragraph" w:customStyle="1" w:styleId="ListNumberLevel3">
    <w:name w:val="List Number (Level 3)"/>
    <w:basedOn w:val="Normal"/>
    <w:uiPriority w:val="99"/>
    <w:rsid w:val="00CB1DCA"/>
    <w:pPr>
      <w:numPr>
        <w:ilvl w:val="2"/>
        <w:numId w:val="1"/>
      </w:numPr>
      <w:tabs>
        <w:tab w:val="clear" w:pos="720"/>
      </w:tabs>
      <w:spacing w:after="240"/>
      <w:jc w:val="both"/>
    </w:pPr>
    <w:rPr>
      <w:rFonts w:ascii="Times New Roman" w:eastAsia="Times New Roman" w:hAnsi="Times New Roman" w:cs="Times New Roman"/>
      <w:b w:val="0"/>
      <w:noProof/>
      <w:sz w:val="24"/>
      <w:szCs w:val="20"/>
      <w:lang w:val="fr-FR"/>
    </w:rPr>
  </w:style>
  <w:style w:type="paragraph" w:customStyle="1" w:styleId="ListNumberLevel4">
    <w:name w:val="List Number (Level 4)"/>
    <w:basedOn w:val="Normal"/>
    <w:uiPriority w:val="99"/>
    <w:rsid w:val="00CB1DCA"/>
    <w:pPr>
      <w:numPr>
        <w:ilvl w:val="3"/>
        <w:numId w:val="1"/>
      </w:numPr>
      <w:tabs>
        <w:tab w:val="clear" w:pos="720"/>
      </w:tabs>
      <w:spacing w:after="240"/>
      <w:jc w:val="both"/>
    </w:pPr>
    <w:rPr>
      <w:rFonts w:ascii="Times New Roman" w:eastAsia="Times New Roman" w:hAnsi="Times New Roman" w:cs="Times New Roman"/>
      <w:b w:val="0"/>
      <w:noProof/>
      <w:sz w:val="24"/>
      <w:szCs w:val="20"/>
      <w:lang w:val="fr-FR"/>
    </w:rPr>
  </w:style>
  <w:style w:type="character" w:customStyle="1" w:styleId="DefaultChar">
    <w:name w:val="Default Char"/>
    <w:link w:val="Default"/>
    <w:locked/>
    <w:rsid w:val="00CB1DCA"/>
    <w:rPr>
      <w:rFonts w:ascii="Book Antiqua" w:eastAsia="Times New Roman" w:hAnsi="Book Antiqua" w:cs="Times New Roman"/>
      <w:color w:val="000000"/>
      <w:sz w:val="24"/>
      <w:szCs w:val="24"/>
      <w:lang w:val="en-US"/>
    </w:rPr>
  </w:style>
  <w:style w:type="paragraph" w:customStyle="1" w:styleId="Default">
    <w:name w:val="Default"/>
    <w:link w:val="DefaultChar"/>
    <w:rsid w:val="00CB1DCA"/>
    <w:pPr>
      <w:tabs>
        <w:tab w:val="left" w:pos="720"/>
      </w:tabs>
      <w:autoSpaceDE w:val="0"/>
      <w:autoSpaceDN w:val="0"/>
      <w:adjustRightInd w:val="0"/>
      <w:spacing w:after="0" w:line="240" w:lineRule="auto"/>
    </w:pPr>
    <w:rPr>
      <w:rFonts w:ascii="Book Antiqua" w:eastAsia="Times New Roman" w:hAnsi="Book Antiqua" w:cs="Times New Roman"/>
      <w:color w:val="000000"/>
      <w:sz w:val="24"/>
      <w:szCs w:val="24"/>
      <w:lang w:val="en-US"/>
    </w:rPr>
  </w:style>
  <w:style w:type="character" w:customStyle="1" w:styleId="ARDPH7Char">
    <w:name w:val="ARDP H7 Char"/>
    <w:link w:val="ARDPH7"/>
    <w:locked/>
    <w:rsid w:val="00CB1DCA"/>
    <w:rPr>
      <w:rFonts w:ascii="Times New Roman" w:eastAsia="Calibri" w:hAnsi="Times New Roman" w:cs="Times New Roman"/>
      <w:bCs/>
      <w:i/>
      <w:noProof/>
      <w:color w:val="000000"/>
    </w:rPr>
  </w:style>
  <w:style w:type="paragraph" w:customStyle="1" w:styleId="ARDPH7">
    <w:name w:val="ARDP H7"/>
    <w:basedOn w:val="Normal"/>
    <w:link w:val="ARDPH7Char"/>
    <w:qFormat/>
    <w:rsid w:val="00CB1DCA"/>
    <w:pPr>
      <w:pBdr>
        <w:bottom w:val="single" w:sz="4" w:space="1" w:color="auto"/>
      </w:pBdr>
      <w:autoSpaceDE w:val="0"/>
      <w:autoSpaceDN w:val="0"/>
      <w:adjustRightInd w:val="0"/>
      <w:spacing w:before="120" w:after="60"/>
      <w:jc w:val="both"/>
    </w:pPr>
    <w:rPr>
      <w:rFonts w:ascii="Times New Roman" w:eastAsia="Calibri" w:hAnsi="Times New Roman" w:cs="Times New Roman"/>
      <w:b w:val="0"/>
      <w:bCs/>
      <w:i/>
      <w:noProof/>
      <w:color w:val="000000"/>
      <w:sz w:val="22"/>
      <w:szCs w:val="22"/>
    </w:rPr>
  </w:style>
  <w:style w:type="paragraph" w:customStyle="1" w:styleId="CharCharZchnZchnChar">
    <w:name w:val="Знак Знак Char Char Zchn Zchn Знак Знак Char"/>
    <w:basedOn w:val="Normal"/>
    <w:uiPriority w:val="99"/>
    <w:rsid w:val="00CB1DCA"/>
    <w:pPr>
      <w:suppressAutoHyphens/>
      <w:spacing w:after="160" w:line="240" w:lineRule="exact"/>
    </w:pPr>
    <w:rPr>
      <w:rFonts w:ascii="Tahoma" w:eastAsia="Times New Roman" w:hAnsi="Tahoma" w:cs="Times New Roman"/>
      <w:b w:val="0"/>
      <w:noProof/>
      <w:sz w:val="20"/>
      <w:szCs w:val="20"/>
      <w:lang w:eastAsia="ar-SA"/>
    </w:rPr>
  </w:style>
  <w:style w:type="paragraph" w:customStyle="1" w:styleId="CharCharCharCharChar">
    <w:name w:val="Char Char Char Char Char Знак"/>
    <w:basedOn w:val="Normal"/>
    <w:uiPriority w:val="99"/>
    <w:rsid w:val="00CB1DCA"/>
    <w:pPr>
      <w:tabs>
        <w:tab w:val="clear" w:pos="720"/>
        <w:tab w:val="left" w:pos="709"/>
      </w:tabs>
      <w:suppressAutoHyphens/>
    </w:pPr>
    <w:rPr>
      <w:rFonts w:ascii="Tahoma" w:eastAsia="Times New Roman" w:hAnsi="Tahoma" w:cs="Times New Roman"/>
      <w:b w:val="0"/>
      <w:noProof/>
      <w:sz w:val="24"/>
      <w:lang w:val="pl-PL" w:eastAsia="ar-SA"/>
    </w:rPr>
  </w:style>
  <w:style w:type="paragraph" w:customStyle="1" w:styleId="ListNumber1">
    <w:name w:val="List Number 1"/>
    <w:basedOn w:val="Text1"/>
    <w:uiPriority w:val="99"/>
    <w:rsid w:val="00CB1DCA"/>
    <w:pPr>
      <w:numPr>
        <w:numId w:val="2"/>
      </w:numPr>
      <w:tabs>
        <w:tab w:val="num" w:pos="360"/>
        <w:tab w:val="num" w:pos="720"/>
      </w:tabs>
      <w:snapToGrid/>
      <w:ind w:left="482" w:firstLine="0"/>
    </w:pPr>
    <w:rPr>
      <w:rFonts w:eastAsia="Times New Roman"/>
    </w:rPr>
  </w:style>
  <w:style w:type="paragraph" w:customStyle="1" w:styleId="ListNumber1Level2">
    <w:name w:val="List Number 1 (Level 2)"/>
    <w:basedOn w:val="Text1"/>
    <w:uiPriority w:val="99"/>
    <w:rsid w:val="00CB1DCA"/>
    <w:pPr>
      <w:numPr>
        <w:ilvl w:val="1"/>
        <w:numId w:val="2"/>
      </w:numPr>
      <w:tabs>
        <w:tab w:val="clear" w:pos="720"/>
        <w:tab w:val="num" w:pos="360"/>
        <w:tab w:val="num" w:pos="1080"/>
        <w:tab w:val="num" w:pos="1440"/>
      </w:tabs>
      <w:snapToGrid/>
      <w:ind w:left="482" w:firstLine="0"/>
    </w:pPr>
    <w:rPr>
      <w:rFonts w:eastAsia="Times New Roman"/>
    </w:rPr>
  </w:style>
  <w:style w:type="paragraph" w:customStyle="1" w:styleId="ListNumber1Level3">
    <w:name w:val="List Number 1 (Level 3)"/>
    <w:basedOn w:val="Text1"/>
    <w:uiPriority w:val="99"/>
    <w:rsid w:val="00CB1DCA"/>
    <w:pPr>
      <w:numPr>
        <w:ilvl w:val="2"/>
        <w:numId w:val="2"/>
      </w:numPr>
      <w:tabs>
        <w:tab w:val="clear" w:pos="720"/>
        <w:tab w:val="num" w:pos="360"/>
        <w:tab w:val="num" w:pos="1800"/>
        <w:tab w:val="num" w:pos="2160"/>
      </w:tabs>
      <w:snapToGrid/>
      <w:ind w:left="482" w:firstLine="0"/>
    </w:pPr>
    <w:rPr>
      <w:rFonts w:eastAsia="Times New Roman"/>
    </w:rPr>
  </w:style>
  <w:style w:type="paragraph" w:customStyle="1" w:styleId="ListNumber1Level4">
    <w:name w:val="List Number 1 (Level 4)"/>
    <w:basedOn w:val="Text1"/>
    <w:uiPriority w:val="99"/>
    <w:rsid w:val="00CB1DCA"/>
    <w:pPr>
      <w:numPr>
        <w:ilvl w:val="3"/>
        <w:numId w:val="2"/>
      </w:numPr>
      <w:tabs>
        <w:tab w:val="clear" w:pos="720"/>
        <w:tab w:val="num" w:pos="360"/>
        <w:tab w:val="num" w:pos="2520"/>
        <w:tab w:val="num" w:pos="2880"/>
      </w:tabs>
      <w:snapToGrid/>
      <w:ind w:left="482" w:firstLine="0"/>
    </w:pPr>
    <w:rPr>
      <w:rFonts w:eastAsia="Times New Roman"/>
    </w:rPr>
  </w:style>
  <w:style w:type="paragraph" w:customStyle="1" w:styleId="ARDPStandard">
    <w:name w:val="ARDP Standard"/>
    <w:basedOn w:val="Normal"/>
    <w:uiPriority w:val="99"/>
    <w:qFormat/>
    <w:rsid w:val="00CB1DCA"/>
    <w:pPr>
      <w:spacing w:after="200" w:line="276" w:lineRule="auto"/>
      <w:jc w:val="both"/>
    </w:pPr>
    <w:rPr>
      <w:rFonts w:eastAsia="Calibri" w:cs="Times New Roman"/>
      <w:b w:val="0"/>
      <w:noProof/>
      <w:sz w:val="22"/>
      <w:szCs w:val="22"/>
      <w:lang w:val="en-GB"/>
    </w:rPr>
  </w:style>
  <w:style w:type="character" w:customStyle="1" w:styleId="StandardTWZchn">
    <w:name w:val="Standard TW Zchn"/>
    <w:link w:val="StandardTW"/>
    <w:uiPriority w:val="99"/>
    <w:locked/>
    <w:rsid w:val="00CB1DCA"/>
    <w:rPr>
      <w:rFonts w:ascii="Arial" w:eastAsia="Calibri" w:hAnsi="Arial" w:cs="Times New Roman"/>
      <w:noProof/>
      <w:sz w:val="20"/>
      <w:szCs w:val="20"/>
      <w:shd w:val="clear" w:color="auto" w:fill="FFFFFF"/>
      <w:lang w:val="en-GB"/>
    </w:rPr>
  </w:style>
  <w:style w:type="paragraph" w:customStyle="1" w:styleId="StandardTW">
    <w:name w:val="Standard TW"/>
    <w:basedOn w:val="Normal"/>
    <w:link w:val="StandardTWZchn"/>
    <w:uiPriority w:val="99"/>
    <w:rsid w:val="00CB1DCA"/>
    <w:pPr>
      <w:shd w:val="clear" w:color="auto" w:fill="FFFFFF"/>
      <w:spacing w:after="200" w:line="276" w:lineRule="auto"/>
      <w:jc w:val="both"/>
    </w:pPr>
    <w:rPr>
      <w:rFonts w:eastAsia="Calibri" w:cs="Times New Roman"/>
      <w:b w:val="0"/>
      <w:noProof/>
      <w:sz w:val="20"/>
      <w:szCs w:val="20"/>
      <w:lang w:val="en-GB"/>
    </w:rPr>
  </w:style>
  <w:style w:type="paragraph" w:customStyle="1" w:styleId="Stlus1">
    <w:name w:val="Stílus1"/>
    <w:basedOn w:val="Normal"/>
    <w:uiPriority w:val="99"/>
    <w:rsid w:val="00CB1DCA"/>
    <w:pPr>
      <w:tabs>
        <w:tab w:val="clear" w:pos="720"/>
        <w:tab w:val="left" w:pos="397"/>
      </w:tabs>
      <w:spacing w:after="120" w:line="280" w:lineRule="atLeast"/>
      <w:jc w:val="both"/>
    </w:pPr>
    <w:rPr>
      <w:rFonts w:eastAsia="Times New Roman"/>
      <w:b w:val="0"/>
      <w:noProof/>
      <w:sz w:val="22"/>
      <w:lang w:val="en-GB" w:eastAsia="sk-SK"/>
    </w:rPr>
  </w:style>
  <w:style w:type="paragraph" w:customStyle="1" w:styleId="CharCharCharCharCharCharCharChar">
    <w:name w:val="Знак Знак Знак Char Char Char Char Char Знак Char Знак Char Char"/>
    <w:basedOn w:val="Normal"/>
    <w:uiPriority w:val="99"/>
    <w:rsid w:val="00CB1DCA"/>
    <w:pPr>
      <w:tabs>
        <w:tab w:val="clear" w:pos="720"/>
        <w:tab w:val="left" w:pos="709"/>
      </w:tabs>
      <w:suppressAutoHyphens/>
    </w:pPr>
    <w:rPr>
      <w:rFonts w:ascii="Tahoma" w:eastAsia="Times New Roman" w:hAnsi="Tahoma" w:cs="Times New Roman"/>
      <w:b w:val="0"/>
      <w:noProof/>
      <w:sz w:val="24"/>
      <w:lang w:val="pl-PL" w:eastAsia="ar-SA"/>
    </w:rPr>
  </w:style>
  <w:style w:type="paragraph" w:customStyle="1" w:styleId="Listenabsatz2">
    <w:name w:val="Listenabsatz2"/>
    <w:basedOn w:val="Normal"/>
    <w:uiPriority w:val="99"/>
    <w:qFormat/>
    <w:rsid w:val="00CB1DCA"/>
    <w:pPr>
      <w:spacing w:after="200" w:line="276" w:lineRule="auto"/>
      <w:ind w:left="720"/>
      <w:contextualSpacing/>
    </w:pPr>
    <w:rPr>
      <w:rFonts w:eastAsia="Calibri" w:cs="Times New Roman"/>
      <w:b w:val="0"/>
      <w:noProof/>
      <w:sz w:val="22"/>
      <w:szCs w:val="22"/>
      <w:lang w:val="de-AT" w:eastAsia="de-AT"/>
    </w:rPr>
  </w:style>
  <w:style w:type="paragraph" w:customStyle="1" w:styleId="ARDPH4">
    <w:name w:val="ARDP H4"/>
    <w:basedOn w:val="Normal"/>
    <w:next w:val="Normal"/>
    <w:autoRedefine/>
    <w:uiPriority w:val="99"/>
    <w:qFormat/>
    <w:rsid w:val="00CB1DCA"/>
    <w:pPr>
      <w:keepNext/>
      <w:keepLines/>
      <w:numPr>
        <w:ilvl w:val="3"/>
        <w:numId w:val="3"/>
      </w:numPr>
      <w:tabs>
        <w:tab w:val="clear" w:pos="720"/>
        <w:tab w:val="left" w:pos="990"/>
      </w:tabs>
      <w:spacing w:before="120" w:after="120" w:line="276" w:lineRule="auto"/>
      <w:ind w:left="630"/>
      <w:jc w:val="both"/>
      <w:outlineLvl w:val="0"/>
    </w:pPr>
    <w:rPr>
      <w:rFonts w:eastAsia="Times New Roman"/>
      <w:bCs/>
      <w:noProof/>
      <w:color w:val="000000"/>
      <w:sz w:val="24"/>
      <w:lang w:val="en-GB"/>
    </w:rPr>
  </w:style>
  <w:style w:type="paragraph" w:customStyle="1" w:styleId="ARDPH2">
    <w:name w:val="ARDP H2"/>
    <w:basedOn w:val="Normal"/>
    <w:next w:val="Normal"/>
    <w:autoRedefine/>
    <w:uiPriority w:val="99"/>
    <w:qFormat/>
    <w:rsid w:val="00CB1DCA"/>
    <w:pPr>
      <w:keepNext/>
      <w:keepLines/>
      <w:numPr>
        <w:ilvl w:val="1"/>
        <w:numId w:val="3"/>
      </w:numPr>
      <w:spacing w:after="240" w:line="276" w:lineRule="auto"/>
      <w:jc w:val="both"/>
      <w:outlineLvl w:val="0"/>
    </w:pPr>
    <w:rPr>
      <w:rFonts w:eastAsia="Times New Roman" w:cs="Times New Roman"/>
      <w:bCs/>
      <w:caps/>
      <w:noProof/>
      <w:color w:val="000000"/>
      <w:szCs w:val="28"/>
      <w:lang w:val="en-GB"/>
    </w:rPr>
  </w:style>
  <w:style w:type="paragraph" w:customStyle="1" w:styleId="ARDPH3">
    <w:name w:val="ARDP H3"/>
    <w:basedOn w:val="ARDPH2"/>
    <w:next w:val="Normal"/>
    <w:autoRedefine/>
    <w:uiPriority w:val="99"/>
    <w:qFormat/>
    <w:rsid w:val="00CB1DCA"/>
    <w:pPr>
      <w:numPr>
        <w:ilvl w:val="0"/>
        <w:numId w:val="4"/>
      </w:numPr>
      <w:tabs>
        <w:tab w:val="clear" w:pos="720"/>
        <w:tab w:val="left" w:pos="360"/>
        <w:tab w:val="left" w:pos="1080"/>
      </w:tabs>
      <w:spacing w:after="0"/>
      <w:ind w:right="180"/>
      <w:outlineLvl w:val="1"/>
    </w:pPr>
    <w:rPr>
      <w:rFonts w:ascii="Times New Roman" w:hAnsi="Times New Roman"/>
      <w:caps w:val="0"/>
      <w:sz w:val="24"/>
      <w:szCs w:val="24"/>
      <w:lang w:val="sq-AL"/>
    </w:rPr>
  </w:style>
  <w:style w:type="paragraph" w:customStyle="1" w:styleId="ColorfulList-Accent11">
    <w:name w:val="Colorful List - Accent 11"/>
    <w:basedOn w:val="Normal"/>
    <w:uiPriority w:val="99"/>
    <w:qFormat/>
    <w:rsid w:val="00CB1DCA"/>
    <w:pPr>
      <w:spacing w:after="200" w:line="276" w:lineRule="auto"/>
      <w:ind w:left="720"/>
    </w:pPr>
    <w:rPr>
      <w:rFonts w:ascii="Calibri" w:eastAsia="Calibri" w:hAnsi="Calibri" w:cs="Calibri"/>
      <w:b w:val="0"/>
      <w:noProof/>
      <w:sz w:val="22"/>
      <w:szCs w:val="22"/>
      <w:lang w:val="de-DE"/>
    </w:rPr>
  </w:style>
  <w:style w:type="paragraph" w:customStyle="1" w:styleId="SubTitle1">
    <w:name w:val="SubTitle 1"/>
    <w:basedOn w:val="Normal"/>
    <w:next w:val="SubTitle2"/>
    <w:uiPriority w:val="99"/>
    <w:rsid w:val="00CB1DCA"/>
    <w:pPr>
      <w:spacing w:after="240"/>
      <w:jc w:val="center"/>
    </w:pPr>
    <w:rPr>
      <w:rFonts w:ascii="Times New Roman" w:eastAsia="Times New Roman" w:hAnsi="Times New Roman" w:cs="Times New Roman"/>
      <w:bCs/>
      <w:noProof/>
      <w:sz w:val="40"/>
      <w:szCs w:val="40"/>
      <w:lang w:val="en-GB"/>
    </w:rPr>
  </w:style>
  <w:style w:type="character" w:customStyle="1" w:styleId="Bodytext0">
    <w:name w:val="Body text_"/>
    <w:link w:val="BodyText5"/>
    <w:uiPriority w:val="99"/>
    <w:locked/>
    <w:rsid w:val="00CB1DCA"/>
    <w:rPr>
      <w:rFonts w:ascii="Arial" w:hAnsi="Arial" w:cs="Arial"/>
      <w:shd w:val="clear" w:color="auto" w:fill="FFFFFF"/>
    </w:rPr>
  </w:style>
  <w:style w:type="paragraph" w:customStyle="1" w:styleId="BodyText5">
    <w:name w:val="Body Text5"/>
    <w:basedOn w:val="Normal"/>
    <w:link w:val="Bodytext0"/>
    <w:uiPriority w:val="99"/>
    <w:rsid w:val="00CB1DCA"/>
    <w:pPr>
      <w:shd w:val="clear" w:color="auto" w:fill="FFFFFF"/>
      <w:spacing w:before="360" w:after="180" w:line="288" w:lineRule="exact"/>
      <w:ind w:hanging="780"/>
      <w:jc w:val="both"/>
    </w:pPr>
    <w:rPr>
      <w:rFonts w:eastAsiaTheme="minorHAnsi"/>
      <w:b w:val="0"/>
      <w:sz w:val="22"/>
      <w:szCs w:val="22"/>
    </w:rPr>
  </w:style>
  <w:style w:type="character" w:customStyle="1" w:styleId="Bodytext7">
    <w:name w:val="Body text (7)_"/>
    <w:link w:val="Bodytext70"/>
    <w:uiPriority w:val="99"/>
    <w:locked/>
    <w:rsid w:val="00CB1DCA"/>
    <w:rPr>
      <w:rFonts w:ascii="Arial" w:hAnsi="Arial" w:cs="Arial"/>
      <w:sz w:val="16"/>
      <w:shd w:val="clear" w:color="auto" w:fill="FFFFFF"/>
    </w:rPr>
  </w:style>
  <w:style w:type="paragraph" w:customStyle="1" w:styleId="Bodytext70">
    <w:name w:val="Body text (7)"/>
    <w:basedOn w:val="Normal"/>
    <w:link w:val="Bodytext7"/>
    <w:uiPriority w:val="99"/>
    <w:rsid w:val="00CB1DCA"/>
    <w:pPr>
      <w:shd w:val="clear" w:color="auto" w:fill="FFFFFF"/>
      <w:spacing w:line="240" w:lineRule="atLeast"/>
    </w:pPr>
    <w:rPr>
      <w:rFonts w:eastAsiaTheme="minorHAnsi"/>
      <w:b w:val="0"/>
      <w:sz w:val="16"/>
      <w:szCs w:val="22"/>
    </w:rPr>
  </w:style>
  <w:style w:type="character" w:customStyle="1" w:styleId="Bodytext6">
    <w:name w:val="Body text (6)_"/>
    <w:link w:val="Bodytext60"/>
    <w:uiPriority w:val="99"/>
    <w:locked/>
    <w:rsid w:val="00CB1DCA"/>
    <w:rPr>
      <w:rFonts w:ascii="Arial" w:hAnsi="Arial" w:cs="Arial"/>
      <w:sz w:val="15"/>
      <w:shd w:val="clear" w:color="auto" w:fill="FFFFFF"/>
    </w:rPr>
  </w:style>
  <w:style w:type="paragraph" w:customStyle="1" w:styleId="Bodytext60">
    <w:name w:val="Body text (6)"/>
    <w:basedOn w:val="Normal"/>
    <w:link w:val="Bodytext6"/>
    <w:uiPriority w:val="99"/>
    <w:rsid w:val="00CB1DCA"/>
    <w:pPr>
      <w:shd w:val="clear" w:color="auto" w:fill="FFFFFF"/>
      <w:spacing w:line="240" w:lineRule="atLeast"/>
    </w:pPr>
    <w:rPr>
      <w:rFonts w:eastAsiaTheme="minorHAnsi"/>
      <w:b w:val="0"/>
      <w:sz w:val="15"/>
      <w:szCs w:val="22"/>
    </w:rPr>
  </w:style>
  <w:style w:type="character" w:customStyle="1" w:styleId="Headerorfooter">
    <w:name w:val="Header or footer_"/>
    <w:link w:val="Headerorfooter0"/>
    <w:uiPriority w:val="99"/>
    <w:locked/>
    <w:rsid w:val="00CB1DCA"/>
    <w:rPr>
      <w:rFonts w:ascii="Calibri" w:hAnsi="Calibri"/>
      <w:noProof/>
      <w:shd w:val="clear" w:color="auto" w:fill="FFFFFF"/>
    </w:rPr>
  </w:style>
  <w:style w:type="paragraph" w:customStyle="1" w:styleId="Headerorfooter0">
    <w:name w:val="Header or footer"/>
    <w:basedOn w:val="Normal"/>
    <w:link w:val="Headerorfooter"/>
    <w:uiPriority w:val="99"/>
    <w:rsid w:val="00CB1DCA"/>
    <w:pPr>
      <w:shd w:val="clear" w:color="auto" w:fill="FFFFFF"/>
    </w:pPr>
    <w:rPr>
      <w:rFonts w:ascii="Calibri" w:eastAsiaTheme="minorHAnsi" w:hAnsi="Calibri" w:cstheme="minorBidi"/>
      <w:b w:val="0"/>
      <w:noProof/>
      <w:sz w:val="22"/>
      <w:szCs w:val="22"/>
    </w:rPr>
  </w:style>
  <w:style w:type="character" w:customStyle="1" w:styleId="Heading30">
    <w:name w:val="Heading #3_"/>
    <w:link w:val="Heading31"/>
    <w:uiPriority w:val="99"/>
    <w:locked/>
    <w:rsid w:val="00CB1DCA"/>
    <w:rPr>
      <w:rFonts w:ascii="Arial" w:hAnsi="Arial" w:cs="Arial"/>
      <w:shd w:val="clear" w:color="auto" w:fill="FFFFFF"/>
    </w:rPr>
  </w:style>
  <w:style w:type="paragraph" w:customStyle="1" w:styleId="Heading31">
    <w:name w:val="Heading #3"/>
    <w:basedOn w:val="Normal"/>
    <w:link w:val="Heading30"/>
    <w:uiPriority w:val="99"/>
    <w:rsid w:val="00CB1DCA"/>
    <w:pPr>
      <w:shd w:val="clear" w:color="auto" w:fill="FFFFFF"/>
      <w:spacing w:after="240" w:line="240" w:lineRule="atLeast"/>
      <w:ind w:hanging="860"/>
      <w:outlineLvl w:val="2"/>
    </w:pPr>
    <w:rPr>
      <w:rFonts w:eastAsiaTheme="minorHAnsi"/>
      <w:b w:val="0"/>
      <w:sz w:val="22"/>
      <w:szCs w:val="22"/>
    </w:rPr>
  </w:style>
  <w:style w:type="character" w:customStyle="1" w:styleId="Bodytext30">
    <w:name w:val="Body text (3)_"/>
    <w:link w:val="Bodytext31"/>
    <w:uiPriority w:val="99"/>
    <w:locked/>
    <w:rsid w:val="00CB1DCA"/>
    <w:rPr>
      <w:rFonts w:ascii="Arial" w:hAnsi="Arial" w:cs="Arial"/>
      <w:shd w:val="clear" w:color="auto" w:fill="FFFFFF"/>
    </w:rPr>
  </w:style>
  <w:style w:type="paragraph" w:customStyle="1" w:styleId="Bodytext31">
    <w:name w:val="Body text (3)1"/>
    <w:basedOn w:val="Normal"/>
    <w:link w:val="Bodytext30"/>
    <w:uiPriority w:val="99"/>
    <w:rsid w:val="00CB1DCA"/>
    <w:pPr>
      <w:shd w:val="clear" w:color="auto" w:fill="FFFFFF"/>
      <w:spacing w:before="180" w:after="180" w:line="240" w:lineRule="atLeast"/>
      <w:ind w:hanging="360"/>
      <w:jc w:val="both"/>
    </w:pPr>
    <w:rPr>
      <w:rFonts w:eastAsiaTheme="minorHAnsi"/>
      <w:b w:val="0"/>
      <w:sz w:val="22"/>
      <w:szCs w:val="22"/>
    </w:rPr>
  </w:style>
  <w:style w:type="character" w:customStyle="1" w:styleId="Bodytext4">
    <w:name w:val="Body text (4)_"/>
    <w:link w:val="Bodytext41"/>
    <w:uiPriority w:val="99"/>
    <w:locked/>
    <w:rsid w:val="00CB1DCA"/>
    <w:rPr>
      <w:rFonts w:ascii="Arial" w:hAnsi="Arial" w:cs="Arial"/>
      <w:shd w:val="clear" w:color="auto" w:fill="FFFFFF"/>
    </w:rPr>
  </w:style>
  <w:style w:type="paragraph" w:customStyle="1" w:styleId="Bodytext41">
    <w:name w:val="Body text (4)1"/>
    <w:basedOn w:val="Normal"/>
    <w:link w:val="Bodytext4"/>
    <w:uiPriority w:val="99"/>
    <w:rsid w:val="00CB1DCA"/>
    <w:pPr>
      <w:shd w:val="clear" w:color="auto" w:fill="FFFFFF"/>
      <w:spacing w:after="120" w:line="240" w:lineRule="atLeast"/>
      <w:ind w:hanging="400"/>
      <w:jc w:val="both"/>
    </w:pPr>
    <w:rPr>
      <w:rFonts w:eastAsiaTheme="minorHAnsi"/>
      <w:b w:val="0"/>
      <w:sz w:val="22"/>
      <w:szCs w:val="22"/>
    </w:rPr>
  </w:style>
  <w:style w:type="character" w:customStyle="1" w:styleId="Tablecaption">
    <w:name w:val="Table caption_"/>
    <w:link w:val="Tablecaption0"/>
    <w:uiPriority w:val="99"/>
    <w:locked/>
    <w:rsid w:val="00CB1DCA"/>
    <w:rPr>
      <w:rFonts w:ascii="Arial" w:hAnsi="Arial" w:cs="Arial"/>
      <w:shd w:val="clear" w:color="auto" w:fill="FFFFFF"/>
    </w:rPr>
  </w:style>
  <w:style w:type="paragraph" w:customStyle="1" w:styleId="Tablecaption0">
    <w:name w:val="Table caption"/>
    <w:basedOn w:val="Normal"/>
    <w:link w:val="Tablecaption"/>
    <w:uiPriority w:val="99"/>
    <w:rsid w:val="00CB1DCA"/>
    <w:pPr>
      <w:shd w:val="clear" w:color="auto" w:fill="FFFFFF"/>
      <w:spacing w:line="240" w:lineRule="atLeast"/>
    </w:pPr>
    <w:rPr>
      <w:rFonts w:eastAsiaTheme="minorHAnsi"/>
      <w:b w:val="0"/>
      <w:sz w:val="22"/>
      <w:szCs w:val="22"/>
    </w:rPr>
  </w:style>
  <w:style w:type="paragraph" w:customStyle="1" w:styleId="NoSpacing1">
    <w:name w:val="No Spacing1"/>
    <w:uiPriority w:val="1"/>
    <w:qFormat/>
    <w:rsid w:val="00CB1DCA"/>
    <w:pPr>
      <w:tabs>
        <w:tab w:val="left" w:pos="720"/>
      </w:tabs>
      <w:spacing w:after="0" w:line="240" w:lineRule="auto"/>
    </w:pPr>
    <w:rPr>
      <w:rFonts w:ascii="Calibri" w:eastAsia="Times New Roman" w:hAnsi="Calibri" w:cs="Times New Roman"/>
      <w:lang w:val="en-GB"/>
    </w:rPr>
  </w:style>
  <w:style w:type="paragraph" w:customStyle="1" w:styleId="TOCHeading1">
    <w:name w:val="TOC Heading1"/>
    <w:basedOn w:val="Heading1"/>
    <w:next w:val="Normal"/>
    <w:uiPriority w:val="99"/>
    <w:rsid w:val="00CB1DCA"/>
    <w:pPr>
      <w:keepLines/>
      <w:shd w:val="clear" w:color="auto" w:fill="D9D9D9"/>
      <w:spacing w:before="480" w:after="0" w:line="276" w:lineRule="auto"/>
      <w:outlineLvl w:val="9"/>
    </w:pPr>
    <w:rPr>
      <w:color w:val="365F91"/>
      <w:kern w:val="0"/>
      <w:sz w:val="28"/>
      <w:szCs w:val="28"/>
    </w:rPr>
  </w:style>
  <w:style w:type="paragraph" w:customStyle="1" w:styleId="ColorfulShading-Accent11">
    <w:name w:val="Colorful Shading - Accent 11"/>
    <w:uiPriority w:val="99"/>
    <w:semiHidden/>
    <w:rsid w:val="00CB1DCA"/>
    <w:pPr>
      <w:tabs>
        <w:tab w:val="left" w:pos="720"/>
      </w:tabs>
      <w:spacing w:after="0" w:line="240" w:lineRule="auto"/>
    </w:pPr>
    <w:rPr>
      <w:rFonts w:ascii="Calibri" w:eastAsia="Calibri" w:hAnsi="Calibri" w:cs="Calibri"/>
      <w:lang w:val="de-DE"/>
    </w:rPr>
  </w:style>
  <w:style w:type="paragraph" w:customStyle="1" w:styleId="ColorfulList-Accent12">
    <w:name w:val="Colorful List - Accent 12"/>
    <w:basedOn w:val="Normal"/>
    <w:uiPriority w:val="99"/>
    <w:qFormat/>
    <w:rsid w:val="00CB1DCA"/>
    <w:pPr>
      <w:spacing w:after="200" w:line="276" w:lineRule="auto"/>
      <w:ind w:left="720"/>
    </w:pPr>
    <w:rPr>
      <w:rFonts w:ascii="Calibri" w:eastAsia="Calibri" w:hAnsi="Calibri" w:cs="Calibri"/>
      <w:b w:val="0"/>
      <w:noProof/>
      <w:sz w:val="22"/>
      <w:szCs w:val="22"/>
      <w:lang w:val="de-DE"/>
    </w:rPr>
  </w:style>
  <w:style w:type="character" w:customStyle="1" w:styleId="ARDPHeading3Char">
    <w:name w:val="ARDP Heading 3 Char"/>
    <w:link w:val="ARDPHeading3"/>
    <w:uiPriority w:val="99"/>
    <w:locked/>
    <w:rsid w:val="00CB1DCA"/>
    <w:rPr>
      <w:rFonts w:ascii="Arial" w:eastAsia="Times New Roman" w:hAnsi="Arial" w:cs="Times New Roman"/>
      <w:b/>
      <w:bCs/>
      <w:noProof/>
      <w:color w:val="000000"/>
      <w:sz w:val="24"/>
      <w:szCs w:val="24"/>
      <w:lang w:val="de-AT" w:eastAsia="de-AT"/>
    </w:rPr>
  </w:style>
  <w:style w:type="paragraph" w:customStyle="1" w:styleId="ARDPHeading3">
    <w:name w:val="ARDP Heading 3"/>
    <w:basedOn w:val="Normal"/>
    <w:link w:val="ARDPHeading3Char"/>
    <w:autoRedefine/>
    <w:uiPriority w:val="99"/>
    <w:rsid w:val="00CB1DCA"/>
    <w:pPr>
      <w:keepNext/>
      <w:keepLines/>
      <w:numPr>
        <w:ilvl w:val="2"/>
        <w:numId w:val="5"/>
      </w:numPr>
      <w:tabs>
        <w:tab w:val="clear" w:pos="720"/>
        <w:tab w:val="num" w:pos="360"/>
      </w:tabs>
      <w:spacing w:before="200" w:after="120" w:line="276" w:lineRule="auto"/>
      <w:ind w:left="680" w:firstLine="0"/>
      <w:outlineLvl w:val="2"/>
    </w:pPr>
    <w:rPr>
      <w:rFonts w:eastAsia="Times New Roman" w:cs="Times New Roman"/>
      <w:bCs/>
      <w:noProof/>
      <w:color w:val="000000"/>
      <w:sz w:val="24"/>
      <w:lang w:val="de-AT" w:eastAsia="de-AT"/>
    </w:rPr>
  </w:style>
  <w:style w:type="paragraph" w:customStyle="1" w:styleId="ARDPAnnex">
    <w:name w:val="ARDP Annex"/>
    <w:basedOn w:val="Normal"/>
    <w:uiPriority w:val="99"/>
    <w:qFormat/>
    <w:rsid w:val="00CB1DCA"/>
    <w:pPr>
      <w:keepNext/>
      <w:keepLines/>
      <w:spacing w:after="240" w:line="276" w:lineRule="auto"/>
      <w:jc w:val="both"/>
      <w:outlineLvl w:val="0"/>
    </w:pPr>
    <w:rPr>
      <w:rFonts w:eastAsia="Times New Roman" w:cs="Times New Roman"/>
      <w:bCs/>
      <w:noProof/>
      <w:color w:val="000000"/>
      <w:szCs w:val="28"/>
      <w:lang w:val="en-GB"/>
    </w:rPr>
  </w:style>
  <w:style w:type="paragraph" w:customStyle="1" w:styleId="ARDPFN">
    <w:name w:val="ARDP FN"/>
    <w:basedOn w:val="FootnoteText"/>
    <w:uiPriority w:val="99"/>
    <w:qFormat/>
    <w:rsid w:val="00CB1DCA"/>
    <w:pPr>
      <w:snapToGrid/>
      <w:spacing w:after="0"/>
      <w:ind w:left="0" w:firstLine="0"/>
    </w:pPr>
    <w:rPr>
      <w:rFonts w:ascii="Arial" w:eastAsia="Calibri" w:hAnsi="Arial" w:cs="Arial"/>
      <w:sz w:val="18"/>
      <w:szCs w:val="18"/>
    </w:rPr>
  </w:style>
  <w:style w:type="character" w:customStyle="1" w:styleId="ARDPSourceZchn">
    <w:name w:val="ARDP Source Zchn"/>
    <w:link w:val="ARDPSource"/>
    <w:uiPriority w:val="99"/>
    <w:locked/>
    <w:rsid w:val="00CB1DCA"/>
    <w:rPr>
      <w:rFonts w:ascii="Arial" w:eastAsia="Calibri" w:hAnsi="Arial" w:cs="Times New Roman"/>
      <w:i/>
      <w:noProof/>
      <w:sz w:val="20"/>
      <w:szCs w:val="20"/>
      <w:lang w:val="de-DE"/>
    </w:rPr>
  </w:style>
  <w:style w:type="paragraph" w:customStyle="1" w:styleId="ARDPSource">
    <w:name w:val="ARDP Source"/>
    <w:basedOn w:val="Normal"/>
    <w:link w:val="ARDPSourceZchn"/>
    <w:uiPriority w:val="99"/>
    <w:rsid w:val="00CB1DCA"/>
    <w:pPr>
      <w:spacing w:before="60" w:after="120"/>
    </w:pPr>
    <w:rPr>
      <w:rFonts w:eastAsia="Calibri" w:cs="Times New Roman"/>
      <w:b w:val="0"/>
      <w:i/>
      <w:noProof/>
      <w:sz w:val="20"/>
      <w:szCs w:val="20"/>
      <w:lang w:val="de-DE"/>
    </w:rPr>
  </w:style>
  <w:style w:type="paragraph" w:customStyle="1" w:styleId="ARDPH1">
    <w:name w:val="ARDP H1"/>
    <w:basedOn w:val="Heading1"/>
    <w:autoRedefine/>
    <w:uiPriority w:val="99"/>
    <w:qFormat/>
    <w:rsid w:val="00CB1DCA"/>
    <w:pPr>
      <w:keepLines/>
      <w:shd w:val="clear" w:color="auto" w:fill="D9D9D9"/>
      <w:spacing w:before="0" w:after="240" w:line="276" w:lineRule="auto"/>
      <w:ind w:left="360" w:hanging="360"/>
      <w:jc w:val="both"/>
    </w:pPr>
    <w:rPr>
      <w:rFonts w:ascii="Arial" w:hAnsi="Arial"/>
      <w:color w:val="000000"/>
      <w:kern w:val="0"/>
      <w:sz w:val="28"/>
      <w:szCs w:val="28"/>
      <w:lang w:val="de-DE"/>
    </w:rPr>
  </w:style>
  <w:style w:type="paragraph" w:customStyle="1" w:styleId="Dokument">
    <w:name w:val="Dokument"/>
    <w:basedOn w:val="Normal"/>
    <w:next w:val="Normal"/>
    <w:uiPriority w:val="99"/>
    <w:rsid w:val="00CB1DCA"/>
    <w:pPr>
      <w:spacing w:before="60" w:after="60"/>
      <w:ind w:left="1773" w:hanging="1773"/>
    </w:pPr>
    <w:rPr>
      <w:rFonts w:ascii="Times New Roman" w:eastAsia="Times New Roman" w:hAnsi="Times New Roman" w:cs="Times New Roman"/>
      <w:noProof/>
      <w:sz w:val="22"/>
      <w:szCs w:val="20"/>
      <w:lang w:val="de-AT" w:eastAsia="de-DE"/>
    </w:rPr>
  </w:style>
  <w:style w:type="paragraph" w:customStyle="1" w:styleId="xl63">
    <w:name w:val="xl63"/>
    <w:basedOn w:val="Normal"/>
    <w:uiPriority w:val="99"/>
    <w:rsid w:val="00CB1DCA"/>
    <w:pPr>
      <w:spacing w:before="100" w:beforeAutospacing="1" w:after="100" w:afterAutospacing="1"/>
    </w:pPr>
    <w:rPr>
      <w:rFonts w:ascii="Times" w:eastAsia="Calibri" w:hAnsi="Times" w:cs="Times New Roman"/>
      <w:bCs/>
      <w:noProof/>
      <w:color w:val="000000"/>
      <w:sz w:val="20"/>
      <w:szCs w:val="20"/>
      <w:lang w:val="en-GB"/>
    </w:rPr>
  </w:style>
  <w:style w:type="paragraph" w:customStyle="1" w:styleId="xl64">
    <w:name w:val="xl64"/>
    <w:basedOn w:val="Normal"/>
    <w:uiPriority w:val="99"/>
    <w:rsid w:val="00CB1DC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65">
    <w:name w:val="xl65"/>
    <w:basedOn w:val="Normal"/>
    <w:uiPriority w:val="99"/>
    <w:rsid w:val="00CB1DCA"/>
    <w:pPr>
      <w:pBdr>
        <w:top w:val="single" w:sz="8" w:space="0" w:color="auto"/>
        <w:left w:val="single" w:sz="8" w:space="0" w:color="auto"/>
        <w:bottom w:val="single" w:sz="8" w:space="0" w:color="auto"/>
        <w:right w:val="single" w:sz="8" w:space="0" w:color="auto"/>
      </w:pBdr>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66">
    <w:name w:val="xl66"/>
    <w:basedOn w:val="Normal"/>
    <w:uiPriority w:val="99"/>
    <w:rsid w:val="00CB1DCA"/>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67">
    <w:name w:val="xl67"/>
    <w:basedOn w:val="Normal"/>
    <w:uiPriority w:val="99"/>
    <w:rsid w:val="00CB1DCA"/>
    <w:pPr>
      <w:shd w:val="clear" w:color="auto" w:fill="D8E4BC"/>
      <w:spacing w:before="100" w:beforeAutospacing="1" w:after="100" w:afterAutospacing="1"/>
    </w:pPr>
    <w:rPr>
      <w:rFonts w:ascii="Times" w:eastAsia="Calibri" w:hAnsi="Times" w:cs="Times New Roman"/>
      <w:bCs/>
      <w:noProof/>
      <w:color w:val="000000"/>
      <w:sz w:val="20"/>
      <w:szCs w:val="20"/>
      <w:lang w:val="en-GB"/>
    </w:rPr>
  </w:style>
  <w:style w:type="paragraph" w:customStyle="1" w:styleId="xl68">
    <w:name w:val="xl68"/>
    <w:basedOn w:val="Normal"/>
    <w:uiPriority w:val="99"/>
    <w:rsid w:val="00CB1DCA"/>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69">
    <w:name w:val="xl69"/>
    <w:basedOn w:val="Normal"/>
    <w:uiPriority w:val="99"/>
    <w:rsid w:val="00CB1DCA"/>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pPr>
    <w:rPr>
      <w:rFonts w:ascii="Times" w:eastAsia="Calibri" w:hAnsi="Times" w:cs="Times New Roman"/>
      <w:bCs/>
      <w:noProof/>
      <w:color w:val="000000"/>
      <w:sz w:val="20"/>
      <w:szCs w:val="20"/>
      <w:lang w:val="en-GB"/>
    </w:rPr>
  </w:style>
  <w:style w:type="paragraph" w:customStyle="1" w:styleId="xl70">
    <w:name w:val="xl70"/>
    <w:basedOn w:val="Normal"/>
    <w:uiPriority w:val="99"/>
    <w:rsid w:val="00CB1DCA"/>
    <w:pPr>
      <w:shd w:val="clear" w:color="auto" w:fill="D8E4BC"/>
      <w:spacing w:before="100" w:beforeAutospacing="1" w:after="100" w:afterAutospacing="1"/>
    </w:pPr>
    <w:rPr>
      <w:rFonts w:ascii="Times" w:eastAsia="Calibri" w:hAnsi="Times" w:cs="Times New Roman"/>
      <w:bCs/>
      <w:noProof/>
      <w:color w:val="000000"/>
      <w:sz w:val="20"/>
      <w:szCs w:val="20"/>
      <w:lang w:val="en-GB"/>
    </w:rPr>
  </w:style>
  <w:style w:type="paragraph" w:customStyle="1" w:styleId="xl71">
    <w:name w:val="xl71"/>
    <w:basedOn w:val="Normal"/>
    <w:uiPriority w:val="99"/>
    <w:rsid w:val="00CB1DCA"/>
    <w:pPr>
      <w:shd w:val="clear" w:color="auto" w:fill="D8E4BC"/>
      <w:spacing w:before="100" w:beforeAutospacing="1" w:after="100" w:afterAutospacing="1"/>
    </w:pPr>
    <w:rPr>
      <w:rFonts w:ascii="Times" w:eastAsia="Calibri" w:hAnsi="Times" w:cs="Times New Roman"/>
      <w:bCs/>
      <w:noProof/>
      <w:color w:val="000000"/>
      <w:sz w:val="20"/>
      <w:szCs w:val="20"/>
      <w:lang w:val="en-GB"/>
    </w:rPr>
  </w:style>
  <w:style w:type="paragraph" w:customStyle="1" w:styleId="xl72">
    <w:name w:val="xl72"/>
    <w:basedOn w:val="Normal"/>
    <w:uiPriority w:val="99"/>
    <w:rsid w:val="00CB1DCA"/>
    <w:pPr>
      <w:pBdr>
        <w:top w:val="single" w:sz="8" w:space="0" w:color="auto"/>
        <w:left w:val="single" w:sz="8" w:space="0" w:color="auto"/>
        <w:bottom w:val="single" w:sz="8" w:space="0" w:color="auto"/>
        <w:right w:val="single" w:sz="8" w:space="0" w:color="auto"/>
      </w:pBdr>
      <w:shd w:val="clear" w:color="auto" w:fill="DCE6F1"/>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73">
    <w:name w:val="xl73"/>
    <w:basedOn w:val="Normal"/>
    <w:uiPriority w:val="99"/>
    <w:rsid w:val="00CB1DCA"/>
    <w:pPr>
      <w:pBdr>
        <w:top w:val="single" w:sz="8" w:space="0" w:color="auto"/>
        <w:left w:val="single" w:sz="8" w:space="0" w:color="auto"/>
        <w:bottom w:val="single" w:sz="8" w:space="0" w:color="auto"/>
        <w:right w:val="single" w:sz="8" w:space="0" w:color="auto"/>
      </w:pBdr>
      <w:shd w:val="clear" w:color="auto" w:fill="DCE6F1"/>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74">
    <w:name w:val="xl74"/>
    <w:basedOn w:val="Normal"/>
    <w:uiPriority w:val="99"/>
    <w:rsid w:val="00CB1DCA"/>
    <w:pPr>
      <w:shd w:val="clear" w:color="auto" w:fill="DCE6F1"/>
      <w:spacing w:before="100" w:beforeAutospacing="1" w:after="100" w:afterAutospacing="1"/>
    </w:pPr>
    <w:rPr>
      <w:rFonts w:ascii="Times" w:eastAsia="Calibri" w:hAnsi="Times" w:cs="Times New Roman"/>
      <w:bCs/>
      <w:noProof/>
      <w:color w:val="000000"/>
      <w:sz w:val="20"/>
      <w:szCs w:val="20"/>
      <w:lang w:val="en-GB"/>
    </w:rPr>
  </w:style>
  <w:style w:type="paragraph" w:customStyle="1" w:styleId="xl75">
    <w:name w:val="xl75"/>
    <w:basedOn w:val="Normal"/>
    <w:uiPriority w:val="99"/>
    <w:rsid w:val="00CB1DCA"/>
    <w:pPr>
      <w:pBdr>
        <w:top w:val="single" w:sz="8" w:space="0" w:color="auto"/>
        <w:left w:val="single" w:sz="8" w:space="0" w:color="auto"/>
        <w:bottom w:val="single" w:sz="8" w:space="0" w:color="auto"/>
        <w:right w:val="single" w:sz="8" w:space="0" w:color="auto"/>
      </w:pBdr>
      <w:shd w:val="clear" w:color="auto" w:fill="E4DFEC"/>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76">
    <w:name w:val="xl76"/>
    <w:basedOn w:val="Normal"/>
    <w:uiPriority w:val="99"/>
    <w:rsid w:val="00CB1DCA"/>
    <w:pPr>
      <w:pBdr>
        <w:top w:val="single" w:sz="8" w:space="0" w:color="auto"/>
        <w:left w:val="single" w:sz="8" w:space="0" w:color="auto"/>
        <w:bottom w:val="single" w:sz="8" w:space="0" w:color="auto"/>
        <w:right w:val="single" w:sz="8" w:space="0" w:color="auto"/>
      </w:pBdr>
      <w:shd w:val="clear" w:color="auto" w:fill="E4DFEC"/>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77">
    <w:name w:val="xl77"/>
    <w:basedOn w:val="Normal"/>
    <w:uiPriority w:val="99"/>
    <w:rsid w:val="00CB1DCA"/>
    <w:pPr>
      <w:shd w:val="clear" w:color="auto" w:fill="E4DFEC"/>
      <w:spacing w:before="100" w:beforeAutospacing="1" w:after="100" w:afterAutospacing="1"/>
    </w:pPr>
    <w:rPr>
      <w:rFonts w:ascii="Times" w:eastAsia="Calibri" w:hAnsi="Times" w:cs="Times New Roman"/>
      <w:bCs/>
      <w:noProof/>
      <w:color w:val="000000"/>
      <w:sz w:val="20"/>
      <w:szCs w:val="20"/>
      <w:lang w:val="en-GB"/>
    </w:rPr>
  </w:style>
  <w:style w:type="paragraph" w:customStyle="1" w:styleId="xl78">
    <w:name w:val="xl78"/>
    <w:basedOn w:val="Normal"/>
    <w:uiPriority w:val="99"/>
    <w:rsid w:val="00CB1DCA"/>
    <w:pPr>
      <w:pBdr>
        <w:top w:val="single" w:sz="8" w:space="0" w:color="auto"/>
        <w:left w:val="single" w:sz="8" w:space="0" w:color="auto"/>
        <w:right w:val="single" w:sz="8" w:space="0" w:color="auto"/>
      </w:pBdr>
      <w:shd w:val="clear" w:color="auto" w:fill="D8E4BC"/>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79">
    <w:name w:val="xl79"/>
    <w:basedOn w:val="Normal"/>
    <w:uiPriority w:val="99"/>
    <w:rsid w:val="00CB1DCA"/>
    <w:pPr>
      <w:pBdr>
        <w:left w:val="single" w:sz="8" w:space="0" w:color="auto"/>
        <w:right w:val="single" w:sz="8" w:space="0" w:color="auto"/>
      </w:pBdr>
      <w:shd w:val="clear" w:color="auto" w:fill="D8E4BC"/>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80">
    <w:name w:val="xl80"/>
    <w:basedOn w:val="Normal"/>
    <w:uiPriority w:val="99"/>
    <w:rsid w:val="00CB1DCA"/>
    <w:pPr>
      <w:pBdr>
        <w:bottom w:val="single" w:sz="8" w:space="0" w:color="auto"/>
      </w:pBdr>
      <w:shd w:val="clear" w:color="auto" w:fill="D8E4BC"/>
      <w:spacing w:before="100" w:beforeAutospacing="1" w:after="100" w:afterAutospacing="1"/>
    </w:pPr>
    <w:rPr>
      <w:rFonts w:ascii="Times" w:eastAsia="Calibri" w:hAnsi="Times" w:cs="Times New Roman"/>
      <w:bCs/>
      <w:noProof/>
      <w:color w:val="000000"/>
      <w:sz w:val="20"/>
      <w:szCs w:val="20"/>
      <w:lang w:val="en-GB"/>
    </w:rPr>
  </w:style>
  <w:style w:type="paragraph" w:customStyle="1" w:styleId="xl81">
    <w:name w:val="xl81"/>
    <w:basedOn w:val="Normal"/>
    <w:uiPriority w:val="99"/>
    <w:rsid w:val="00CB1DCA"/>
    <w:pPr>
      <w:pBdr>
        <w:bottom w:val="single" w:sz="8" w:space="0" w:color="auto"/>
      </w:pBdr>
      <w:spacing w:before="100" w:beforeAutospacing="1" w:after="100" w:afterAutospacing="1"/>
    </w:pPr>
    <w:rPr>
      <w:rFonts w:ascii="Times" w:eastAsia="Calibri" w:hAnsi="Times" w:cs="Times New Roman"/>
      <w:b w:val="0"/>
      <w:noProof/>
      <w:sz w:val="20"/>
      <w:szCs w:val="20"/>
      <w:lang w:val="en-GB"/>
    </w:rPr>
  </w:style>
  <w:style w:type="paragraph" w:customStyle="1" w:styleId="xl82">
    <w:name w:val="xl82"/>
    <w:basedOn w:val="Normal"/>
    <w:uiPriority w:val="99"/>
    <w:rsid w:val="00CB1DC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Book Antiqua" w:eastAsia="Calibri" w:hAnsi="Book Antiqua" w:cs="Times New Roman"/>
      <w:bCs/>
      <w:noProof/>
      <w:color w:val="000000"/>
      <w:sz w:val="20"/>
      <w:szCs w:val="20"/>
      <w:lang w:val="en-GB"/>
    </w:rPr>
  </w:style>
  <w:style w:type="paragraph" w:customStyle="1" w:styleId="xl83">
    <w:name w:val="xl83"/>
    <w:basedOn w:val="Normal"/>
    <w:uiPriority w:val="99"/>
    <w:rsid w:val="00CB1DCA"/>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pPr>
    <w:rPr>
      <w:rFonts w:eastAsia="Calibri"/>
      <w:b w:val="0"/>
      <w:noProof/>
      <w:sz w:val="20"/>
      <w:szCs w:val="20"/>
      <w:lang w:val="en-GB"/>
    </w:rPr>
  </w:style>
  <w:style w:type="paragraph" w:customStyle="1" w:styleId="xl84">
    <w:name w:val="xl84"/>
    <w:basedOn w:val="Normal"/>
    <w:uiPriority w:val="99"/>
    <w:rsid w:val="00CB1DC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85">
    <w:name w:val="xl85"/>
    <w:basedOn w:val="Normal"/>
    <w:uiPriority w:val="99"/>
    <w:rsid w:val="00CB1DC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b w:val="0"/>
      <w:noProof/>
      <w:sz w:val="20"/>
      <w:szCs w:val="20"/>
      <w:lang w:val="en-GB"/>
    </w:rPr>
  </w:style>
  <w:style w:type="paragraph" w:customStyle="1" w:styleId="xl86">
    <w:name w:val="xl86"/>
    <w:basedOn w:val="Normal"/>
    <w:uiPriority w:val="99"/>
    <w:rsid w:val="00CB1DCA"/>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87">
    <w:name w:val="xl87"/>
    <w:basedOn w:val="Normal"/>
    <w:uiPriority w:val="99"/>
    <w:rsid w:val="00CB1DCA"/>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pPr>
    <w:rPr>
      <w:rFonts w:eastAsia="Calibri"/>
      <w:b w:val="0"/>
      <w:noProof/>
      <w:sz w:val="20"/>
      <w:szCs w:val="20"/>
      <w:lang w:val="en-GB"/>
    </w:rPr>
  </w:style>
  <w:style w:type="paragraph" w:customStyle="1" w:styleId="xl88">
    <w:name w:val="xl88"/>
    <w:basedOn w:val="Normal"/>
    <w:uiPriority w:val="99"/>
    <w:rsid w:val="00CB1DCA"/>
    <w:pPr>
      <w:pBdr>
        <w:top w:val="single" w:sz="8" w:space="0" w:color="auto"/>
        <w:left w:val="single" w:sz="8" w:space="0" w:color="auto"/>
        <w:right w:val="single" w:sz="8" w:space="0" w:color="auto"/>
      </w:pBdr>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89">
    <w:name w:val="xl89"/>
    <w:basedOn w:val="Normal"/>
    <w:uiPriority w:val="99"/>
    <w:rsid w:val="00CB1DCA"/>
    <w:pPr>
      <w:pBdr>
        <w:left w:val="single" w:sz="8" w:space="0" w:color="auto"/>
        <w:bottom w:val="single" w:sz="8" w:space="0" w:color="auto"/>
        <w:right w:val="single" w:sz="8" w:space="0" w:color="auto"/>
      </w:pBdr>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90">
    <w:name w:val="xl90"/>
    <w:basedOn w:val="Normal"/>
    <w:uiPriority w:val="99"/>
    <w:rsid w:val="00CB1DCA"/>
    <w:pPr>
      <w:pBdr>
        <w:left w:val="single" w:sz="8" w:space="0" w:color="auto"/>
        <w:bottom w:val="single" w:sz="8" w:space="0" w:color="auto"/>
        <w:right w:val="single" w:sz="8" w:space="0" w:color="auto"/>
      </w:pBdr>
      <w:shd w:val="clear" w:color="auto" w:fill="D8E4BC"/>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91">
    <w:name w:val="xl91"/>
    <w:basedOn w:val="Normal"/>
    <w:uiPriority w:val="99"/>
    <w:rsid w:val="00CB1DCA"/>
    <w:pPr>
      <w:pBdr>
        <w:left w:val="single" w:sz="8" w:space="0" w:color="auto"/>
        <w:right w:val="single" w:sz="8" w:space="0" w:color="auto"/>
      </w:pBdr>
      <w:spacing w:before="100" w:beforeAutospacing="1" w:after="100" w:afterAutospacing="1"/>
    </w:pPr>
    <w:rPr>
      <w:rFonts w:ascii="Times" w:eastAsia="Calibri" w:hAnsi="Times" w:cs="Times New Roman"/>
      <w:b w:val="0"/>
      <w:noProof/>
      <w:sz w:val="20"/>
      <w:szCs w:val="20"/>
      <w:lang w:val="en-GB"/>
    </w:rPr>
  </w:style>
  <w:style w:type="paragraph" w:customStyle="1" w:styleId="xl92">
    <w:name w:val="xl92"/>
    <w:basedOn w:val="Normal"/>
    <w:uiPriority w:val="99"/>
    <w:rsid w:val="00CB1DCA"/>
    <w:pPr>
      <w:pBdr>
        <w:left w:val="single" w:sz="8" w:space="0" w:color="auto"/>
        <w:bottom w:val="single" w:sz="8" w:space="0" w:color="auto"/>
        <w:right w:val="single" w:sz="8" w:space="0" w:color="auto"/>
      </w:pBdr>
      <w:spacing w:before="100" w:beforeAutospacing="1" w:after="100" w:afterAutospacing="1"/>
    </w:pPr>
    <w:rPr>
      <w:rFonts w:ascii="Times" w:eastAsia="Calibri" w:hAnsi="Times" w:cs="Times New Roman"/>
      <w:b w:val="0"/>
      <w:noProof/>
      <w:sz w:val="20"/>
      <w:szCs w:val="20"/>
      <w:lang w:val="en-GB"/>
    </w:rPr>
  </w:style>
  <w:style w:type="paragraph" w:customStyle="1" w:styleId="xl93">
    <w:name w:val="xl93"/>
    <w:basedOn w:val="Normal"/>
    <w:uiPriority w:val="99"/>
    <w:rsid w:val="00CB1DCA"/>
    <w:pPr>
      <w:pBdr>
        <w:top w:val="single" w:sz="8" w:space="0" w:color="auto"/>
        <w:left w:val="single" w:sz="8" w:space="0" w:color="auto"/>
        <w:right w:val="single" w:sz="8" w:space="0" w:color="auto"/>
      </w:pBdr>
      <w:shd w:val="clear" w:color="auto" w:fill="D8E4BC"/>
      <w:spacing w:before="100" w:beforeAutospacing="1" w:after="100" w:afterAutospacing="1"/>
    </w:pPr>
    <w:rPr>
      <w:rFonts w:ascii="Book Antiqua" w:eastAsia="Calibri" w:hAnsi="Book Antiqua" w:cs="Times New Roman"/>
      <w:b w:val="0"/>
      <w:noProof/>
      <w:color w:val="000000"/>
      <w:sz w:val="18"/>
      <w:szCs w:val="18"/>
      <w:lang w:val="en-GB"/>
    </w:rPr>
  </w:style>
  <w:style w:type="paragraph" w:customStyle="1" w:styleId="xl94">
    <w:name w:val="xl94"/>
    <w:basedOn w:val="Normal"/>
    <w:uiPriority w:val="99"/>
    <w:rsid w:val="00CB1DCA"/>
    <w:pPr>
      <w:pBdr>
        <w:top w:val="single" w:sz="8" w:space="0" w:color="auto"/>
        <w:left w:val="single" w:sz="8" w:space="0" w:color="auto"/>
        <w:right w:val="single" w:sz="8" w:space="0" w:color="auto"/>
      </w:pBdr>
      <w:shd w:val="clear" w:color="auto" w:fill="D8E4BC"/>
      <w:spacing w:before="100" w:beforeAutospacing="1" w:after="100" w:afterAutospacing="1"/>
    </w:pPr>
    <w:rPr>
      <w:rFonts w:ascii="Book Antiqua" w:eastAsia="Calibri" w:hAnsi="Book Antiqua" w:cs="Times New Roman"/>
      <w:b w:val="0"/>
      <w:noProof/>
      <w:color w:val="000000"/>
      <w:sz w:val="20"/>
      <w:szCs w:val="20"/>
      <w:lang w:val="en-GB"/>
    </w:rPr>
  </w:style>
  <w:style w:type="paragraph" w:customStyle="1" w:styleId="standardtwcxspmittel">
    <w:name w:val="standardtwcxspmittel"/>
    <w:basedOn w:val="Normal"/>
    <w:uiPriority w:val="99"/>
    <w:locked/>
    <w:rsid w:val="00CB1DCA"/>
    <w:pPr>
      <w:spacing w:before="100" w:beforeAutospacing="1" w:after="100" w:afterAutospacing="1"/>
    </w:pPr>
    <w:rPr>
      <w:rFonts w:ascii="Times New Roman" w:eastAsia="Times New Roman" w:hAnsi="Times New Roman" w:cs="Times New Roman"/>
      <w:b w:val="0"/>
      <w:noProof/>
      <w:sz w:val="24"/>
      <w:lang w:val="de-AT" w:eastAsia="bg-BG"/>
    </w:rPr>
  </w:style>
  <w:style w:type="paragraph" w:customStyle="1" w:styleId="ARDPH5n">
    <w:name w:val="ARDP H5n"/>
    <w:basedOn w:val="ARDPH4"/>
    <w:autoRedefine/>
    <w:uiPriority w:val="99"/>
    <w:qFormat/>
    <w:locked/>
    <w:rsid w:val="00CB1DCA"/>
    <w:pPr>
      <w:numPr>
        <w:ilvl w:val="0"/>
        <w:numId w:val="0"/>
      </w:numPr>
      <w:tabs>
        <w:tab w:val="clear" w:pos="990"/>
        <w:tab w:val="left" w:pos="360"/>
        <w:tab w:val="left" w:pos="900"/>
      </w:tabs>
      <w:spacing w:before="0" w:after="0" w:line="240" w:lineRule="auto"/>
      <w:ind w:left="851" w:hanging="792"/>
    </w:pPr>
    <w:rPr>
      <w:rFonts w:ascii="Times New Roman" w:hAnsi="Times New Roman" w:cs="Times New Roman"/>
      <w:sz w:val="22"/>
      <w:szCs w:val="22"/>
    </w:rPr>
  </w:style>
  <w:style w:type="paragraph" w:customStyle="1" w:styleId="NENTITUJT">
    <w:name w:val="NENTITUJT"/>
    <w:basedOn w:val="Normal"/>
    <w:next w:val="Normal"/>
    <w:autoRedefine/>
    <w:uiPriority w:val="99"/>
    <w:qFormat/>
    <w:rsid w:val="00CB1DCA"/>
    <w:pPr>
      <w:keepNext/>
      <w:keepLines/>
      <w:numPr>
        <w:numId w:val="6"/>
      </w:numPr>
      <w:tabs>
        <w:tab w:val="clear" w:pos="720"/>
        <w:tab w:val="left" w:pos="-3240"/>
      </w:tabs>
      <w:spacing w:line="276" w:lineRule="auto"/>
      <w:ind w:left="0" w:firstLine="0"/>
      <w:outlineLvl w:val="0"/>
    </w:pPr>
    <w:rPr>
      <w:rFonts w:ascii="Book Antiqua" w:eastAsia="Calibri" w:hAnsi="Book Antiqua"/>
      <w:bCs/>
      <w:caps/>
      <w:color w:val="000000"/>
      <w:sz w:val="24"/>
      <w:lang w:eastAsia="sq-AL"/>
    </w:rPr>
  </w:style>
  <w:style w:type="paragraph" w:customStyle="1" w:styleId="TABELA">
    <w:name w:val="TABELA"/>
    <w:basedOn w:val="Heading3"/>
    <w:uiPriority w:val="99"/>
    <w:qFormat/>
    <w:rsid w:val="00CB1DCA"/>
    <w:pPr>
      <w:widowControl/>
      <w:tabs>
        <w:tab w:val="left" w:pos="720"/>
      </w:tabs>
      <w:spacing w:before="0"/>
      <w:ind w:left="0" w:firstLine="0"/>
    </w:pPr>
    <w:rPr>
      <w:rFonts w:ascii="Book Antiqua" w:eastAsia="Calibri" w:hAnsi="Book Antiqua"/>
      <w:b w:val="0"/>
      <w:noProof w:val="0"/>
      <w:color w:val="000000"/>
      <w:sz w:val="28"/>
      <w:szCs w:val="28"/>
      <w:lang w:eastAsia="sq-AL"/>
    </w:rPr>
  </w:style>
  <w:style w:type="paragraph" w:customStyle="1" w:styleId="Heading11">
    <w:name w:val="Heading 11"/>
    <w:basedOn w:val="Normal"/>
    <w:next w:val="Normal"/>
    <w:uiPriority w:val="9"/>
    <w:qFormat/>
    <w:rsid w:val="00CB1DCA"/>
    <w:pPr>
      <w:keepNext/>
      <w:keepLines/>
      <w:widowControl w:val="0"/>
      <w:spacing w:before="480" w:line="276" w:lineRule="auto"/>
      <w:outlineLvl w:val="0"/>
    </w:pPr>
    <w:rPr>
      <w:rFonts w:ascii="Cambria" w:eastAsia="Times New Roman" w:hAnsi="Cambria" w:cs="Times New Roman"/>
      <w:bCs/>
      <w:color w:val="365F91"/>
      <w:szCs w:val="28"/>
      <w:lang w:val="en-US"/>
    </w:rPr>
  </w:style>
  <w:style w:type="paragraph" w:customStyle="1" w:styleId="Heading310">
    <w:name w:val="Heading 31"/>
    <w:basedOn w:val="Normal"/>
    <w:next w:val="Normal"/>
    <w:uiPriority w:val="9"/>
    <w:semiHidden/>
    <w:qFormat/>
    <w:rsid w:val="00CB1DCA"/>
    <w:pPr>
      <w:keepNext/>
      <w:keepLines/>
      <w:widowControl w:val="0"/>
      <w:spacing w:before="200" w:line="276" w:lineRule="auto"/>
      <w:outlineLvl w:val="2"/>
    </w:pPr>
    <w:rPr>
      <w:rFonts w:ascii="Cambria" w:eastAsia="Times New Roman" w:hAnsi="Cambria" w:cs="Times New Roman"/>
      <w:bCs/>
      <w:color w:val="4F81BD"/>
      <w:sz w:val="22"/>
      <w:szCs w:val="22"/>
      <w:lang w:val="en-US"/>
    </w:rPr>
  </w:style>
  <w:style w:type="paragraph" w:customStyle="1" w:styleId="BalloonText1">
    <w:name w:val="Balloon Text1"/>
    <w:basedOn w:val="Normal"/>
    <w:next w:val="BalloonText"/>
    <w:uiPriority w:val="99"/>
    <w:semiHidden/>
    <w:rsid w:val="00CB1DCA"/>
    <w:pPr>
      <w:widowControl w:val="0"/>
    </w:pPr>
    <w:rPr>
      <w:rFonts w:ascii="Tahoma" w:eastAsia="Calibri" w:hAnsi="Tahoma" w:cs="Tahoma"/>
      <w:b w:val="0"/>
      <w:sz w:val="16"/>
      <w:szCs w:val="16"/>
      <w:lang w:val="en-US"/>
    </w:rPr>
  </w:style>
  <w:style w:type="paragraph" w:customStyle="1" w:styleId="ListParagraph1">
    <w:name w:val="List Paragraph1"/>
    <w:basedOn w:val="Normal"/>
    <w:next w:val="ListParagraph"/>
    <w:uiPriority w:val="34"/>
    <w:qFormat/>
    <w:rsid w:val="00CB1DCA"/>
    <w:pPr>
      <w:widowControl w:val="0"/>
      <w:spacing w:after="200" w:line="276" w:lineRule="auto"/>
      <w:ind w:left="720"/>
      <w:contextualSpacing/>
    </w:pPr>
    <w:rPr>
      <w:rFonts w:ascii="Calibri" w:eastAsia="Calibri" w:hAnsi="Calibri" w:cs="Times New Roman"/>
      <w:b w:val="0"/>
      <w:sz w:val="22"/>
      <w:szCs w:val="22"/>
      <w:lang w:val="en-US"/>
    </w:rPr>
  </w:style>
  <w:style w:type="paragraph" w:customStyle="1" w:styleId="CommentText1">
    <w:name w:val="Comment Text1"/>
    <w:basedOn w:val="Normal"/>
    <w:next w:val="CommentText"/>
    <w:uiPriority w:val="99"/>
    <w:semiHidden/>
    <w:rsid w:val="00CB1DCA"/>
    <w:pPr>
      <w:widowControl w:val="0"/>
      <w:spacing w:after="200"/>
    </w:pPr>
    <w:rPr>
      <w:rFonts w:ascii="Calibri" w:eastAsia="Calibri" w:hAnsi="Calibri" w:cs="Times New Roman"/>
      <w:b w:val="0"/>
      <w:sz w:val="20"/>
      <w:szCs w:val="20"/>
      <w:lang w:val="en-US"/>
    </w:rPr>
  </w:style>
  <w:style w:type="paragraph" w:customStyle="1" w:styleId="CommentSubject1">
    <w:name w:val="Comment Subject1"/>
    <w:basedOn w:val="CommentText"/>
    <w:next w:val="CommentText"/>
    <w:uiPriority w:val="99"/>
    <w:semiHidden/>
    <w:rsid w:val="00CB1DCA"/>
    <w:pPr>
      <w:widowControl w:val="0"/>
      <w:spacing w:after="200"/>
    </w:pPr>
    <w:rPr>
      <w:rFonts w:ascii="Calibri" w:eastAsia="Calibri" w:hAnsi="Calibri"/>
      <w:b/>
      <w:bCs/>
      <w:noProof w:val="0"/>
      <w:lang w:val="en-US"/>
    </w:rPr>
  </w:style>
  <w:style w:type="paragraph" w:customStyle="1" w:styleId="Header1">
    <w:name w:val="Header1"/>
    <w:basedOn w:val="Normal"/>
    <w:next w:val="Header"/>
    <w:uiPriority w:val="99"/>
    <w:rsid w:val="00CB1DCA"/>
    <w:pPr>
      <w:widowControl w:val="0"/>
      <w:tabs>
        <w:tab w:val="clear" w:pos="720"/>
        <w:tab w:val="center" w:pos="4680"/>
        <w:tab w:val="right" w:pos="9360"/>
      </w:tabs>
    </w:pPr>
    <w:rPr>
      <w:rFonts w:ascii="Calibri" w:eastAsia="Calibri" w:hAnsi="Calibri" w:cs="Times New Roman"/>
      <w:b w:val="0"/>
      <w:sz w:val="22"/>
      <w:szCs w:val="22"/>
      <w:lang w:val="en-US"/>
    </w:rPr>
  </w:style>
  <w:style w:type="paragraph" w:customStyle="1" w:styleId="GridTable31">
    <w:name w:val="Grid Table 31"/>
    <w:basedOn w:val="Heading1"/>
    <w:next w:val="Normal"/>
    <w:uiPriority w:val="39"/>
    <w:qFormat/>
    <w:rsid w:val="00CB1DCA"/>
    <w:pPr>
      <w:keepLines/>
      <w:shd w:val="clear" w:color="auto" w:fill="D9D9D9"/>
      <w:spacing w:before="480" w:after="0" w:line="276" w:lineRule="auto"/>
      <w:outlineLvl w:val="9"/>
    </w:pPr>
    <w:rPr>
      <w:noProof w:val="0"/>
      <w:color w:val="365F91"/>
      <w:kern w:val="0"/>
      <w:sz w:val="28"/>
      <w:szCs w:val="28"/>
      <w:lang w:val="en-US"/>
    </w:rPr>
  </w:style>
  <w:style w:type="paragraph" w:customStyle="1" w:styleId="MediumGrid21">
    <w:name w:val="Medium Grid 21"/>
    <w:uiPriority w:val="1"/>
    <w:qFormat/>
    <w:rsid w:val="00CB1DCA"/>
    <w:pPr>
      <w:tabs>
        <w:tab w:val="left" w:pos="720"/>
      </w:tabs>
      <w:spacing w:after="0" w:line="240" w:lineRule="auto"/>
    </w:pPr>
    <w:rPr>
      <w:rFonts w:ascii="Calibri" w:eastAsia="Times New Roman" w:hAnsi="Calibri" w:cs="Times New Roman"/>
      <w:lang w:val="en-GB"/>
    </w:rPr>
  </w:style>
  <w:style w:type="paragraph" w:customStyle="1" w:styleId="Titreobjet">
    <w:name w:val="Titre objet"/>
    <w:basedOn w:val="Normal"/>
    <w:next w:val="Normal"/>
    <w:uiPriority w:val="99"/>
    <w:rsid w:val="00CB1DCA"/>
    <w:pPr>
      <w:spacing w:before="360" w:after="360"/>
      <w:jc w:val="center"/>
    </w:pPr>
    <w:rPr>
      <w:rFonts w:ascii="Times New Roman" w:eastAsia="Times New Roman" w:hAnsi="Times New Roman" w:cs="Times New Roman"/>
      <w:sz w:val="24"/>
      <w:lang w:val="en-GB" w:eastAsia="de-DE"/>
    </w:rPr>
  </w:style>
  <w:style w:type="character" w:styleId="FootnoteReference">
    <w:name w:val="footnote reference"/>
    <w:aliases w:val="Footnote,Footnote symbol,Fussnota,ftref,BVI fnr,16 Point,Superscript 6 Point,Fußnotenzeichen DISS,Char1 Char Char Char Char"/>
    <w:uiPriority w:val="99"/>
    <w:semiHidden/>
    <w:unhideWhenUsed/>
    <w:rsid w:val="00CB1DCA"/>
    <w:rPr>
      <w:rFonts w:ascii="TimesNewRomanPS" w:hAnsi="TimesNewRomanPS" w:hint="default"/>
      <w:position w:val="6"/>
      <w:sz w:val="18"/>
    </w:rPr>
  </w:style>
  <w:style w:type="character" w:styleId="CommentReference">
    <w:name w:val="annotation reference"/>
    <w:uiPriority w:val="99"/>
    <w:semiHidden/>
    <w:unhideWhenUsed/>
    <w:rsid w:val="00CB1DCA"/>
    <w:rPr>
      <w:sz w:val="16"/>
      <w:szCs w:val="16"/>
    </w:rPr>
  </w:style>
  <w:style w:type="character" w:styleId="EndnoteReference">
    <w:name w:val="endnote reference"/>
    <w:uiPriority w:val="99"/>
    <w:semiHidden/>
    <w:unhideWhenUsed/>
    <w:rsid w:val="00CB1DCA"/>
    <w:rPr>
      <w:vertAlign w:val="superscript"/>
    </w:rPr>
  </w:style>
  <w:style w:type="character" w:styleId="SubtleEmphasis">
    <w:name w:val="Subtle Emphasis"/>
    <w:basedOn w:val="DefaultParagraphFont"/>
    <w:uiPriority w:val="19"/>
    <w:qFormat/>
    <w:rsid w:val="00CB1DCA"/>
    <w:rPr>
      <w:i/>
      <w:iCs/>
      <w:color w:val="404040" w:themeColor="text1" w:themeTint="BF"/>
    </w:rPr>
  </w:style>
  <w:style w:type="character" w:styleId="SubtleReference">
    <w:name w:val="Subtle Reference"/>
    <w:uiPriority w:val="99"/>
    <w:qFormat/>
    <w:rsid w:val="00CB1DCA"/>
    <w:rPr>
      <w:smallCaps/>
      <w:color w:val="C0504D"/>
      <w:u w:val="single"/>
    </w:rPr>
  </w:style>
  <w:style w:type="character" w:styleId="IntenseReference">
    <w:name w:val="Intense Reference"/>
    <w:uiPriority w:val="99"/>
    <w:qFormat/>
    <w:rsid w:val="00CB1DCA"/>
    <w:rPr>
      <w:b/>
      <w:bCs/>
      <w:smallCaps/>
      <w:color w:val="C0504D"/>
      <w:spacing w:val="5"/>
      <w:u w:val="single"/>
    </w:rPr>
  </w:style>
  <w:style w:type="character" w:styleId="BookTitle">
    <w:name w:val="Book Title"/>
    <w:uiPriority w:val="33"/>
    <w:qFormat/>
    <w:rsid w:val="00CB1DCA"/>
    <w:rPr>
      <w:b/>
      <w:bCs/>
      <w:smallCaps/>
      <w:spacing w:val="5"/>
    </w:rPr>
  </w:style>
  <w:style w:type="character" w:customStyle="1" w:styleId="CharChar1">
    <w:name w:val="Char Char1"/>
    <w:rsid w:val="00CB1DCA"/>
    <w:rPr>
      <w:rFonts w:ascii="Arial" w:eastAsia="MS Mincho" w:hAnsi="Arial" w:cs="Arial" w:hint="default"/>
      <w:b/>
      <w:bCs w:val="0"/>
      <w:sz w:val="28"/>
      <w:szCs w:val="24"/>
      <w:lang w:val="sq-AL" w:eastAsia="en-US" w:bidi="ar-SA"/>
    </w:rPr>
  </w:style>
  <w:style w:type="character" w:customStyle="1" w:styleId="longtext">
    <w:name w:val="long_text"/>
    <w:rsid w:val="00CB1DCA"/>
  </w:style>
  <w:style w:type="character" w:customStyle="1" w:styleId="longtext1">
    <w:name w:val="long_text1"/>
    <w:rsid w:val="00CB1DCA"/>
    <w:rPr>
      <w:rFonts w:ascii="Times New Roman" w:hAnsi="Times New Roman" w:cs="Times New Roman" w:hint="default"/>
      <w:sz w:val="14"/>
      <w:szCs w:val="14"/>
    </w:rPr>
  </w:style>
  <w:style w:type="character" w:customStyle="1" w:styleId="hps">
    <w:name w:val="hps"/>
    <w:rsid w:val="00CB1DCA"/>
  </w:style>
  <w:style w:type="character" w:customStyle="1" w:styleId="atn">
    <w:name w:val="atn"/>
    <w:rsid w:val="00CB1DCA"/>
  </w:style>
  <w:style w:type="character" w:customStyle="1" w:styleId="shorttext">
    <w:name w:val="short_text"/>
    <w:rsid w:val="00CB1DCA"/>
  </w:style>
  <w:style w:type="character" w:customStyle="1" w:styleId="tpa1">
    <w:name w:val="tpa1"/>
    <w:rsid w:val="00CB1DCA"/>
  </w:style>
  <w:style w:type="character" w:customStyle="1" w:styleId="FontStyle505">
    <w:name w:val="Font Style505"/>
    <w:rsid w:val="00CB1DCA"/>
    <w:rPr>
      <w:rFonts w:ascii="Times New Roman" w:hAnsi="Times New Roman" w:cs="Times New Roman" w:hint="default"/>
      <w:sz w:val="20"/>
      <w:szCs w:val="20"/>
    </w:rPr>
  </w:style>
  <w:style w:type="character" w:customStyle="1" w:styleId="st1">
    <w:name w:val="st1"/>
    <w:uiPriority w:val="99"/>
    <w:rsid w:val="00CB1DCA"/>
  </w:style>
  <w:style w:type="character" w:customStyle="1" w:styleId="BodytextItalic">
    <w:name w:val="Body text + Italic"/>
    <w:uiPriority w:val="99"/>
    <w:rsid w:val="00CB1DCA"/>
    <w:rPr>
      <w:rFonts w:ascii="Arial" w:hAnsi="Arial" w:cs="Arial" w:hint="default"/>
      <w:i/>
      <w:iCs w:val="0"/>
      <w:spacing w:val="0"/>
      <w:sz w:val="20"/>
    </w:rPr>
  </w:style>
  <w:style w:type="character" w:customStyle="1" w:styleId="HeaderorfooterArial">
    <w:name w:val="Header or footer + Arial"/>
    <w:aliases w:val="8.5 pt,Spacing 2 pt"/>
    <w:uiPriority w:val="99"/>
    <w:rsid w:val="00CB1DCA"/>
    <w:rPr>
      <w:rFonts w:ascii="Arial" w:hAnsi="Arial" w:cs="Arial" w:hint="default"/>
      <w:spacing w:val="40"/>
      <w:sz w:val="17"/>
    </w:rPr>
  </w:style>
  <w:style w:type="character" w:customStyle="1" w:styleId="HeaderorfooterArial3">
    <w:name w:val="Header or footer + Arial3"/>
    <w:aliases w:val="9 pt"/>
    <w:uiPriority w:val="99"/>
    <w:rsid w:val="00CB1DCA"/>
    <w:rPr>
      <w:rFonts w:ascii="Arial" w:hAnsi="Arial" w:cs="Arial" w:hint="default"/>
      <w:spacing w:val="0"/>
      <w:sz w:val="18"/>
    </w:rPr>
  </w:style>
  <w:style w:type="character" w:customStyle="1" w:styleId="HeaderorfooterArial2">
    <w:name w:val="Header or footer + Arial2"/>
    <w:aliases w:val="9 pt1,Bold"/>
    <w:uiPriority w:val="99"/>
    <w:rsid w:val="00CB1DCA"/>
    <w:rPr>
      <w:rFonts w:ascii="Arial" w:hAnsi="Arial" w:cs="Arial" w:hint="default"/>
      <w:b/>
      <w:bCs w:val="0"/>
      <w:spacing w:val="0"/>
      <w:sz w:val="18"/>
    </w:rPr>
  </w:style>
  <w:style w:type="character" w:customStyle="1" w:styleId="HeaderorfooterArial1">
    <w:name w:val="Header or footer + Arial1"/>
    <w:aliases w:val="10.5 pt"/>
    <w:uiPriority w:val="99"/>
    <w:rsid w:val="00CB1DCA"/>
    <w:rPr>
      <w:rFonts w:ascii="Arial" w:hAnsi="Arial" w:cs="Arial" w:hint="default"/>
      <w:spacing w:val="0"/>
      <w:sz w:val="21"/>
    </w:rPr>
  </w:style>
  <w:style w:type="character" w:customStyle="1" w:styleId="Bodytext75pt">
    <w:name w:val="Body text + 7.5 pt"/>
    <w:aliases w:val="Spacing 2 pt1"/>
    <w:uiPriority w:val="99"/>
    <w:rsid w:val="00CB1DCA"/>
    <w:rPr>
      <w:rFonts w:ascii="Arial" w:hAnsi="Arial" w:cs="Arial" w:hint="default"/>
      <w:spacing w:val="40"/>
      <w:sz w:val="15"/>
    </w:rPr>
  </w:style>
  <w:style w:type="character" w:customStyle="1" w:styleId="Bodytext316">
    <w:name w:val="Body text (3)16"/>
    <w:uiPriority w:val="99"/>
    <w:rsid w:val="00CB1DCA"/>
    <w:rPr>
      <w:rFonts w:ascii="Arial" w:hAnsi="Arial" w:cs="Arial" w:hint="default"/>
      <w:u w:val="single"/>
    </w:rPr>
  </w:style>
  <w:style w:type="character" w:customStyle="1" w:styleId="Bodytext315">
    <w:name w:val="Body text (3)15"/>
    <w:uiPriority w:val="99"/>
    <w:rsid w:val="00CB1DCA"/>
    <w:rPr>
      <w:rFonts w:ascii="Arial" w:hAnsi="Arial" w:cs="Arial" w:hint="default"/>
      <w:u w:val="single"/>
    </w:rPr>
  </w:style>
  <w:style w:type="character" w:customStyle="1" w:styleId="Bodytext314">
    <w:name w:val="Body text (3)14"/>
    <w:uiPriority w:val="99"/>
    <w:rsid w:val="00CB1DCA"/>
    <w:rPr>
      <w:rFonts w:ascii="Arial" w:hAnsi="Arial" w:cs="Arial" w:hint="default"/>
      <w:spacing w:val="0"/>
      <w:sz w:val="20"/>
      <w:u w:val="single"/>
    </w:rPr>
  </w:style>
  <w:style w:type="character" w:customStyle="1" w:styleId="Bodytext313">
    <w:name w:val="Body text (3)13"/>
    <w:uiPriority w:val="99"/>
    <w:rsid w:val="00CB1DCA"/>
    <w:rPr>
      <w:rFonts w:ascii="Arial" w:hAnsi="Arial" w:cs="Arial" w:hint="default"/>
      <w:spacing w:val="0"/>
      <w:sz w:val="20"/>
      <w:u w:val="single"/>
    </w:rPr>
  </w:style>
  <w:style w:type="character" w:customStyle="1" w:styleId="Bodytext312">
    <w:name w:val="Body text (3)12"/>
    <w:uiPriority w:val="99"/>
    <w:rsid w:val="00CB1DCA"/>
    <w:rPr>
      <w:rFonts w:ascii="Arial" w:hAnsi="Arial" w:cs="Arial" w:hint="default"/>
      <w:spacing w:val="0"/>
      <w:sz w:val="20"/>
      <w:u w:val="single"/>
    </w:rPr>
  </w:style>
  <w:style w:type="character" w:customStyle="1" w:styleId="EndnoteTextChar1">
    <w:name w:val="Endnote Text Char1"/>
    <w:basedOn w:val="DefaultParagraphFont"/>
    <w:uiPriority w:val="99"/>
    <w:rsid w:val="00CB1DCA"/>
    <w:rPr>
      <w:rFonts w:ascii="Arial" w:hAnsi="Arial" w:cs="Arial" w:hint="default"/>
      <w:b/>
      <w:bCs w:val="0"/>
      <w:sz w:val="20"/>
      <w:szCs w:val="20"/>
    </w:rPr>
  </w:style>
  <w:style w:type="character" w:customStyle="1" w:styleId="EndnotentextZchn1">
    <w:name w:val="Endnotentext Zchn1"/>
    <w:uiPriority w:val="99"/>
    <w:semiHidden/>
    <w:rsid w:val="00CB1DCA"/>
    <w:rPr>
      <w:sz w:val="20"/>
      <w:szCs w:val="20"/>
    </w:rPr>
  </w:style>
  <w:style w:type="character" w:customStyle="1" w:styleId="apple-converted-space">
    <w:name w:val="apple-converted-space"/>
    <w:rsid w:val="00CB1DCA"/>
  </w:style>
  <w:style w:type="character" w:customStyle="1" w:styleId="Hyperlink1">
    <w:name w:val="Hyperlink1"/>
    <w:basedOn w:val="DefaultParagraphFont"/>
    <w:uiPriority w:val="99"/>
    <w:rsid w:val="00CB1DCA"/>
    <w:rPr>
      <w:color w:val="0000FF"/>
      <w:u w:val="single"/>
    </w:rPr>
  </w:style>
  <w:style w:type="character" w:customStyle="1" w:styleId="BalloonTextChar1">
    <w:name w:val="Balloon Text Char1"/>
    <w:basedOn w:val="DefaultParagraphFont"/>
    <w:uiPriority w:val="99"/>
    <w:semiHidden/>
    <w:rsid w:val="00CB1DCA"/>
    <w:rPr>
      <w:rFonts w:ascii="Tahoma" w:hAnsi="Tahoma" w:cs="Tahoma" w:hint="default"/>
      <w:sz w:val="16"/>
      <w:szCs w:val="16"/>
    </w:rPr>
  </w:style>
  <w:style w:type="character" w:customStyle="1" w:styleId="CommentTextChar1">
    <w:name w:val="Comment Text Char1"/>
    <w:basedOn w:val="DefaultParagraphFont"/>
    <w:uiPriority w:val="99"/>
    <w:semiHidden/>
    <w:rsid w:val="00CB1DCA"/>
    <w:rPr>
      <w:sz w:val="20"/>
      <w:szCs w:val="20"/>
    </w:rPr>
  </w:style>
  <w:style w:type="character" w:customStyle="1" w:styleId="CommentSubjectChar1">
    <w:name w:val="Comment Subject Char1"/>
    <w:basedOn w:val="CommentTextChar1"/>
    <w:uiPriority w:val="99"/>
    <w:semiHidden/>
    <w:rsid w:val="00CB1DCA"/>
    <w:rPr>
      <w:b/>
      <w:bCs/>
      <w:sz w:val="20"/>
      <w:szCs w:val="20"/>
    </w:rPr>
  </w:style>
  <w:style w:type="character" w:customStyle="1" w:styleId="HeaderChar1">
    <w:name w:val="Header Char1"/>
    <w:basedOn w:val="DefaultParagraphFont"/>
    <w:uiPriority w:val="99"/>
    <w:semiHidden/>
    <w:rsid w:val="00CB1DCA"/>
  </w:style>
  <w:style w:type="character" w:customStyle="1" w:styleId="SubtleEmphasis1">
    <w:name w:val="Subtle Emphasis1"/>
    <w:basedOn w:val="DefaultParagraphFont"/>
    <w:uiPriority w:val="19"/>
    <w:qFormat/>
    <w:rsid w:val="00CB1DCA"/>
    <w:rPr>
      <w:i/>
      <w:iCs/>
      <w:color w:val="808080"/>
    </w:rPr>
  </w:style>
  <w:style w:type="table" w:styleId="TableGrid">
    <w:name w:val="Table Grid"/>
    <w:basedOn w:val="TableNormal"/>
    <w:uiPriority w:val="59"/>
    <w:rsid w:val="00CB1DCA"/>
    <w:pPr>
      <w:spacing w:after="0" w:line="240" w:lineRule="auto"/>
    </w:pPr>
    <w:rPr>
      <w:rFonts w:ascii="Times New Roman" w:eastAsia="MS Mincho"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1"/>
    <w:rsid w:val="00CB1DCA"/>
    <w:pPr>
      <w:spacing w:after="0" w:line="240" w:lineRule="auto"/>
    </w:pPr>
    <w:rPr>
      <w:rFonts w:ascii="Calibri" w:eastAsia="Calibri" w:hAnsi="Calibri" w:cs="Times New Roman"/>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2">
    <w:name w:val="Light Shading Accent 2"/>
    <w:basedOn w:val="TableNormal"/>
    <w:uiPriority w:val="99"/>
    <w:rsid w:val="00CB1DCA"/>
    <w:pPr>
      <w:spacing w:after="0" w:line="240" w:lineRule="auto"/>
    </w:pPr>
    <w:rPr>
      <w:rFonts w:ascii="Calibri" w:eastAsia="Calibri" w:hAnsi="Calibri"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4F81BD"/>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tblStylePr w:type="band1Horz">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style>
  <w:style w:type="table" w:styleId="MediumGrid3-Accent2">
    <w:name w:val="Medium Grid 3 Accent 2"/>
    <w:basedOn w:val="TableNormal"/>
    <w:uiPriority w:val="60"/>
    <w:rsid w:val="00CB1DCA"/>
    <w:pPr>
      <w:spacing w:after="0" w:line="240" w:lineRule="auto"/>
    </w:pPr>
    <w:rPr>
      <w:rFonts w:ascii="Calibri" w:eastAsia="Calibri" w:hAnsi="Calibri" w:cs="Times New Roman"/>
      <w:color w:val="943634"/>
      <w:sz w:val="20"/>
      <w:szCs w:val="20"/>
      <w:lang w:val="en-GB"/>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CB1DCA"/>
    <w:pPr>
      <w:spacing w:after="0" w:line="240" w:lineRule="auto"/>
    </w:pPr>
    <w:rPr>
      <w:rFonts w:ascii="Calibri" w:eastAsia="Calibri" w:hAnsi="Calibri"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2-Accent3">
    <w:name w:val="Medium Shading 2 Accent 3"/>
    <w:basedOn w:val="TableNormal"/>
    <w:uiPriority w:val="99"/>
    <w:rsid w:val="00CB1DCA"/>
    <w:pPr>
      <w:spacing w:after="0" w:line="240" w:lineRule="auto"/>
    </w:pPr>
    <w:rPr>
      <w:rFonts w:ascii="Calibri" w:eastAsia="Calibri" w:hAnsi="Calibri"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FD3D2"/>
      </w:tcPr>
    </w:tblStylePr>
    <w:tblStylePr w:type="band1Horz">
      <w:rPr>
        <w:rFonts w:ascii="Calibri" w:hAnsi="Calibri" w:cs="Times New Roman" w:hint="default"/>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CB1DCA"/>
    <w:pPr>
      <w:spacing w:after="0" w:line="240" w:lineRule="auto"/>
    </w:pPr>
    <w:rPr>
      <w:rFonts w:ascii="Calibri" w:eastAsia="Calibri" w:hAnsi="Calibri" w:cs="Times New Roman"/>
      <w:color w:val="76923C"/>
      <w:sz w:val="20"/>
      <w:szCs w:val="20"/>
      <w:lang w:val="en-GB"/>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ColorfulGrid-Accent3">
    <w:name w:val="Colorful Grid Accent 3"/>
    <w:basedOn w:val="TableNormal"/>
    <w:uiPriority w:val="64"/>
    <w:rsid w:val="00CB1DCA"/>
    <w:pPr>
      <w:spacing w:after="0" w:line="240" w:lineRule="auto"/>
    </w:pPr>
    <w:rPr>
      <w:rFonts w:ascii="Calibri" w:eastAsia="Calibri" w:hAnsi="Calibri" w:cs="Times New Roman"/>
      <w:sz w:val="20"/>
      <w:szCs w:val="20"/>
      <w:lang w:val="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4">
    <w:name w:val="Light Grid Accent 4"/>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Shading2-Accent4">
    <w:name w:val="Medium Shading 2 Accent 4"/>
    <w:basedOn w:val="TableNormal"/>
    <w:uiPriority w:val="99"/>
    <w:rsid w:val="00CB1DCA"/>
    <w:pPr>
      <w:spacing w:after="0" w:line="240" w:lineRule="auto"/>
    </w:pPr>
    <w:rPr>
      <w:rFonts w:ascii="Calibri" w:eastAsia="Calibri" w:hAnsi="Calibri"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6EED5"/>
      </w:tcPr>
    </w:tblStylePr>
    <w:tblStylePr w:type="band1Horz">
      <w:rPr>
        <w:rFonts w:ascii="Calibri" w:hAnsi="Calibri" w:cs="Times New Roman" w:hint="default"/>
      </w:rPr>
      <w:tblPr/>
      <w:tcPr>
        <w:tcBorders>
          <w:left w:val="nil"/>
          <w:right w:val="nil"/>
          <w:insideH w:val="nil"/>
          <w:insideV w:val="nil"/>
        </w:tcBorders>
        <w:shd w:val="clear" w:color="auto" w:fill="E6EED5"/>
      </w:tcPr>
    </w:tblStylePr>
  </w:style>
  <w:style w:type="table" w:styleId="MediumGrid2-Accent4">
    <w:name w:val="Medium Grid 2 Accent 4"/>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pPr>
      <w:rPr>
        <w:rFonts w:ascii="Calibri" w:hAnsi="Calibri" w:cs="Times New Roman" w:hint="default"/>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pPr>
      <w:rPr>
        <w:rFonts w:ascii="Calibri" w:hAnsi="Calibri"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Times New Roman" w:hint="default"/>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ascii="Calibri" w:hAnsi="Calibri" w:cs="Times New Roman" w:hint="default"/>
        <w:b/>
        <w:bCs/>
        <w:color w:val="FFFFFF"/>
      </w:rPr>
      <w:tblPr/>
      <w:tcPr>
        <w:tcBorders>
          <w:left w:val="nil"/>
          <w:right w:val="nil"/>
          <w:insideH w:val="nil"/>
          <w:insideV w:val="nil"/>
        </w:tcBorders>
        <w:shd w:val="clear" w:color="auto" w:fill="9BBB59"/>
      </w:tcPr>
    </w:tblStylePr>
    <w:tblStylePr w:type="band1Vert">
      <w:rPr>
        <w:rFonts w:ascii="Calibri" w:hAnsi="Calibri" w:cs="Times New Roman" w:hint="default"/>
      </w:rPr>
      <w:tblPr/>
      <w:tcPr>
        <w:tcBorders>
          <w:left w:val="nil"/>
          <w:right w:val="nil"/>
          <w:insideH w:val="nil"/>
          <w:insideV w:val="nil"/>
        </w:tcBorders>
        <w:shd w:val="clear" w:color="auto" w:fill="D8D8D8"/>
      </w:tcPr>
    </w:tblStylePr>
    <w:tblStylePr w:type="band1Horz">
      <w:rPr>
        <w:rFonts w:ascii="Calibri" w:hAnsi="Calibri" w:cs="Times New Roman" w:hint="default"/>
      </w:rPr>
      <w:tblPr/>
      <w:tcPr>
        <w:shd w:val="clear" w:color="auto" w:fill="D8D8D8"/>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0"/>
    <w:rsid w:val="00CB1DCA"/>
    <w:pPr>
      <w:spacing w:after="0" w:line="240" w:lineRule="auto"/>
    </w:pPr>
    <w:rPr>
      <w:rFonts w:ascii="Calibri" w:eastAsia="Calibri" w:hAnsi="Calibri" w:cs="Times New Roman"/>
      <w:color w:val="5F497A"/>
      <w:sz w:val="20"/>
      <w:szCs w:val="20"/>
      <w:lang w:val="en-GB"/>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olorfulGrid-Accent4">
    <w:name w:val="Colorful Grid Accent 4"/>
    <w:basedOn w:val="TableNormal"/>
    <w:uiPriority w:val="64"/>
    <w:rsid w:val="00CB1DCA"/>
    <w:pPr>
      <w:spacing w:after="0" w:line="240" w:lineRule="auto"/>
    </w:pPr>
    <w:rPr>
      <w:rFonts w:ascii="Calibri" w:eastAsia="Calibri" w:hAnsi="Calibri" w:cs="Times New Roman"/>
      <w:sz w:val="20"/>
      <w:szCs w:val="20"/>
      <w:lang w:val="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2-Accent5">
    <w:name w:val="Medium Shading 2 Accent 5"/>
    <w:basedOn w:val="TableNormal"/>
    <w:uiPriority w:val="99"/>
    <w:rsid w:val="00CB1DCA"/>
    <w:pPr>
      <w:spacing w:after="0" w:line="240" w:lineRule="auto"/>
    </w:pPr>
    <w:rPr>
      <w:rFonts w:ascii="Calibri" w:eastAsia="Calibri" w:hAnsi="Calibri"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FD8E8"/>
      </w:tcPr>
    </w:tblStylePr>
    <w:tblStylePr w:type="band1Horz">
      <w:rPr>
        <w:rFonts w:ascii="Calibri" w:hAnsi="Calibri" w:cs="Times New Roman" w:hint="default"/>
      </w:rPr>
      <w:tblPr/>
      <w:tcPr>
        <w:tcBorders>
          <w:left w:val="nil"/>
          <w:right w:val="nil"/>
          <w:insideH w:val="nil"/>
          <w:insideV w:val="nil"/>
        </w:tcBorders>
        <w:shd w:val="clear" w:color="auto" w:fill="DFD8E8"/>
      </w:tcPr>
    </w:tblStylePr>
  </w:style>
  <w:style w:type="table" w:styleId="MediumGrid2-Accent5">
    <w:name w:val="Medium Grid 2 Accent 5"/>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pPr>
      <w:rPr>
        <w:rFonts w:ascii="Calibri" w:hAnsi="Calibri" w:cs="Times New Roman" w:hint="default"/>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pPr>
      <w:rPr>
        <w:rFonts w:ascii="Calibri" w:hAnsi="Calibri"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Times New Roman" w:hint="default"/>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ascii="Calibri" w:hAnsi="Calibri" w:cs="Times New Roman" w:hint="default"/>
        <w:b/>
        <w:bCs/>
        <w:color w:val="FFFFFF"/>
      </w:rPr>
      <w:tblPr/>
      <w:tcPr>
        <w:tcBorders>
          <w:left w:val="nil"/>
          <w:right w:val="nil"/>
          <w:insideH w:val="nil"/>
          <w:insideV w:val="nil"/>
        </w:tcBorders>
        <w:shd w:val="clear" w:color="auto" w:fill="8064A2"/>
      </w:tcPr>
    </w:tblStylePr>
    <w:tblStylePr w:type="band1Vert">
      <w:rPr>
        <w:rFonts w:ascii="Calibri" w:hAnsi="Calibri" w:cs="Times New Roman" w:hint="default"/>
      </w:rPr>
      <w:tblPr/>
      <w:tcPr>
        <w:tcBorders>
          <w:left w:val="nil"/>
          <w:right w:val="nil"/>
          <w:insideH w:val="nil"/>
          <w:insideV w:val="nil"/>
        </w:tcBorders>
        <w:shd w:val="clear" w:color="auto" w:fill="D8D8D8"/>
      </w:tcPr>
    </w:tblStylePr>
    <w:tblStylePr w:type="band1Horz">
      <w:rPr>
        <w:rFonts w:ascii="Calibri" w:hAnsi="Calibri" w:cs="Times New Roman" w:hint="default"/>
      </w:rPr>
      <w:tblPr/>
      <w:tcPr>
        <w:shd w:val="clear" w:color="auto" w:fill="D8D8D8"/>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styleId="DarkList-Accent5">
    <w:name w:val="Dark List Accent 5"/>
    <w:basedOn w:val="TableNormal"/>
    <w:uiPriority w:val="61"/>
    <w:rsid w:val="00CB1DCA"/>
    <w:pPr>
      <w:spacing w:after="0" w:line="240" w:lineRule="auto"/>
    </w:pPr>
    <w:rPr>
      <w:rFonts w:ascii="Calibri" w:eastAsia="Calibri" w:hAnsi="Calibri" w:cs="Times New Roman"/>
      <w:sz w:val="20"/>
      <w:szCs w:val="20"/>
      <w:lang w:val="en-GB"/>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Shading-Accent5">
    <w:name w:val="Colorful Shading Accent 5"/>
    <w:basedOn w:val="TableNormal"/>
    <w:uiPriority w:val="62"/>
    <w:rsid w:val="00CB1DCA"/>
    <w:pPr>
      <w:spacing w:after="0" w:line="240" w:lineRule="auto"/>
    </w:pPr>
    <w:rPr>
      <w:rFonts w:ascii="Calibri" w:eastAsia="Calibri" w:hAnsi="Calibri" w:cs="Times New Roman"/>
      <w:sz w:val="20"/>
      <w:szCs w:val="20"/>
      <w:lang w:val="en-GB"/>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Courier New"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Courier New"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ourier New" w:hAnsi="Cambria" w:cs="Times New Roman" w:hint="default"/>
        <w:b/>
        <w:bCs/>
      </w:rPr>
    </w:tblStylePr>
    <w:tblStylePr w:type="lastCol">
      <w:rPr>
        <w:rFonts w:ascii="Cambria" w:eastAsia="Courier New"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List-Accent5">
    <w:name w:val="Colorful List Accent 5"/>
    <w:basedOn w:val="TableNormal"/>
    <w:uiPriority w:val="63"/>
    <w:rsid w:val="00CB1DCA"/>
    <w:pPr>
      <w:spacing w:after="0" w:line="240" w:lineRule="auto"/>
    </w:pPr>
    <w:rPr>
      <w:rFonts w:ascii="Calibri" w:eastAsia="Calibri" w:hAnsi="Calibri" w:cs="Times New Roman"/>
      <w:sz w:val="20"/>
      <w:szCs w:val="20"/>
      <w:lang w:val="en-GB"/>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Grid-Accent5">
    <w:name w:val="Colorful Grid Accent 5"/>
    <w:basedOn w:val="TableNormal"/>
    <w:uiPriority w:val="64"/>
    <w:rsid w:val="00CB1DCA"/>
    <w:pPr>
      <w:spacing w:after="0" w:line="240" w:lineRule="auto"/>
    </w:pPr>
    <w:rPr>
      <w:rFonts w:ascii="Calibri" w:eastAsia="Calibri" w:hAnsi="Calibri" w:cs="Times New Roman"/>
      <w:sz w:val="20"/>
      <w:szCs w:val="20"/>
      <w:lang w:val="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4BACC6"/>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4BACC6"/>
          <w:left w:val="single" w:sz="8" w:space="0" w:color="4BACC6"/>
          <w:bottom w:val="single" w:sz="8" w:space="0" w:color="4BACC6"/>
          <w:right w:val="single" w:sz="8" w:space="0" w:color="4BACC6"/>
        </w:tcBorders>
      </w:tcPr>
    </w:tblStylePr>
    <w:tblStylePr w:type="band1Horz">
      <w:rPr>
        <w:rFonts w:ascii="Calibri" w:hAnsi="Calibri" w:cs="Times New Roman" w:hint="default"/>
      </w:rPr>
      <w:tblPr/>
      <w:tcPr>
        <w:tcBorders>
          <w:top w:val="single" w:sz="8" w:space="0" w:color="4BACC6"/>
          <w:left w:val="single" w:sz="8" w:space="0" w:color="4BACC6"/>
          <w:bottom w:val="single" w:sz="8" w:space="0" w:color="4BACC6"/>
          <w:right w:val="single" w:sz="8" w:space="0" w:color="4BACC6"/>
        </w:tcBorders>
      </w:tcPr>
    </w:tblStylePr>
  </w:style>
  <w:style w:type="table" w:styleId="MediumList2-Accent6">
    <w:name w:val="Medium List 2 Accent 6"/>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pPr>
      <w:rPr>
        <w:rFonts w:ascii="Symbol" w:eastAsia="Batang" w:hAnsi="Symbol"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pPr>
      <w:rPr>
        <w:rFonts w:ascii="Symbol" w:eastAsia="Batang" w:hAnsi="Symbol"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mbol" w:eastAsia="Batang" w:hAnsi="Symbol" w:cs="Times New Roman" w:hint="default"/>
        <w:b/>
        <w:bCs/>
      </w:rPr>
    </w:tblStylePr>
    <w:tblStylePr w:type="lastCol">
      <w:rPr>
        <w:rFonts w:ascii="Symbol" w:eastAsia="Batang" w:hAnsi="Symbol"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ascii="Calibri" w:hAnsi="Calibri" w:cs="Times New Roman" w:hint="default"/>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ascii="Calibri" w:hAnsi="Calibri" w:cs="Times New Roman" w:hint="default"/>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ascii="Calibri" w:hAnsi="Calibri" w:cs="Times New Roman" w:hint="default"/>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Grid1-Accent6">
    <w:name w:val="Medium Grid 1 Accent 6"/>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pPr>
      <w:rPr>
        <w:rFonts w:ascii="Calibri" w:hAnsi="Calibri" w:cs="Times New Roman" w:hint="default"/>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D2EAF1"/>
      </w:tcPr>
    </w:tblStylePr>
    <w:tblStylePr w:type="band1Horz">
      <w:rPr>
        <w:rFonts w:ascii="Calibri" w:hAnsi="Calibri" w:cs="Times New Roman" w:hint="default"/>
      </w:rPr>
      <w:tblPr/>
      <w:tcPr>
        <w:tcBorders>
          <w:insideH w:val="nil"/>
          <w:insideV w:val="nil"/>
        </w:tcBorders>
        <w:shd w:val="clear" w:color="auto" w:fill="D2EAF1"/>
      </w:tcPr>
    </w:tblStylePr>
    <w:tblStylePr w:type="band2Horz">
      <w:rPr>
        <w:rFonts w:ascii="Calibri" w:hAnsi="Calibri" w:cs="Times New Roman" w:hint="default"/>
      </w:rPr>
      <w:tblPr/>
      <w:tcPr>
        <w:tcBorders>
          <w:insideH w:val="nil"/>
          <w:insideV w:val="nil"/>
        </w:tcBorders>
      </w:tcPr>
    </w:tblStylePr>
  </w:style>
  <w:style w:type="table" w:styleId="MediumGrid2-Accent6">
    <w:name w:val="Medium Grid 2 Accent 6"/>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pPr>
      <w:rPr>
        <w:rFonts w:ascii="Calibri" w:hAnsi="Calibri" w:cs="Times New Roman" w:hint="default"/>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pPr>
      <w:rPr>
        <w:rFonts w:ascii="Calibri" w:hAnsi="Calibri"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Times New Roman" w:hint="default"/>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ascii="Calibri" w:hAnsi="Calibri" w:cs="Times New Roman" w:hint="default"/>
        <w:b/>
        <w:bCs/>
        <w:color w:val="FFFFFF"/>
      </w:rPr>
      <w:tblPr/>
      <w:tcPr>
        <w:tcBorders>
          <w:left w:val="nil"/>
          <w:right w:val="nil"/>
          <w:insideH w:val="nil"/>
          <w:insideV w:val="nil"/>
        </w:tcBorders>
        <w:shd w:val="clear" w:color="auto" w:fill="4BACC6"/>
      </w:tcPr>
    </w:tblStylePr>
    <w:tblStylePr w:type="band1Vert">
      <w:rPr>
        <w:rFonts w:ascii="Calibri" w:hAnsi="Calibri" w:cs="Times New Roman" w:hint="default"/>
      </w:rPr>
      <w:tblPr/>
      <w:tcPr>
        <w:tcBorders>
          <w:left w:val="nil"/>
          <w:right w:val="nil"/>
          <w:insideH w:val="nil"/>
          <w:insideV w:val="nil"/>
        </w:tcBorders>
        <w:shd w:val="clear" w:color="auto" w:fill="D8D8D8"/>
      </w:tcPr>
    </w:tblStylePr>
    <w:tblStylePr w:type="band1Horz">
      <w:rPr>
        <w:rFonts w:ascii="Calibri" w:hAnsi="Calibri" w:cs="Times New Roman" w:hint="default"/>
      </w:rPr>
      <w:tblPr/>
      <w:tcPr>
        <w:shd w:val="clear" w:color="auto" w:fill="D8D8D8"/>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rsid w:val="00CB1DCA"/>
    <w:pPr>
      <w:spacing w:after="0" w:line="240" w:lineRule="auto"/>
    </w:pPr>
    <w:rPr>
      <w:rFonts w:ascii="Calibri" w:eastAsia="Calibri" w:hAnsi="Calibri" w:cs="Times New Roman"/>
      <w:sz w:val="20"/>
      <w:szCs w:val="20"/>
      <w:lang w:val="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99"/>
    <w:rsid w:val="00CB1DCA"/>
    <w:pPr>
      <w:spacing w:after="0" w:line="240" w:lineRule="auto"/>
    </w:pPr>
    <w:rPr>
      <w:rFonts w:ascii="Calibri" w:eastAsia="Calibri" w:hAnsi="Calibri"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1">
    <w:name w:val="Light List1"/>
    <w:uiPriority w:val="99"/>
    <w:rsid w:val="00CB1DCA"/>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ColorfulGrid-Accent61">
    <w:name w:val="Colorful Grid - Accent 61"/>
    <w:uiPriority w:val="99"/>
    <w:rsid w:val="00CB1DCA"/>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1">
    <w:name w:val="Medium List 11"/>
    <w:uiPriority w:val="99"/>
    <w:rsid w:val="00CB1DCA"/>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IntenseQuote1">
    <w:name w:val="Intense Quote1"/>
    <w:uiPriority w:val="60"/>
    <w:qFormat/>
    <w:rsid w:val="00CB1DCA"/>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2">
    <w:name w:val="Light List2"/>
    <w:basedOn w:val="TableNormal"/>
    <w:uiPriority w:val="61"/>
    <w:rsid w:val="00CB1DCA"/>
    <w:pPr>
      <w:spacing w:after="0" w:line="240" w:lineRule="auto"/>
    </w:pPr>
    <w:rPr>
      <w:rFonts w:ascii="Calibri" w:eastAsia="Calibri" w:hAnsi="Calibri" w:cs="Times New Roman"/>
      <w:sz w:val="20"/>
      <w:szCs w:val="20"/>
      <w:lang w:val="en-GB"/>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2">
    <w:name w:val="Medium List 12"/>
    <w:basedOn w:val="TableNormal"/>
    <w:uiPriority w:val="65"/>
    <w:rsid w:val="00CB1DCA"/>
    <w:pPr>
      <w:spacing w:after="0" w:line="240" w:lineRule="auto"/>
    </w:pPr>
    <w:rPr>
      <w:rFonts w:ascii="Calibri" w:eastAsia="Calibri" w:hAnsi="Calibri" w:cs="Times New Roman"/>
      <w:color w:val="000000"/>
      <w:sz w:val="20"/>
      <w:szCs w:val="20"/>
      <w:lang w:val="en-GB"/>
    </w:rPr>
    <w:tblPr>
      <w:tblStyleRowBandSize w:val="1"/>
      <w:tblStyleColBandSize w:val="1"/>
      <w:tblInd w:w="0" w:type="nil"/>
      <w:tblBorders>
        <w:top w:val="single" w:sz="8" w:space="0" w:color="000000"/>
        <w:bottom w:val="single" w:sz="8" w:space="0" w:color="000000"/>
      </w:tblBorders>
    </w:tblPr>
    <w:tblStylePr w:type="firstRow">
      <w:rPr>
        <w:rFonts w:ascii="Cambria" w:eastAsia="Courier New"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2">
    <w:name w:val="Light Shading2"/>
    <w:basedOn w:val="TableNormal"/>
    <w:uiPriority w:val="60"/>
    <w:rsid w:val="00CB1DCA"/>
    <w:pPr>
      <w:spacing w:after="0" w:line="240" w:lineRule="auto"/>
    </w:pPr>
    <w:rPr>
      <w:rFonts w:ascii="Calibri" w:eastAsia="Calibri" w:hAnsi="Calibri" w:cs="Times New Roman"/>
      <w:color w:val="000000"/>
      <w:sz w:val="20"/>
      <w:szCs w:val="20"/>
      <w:lang w:val="en-GB"/>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32">
    <w:name w:val="Light Shading - Accent 32"/>
    <w:basedOn w:val="TableNormal"/>
    <w:uiPriority w:val="60"/>
    <w:rsid w:val="00CB1DCA"/>
    <w:pPr>
      <w:spacing w:after="0" w:line="240" w:lineRule="auto"/>
    </w:pPr>
    <w:rPr>
      <w:rFonts w:ascii="Calibri" w:eastAsia="Calibri" w:hAnsi="Calibri" w:cs="Times New Roman"/>
      <w:color w:val="76923C"/>
      <w:lang w:val="hu-HU" w:eastAsia="hu-HU"/>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1">
    <w:name w:val="Table Grid1"/>
    <w:basedOn w:val="TableNormal"/>
    <w:uiPriority w:val="59"/>
    <w:rsid w:val="00CB1DCA"/>
    <w:pPr>
      <w:spacing w:after="0" w:line="240" w:lineRule="auto"/>
    </w:pPr>
    <w:rPr>
      <w:rFonts w:eastAsia="MS Mincho"/>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B1DCA"/>
    <w:pPr>
      <w:spacing w:after="0" w:line="240" w:lineRule="auto"/>
    </w:pPr>
    <w:rPr>
      <w:rFonts w:ascii="Calibri" w:eastAsia="Calibri" w:hAnsi="Calibri" w:cs="Calibri"/>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CB1DCA"/>
    <w:pPr>
      <w:spacing w:after="0" w:line="240" w:lineRule="auto"/>
    </w:pPr>
    <w:rPr>
      <w:rFonts w:ascii="Calibri" w:eastAsia="Calibri" w:hAnsi="Calibri" w:cs="Calibri"/>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rsid w:val="00CB1DCA"/>
    <w:pPr>
      <w:numPr>
        <w:numId w:val="16"/>
      </w:numPr>
    </w:pPr>
  </w:style>
  <w:style w:type="character" w:styleId="Emphasis">
    <w:name w:val="Emphasis"/>
    <w:basedOn w:val="DefaultParagraphFont"/>
    <w:qFormat/>
    <w:rsid w:val="007303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64"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64"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nhideWhenUsed="0"/>
    <w:lsdException w:name="Medium Grid 3 Accent 5" w:semiHidden="0" w:uiPriority="69"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CA"/>
    <w:pPr>
      <w:tabs>
        <w:tab w:val="left" w:pos="720"/>
      </w:tabs>
      <w:spacing w:after="0" w:line="240" w:lineRule="auto"/>
    </w:pPr>
    <w:rPr>
      <w:rFonts w:ascii="Arial" w:eastAsia="MS Mincho" w:hAnsi="Arial" w:cs="Arial"/>
      <w:b/>
      <w:sz w:val="28"/>
      <w:szCs w:val="24"/>
    </w:rPr>
  </w:style>
  <w:style w:type="paragraph" w:styleId="Heading1">
    <w:name w:val="heading 1"/>
    <w:aliases w:val="0,ch0"/>
    <w:basedOn w:val="Normal"/>
    <w:next w:val="Normal"/>
    <w:link w:val="Heading1Char"/>
    <w:qFormat/>
    <w:rsid w:val="00CB1DCA"/>
    <w:pPr>
      <w:keepNext/>
      <w:spacing w:before="240" w:after="60"/>
      <w:outlineLvl w:val="0"/>
    </w:pPr>
    <w:rPr>
      <w:rFonts w:ascii="Cambria" w:eastAsia="Times New Roman" w:hAnsi="Cambria" w:cs="Times New Roman"/>
      <w:bCs/>
      <w:noProof/>
      <w:kern w:val="32"/>
      <w:sz w:val="32"/>
      <w:szCs w:val="32"/>
    </w:rPr>
  </w:style>
  <w:style w:type="paragraph" w:styleId="Heading2">
    <w:name w:val="heading 2"/>
    <w:basedOn w:val="Normal"/>
    <w:next w:val="Normal"/>
    <w:link w:val="Heading2Char"/>
    <w:semiHidden/>
    <w:unhideWhenUsed/>
    <w:qFormat/>
    <w:rsid w:val="00CB1DCA"/>
    <w:pPr>
      <w:keepNext/>
      <w:spacing w:before="240" w:after="60"/>
      <w:outlineLvl w:val="1"/>
    </w:pPr>
    <w:rPr>
      <w:rFonts w:cs="Times New Roman"/>
      <w:bCs/>
      <w:i/>
      <w:iCs/>
      <w:noProof/>
      <w:szCs w:val="28"/>
    </w:rPr>
  </w:style>
  <w:style w:type="paragraph" w:styleId="Heading3">
    <w:name w:val="heading 3"/>
    <w:aliases w:val="(1.1.1.)"/>
    <w:basedOn w:val="Normal"/>
    <w:next w:val="Normal"/>
    <w:link w:val="Heading3Char"/>
    <w:semiHidden/>
    <w:unhideWhenUsed/>
    <w:qFormat/>
    <w:rsid w:val="00CB1DCA"/>
    <w:pPr>
      <w:keepNext/>
      <w:widowControl w:val="0"/>
      <w:tabs>
        <w:tab w:val="num" w:pos="720"/>
      </w:tabs>
      <w:spacing w:before="240" w:after="120" w:line="360" w:lineRule="auto"/>
      <w:ind w:left="720" w:hanging="720"/>
      <w:jc w:val="both"/>
      <w:outlineLvl w:val="2"/>
    </w:pPr>
    <w:rPr>
      <w:rFonts w:ascii="Times New Roman" w:hAnsi="Times New Roman" w:cs="Times New Roman"/>
      <w:noProof/>
      <w:sz w:val="24"/>
      <w:szCs w:val="20"/>
    </w:rPr>
  </w:style>
  <w:style w:type="paragraph" w:styleId="Heading4">
    <w:name w:val="heading 4"/>
    <w:basedOn w:val="Normal"/>
    <w:next w:val="Normal"/>
    <w:link w:val="Heading4Char"/>
    <w:semiHidden/>
    <w:unhideWhenUsed/>
    <w:qFormat/>
    <w:rsid w:val="00CB1DCA"/>
    <w:pPr>
      <w:keepNext/>
      <w:tabs>
        <w:tab w:val="clear" w:pos="720"/>
        <w:tab w:val="num" w:pos="864"/>
      </w:tabs>
      <w:spacing w:before="120"/>
      <w:ind w:left="864" w:hanging="864"/>
      <w:jc w:val="both"/>
      <w:outlineLvl w:val="3"/>
    </w:pPr>
    <w:rPr>
      <w:rFonts w:ascii="Times New Roman" w:hAnsi="Times New Roman" w:cs="Times New Roman"/>
      <w:i/>
      <w:noProof/>
      <w:sz w:val="24"/>
      <w:szCs w:val="20"/>
    </w:rPr>
  </w:style>
  <w:style w:type="paragraph" w:styleId="Heading5">
    <w:name w:val="heading 5"/>
    <w:basedOn w:val="Normal"/>
    <w:next w:val="Normal"/>
    <w:link w:val="Heading5Char"/>
    <w:semiHidden/>
    <w:unhideWhenUsed/>
    <w:qFormat/>
    <w:rsid w:val="00CB1DCA"/>
    <w:pPr>
      <w:keepNext/>
      <w:tabs>
        <w:tab w:val="clear" w:pos="720"/>
        <w:tab w:val="num" w:pos="1008"/>
      </w:tabs>
      <w:spacing w:before="120"/>
      <w:ind w:left="1008" w:hanging="1008"/>
      <w:outlineLvl w:val="4"/>
    </w:pPr>
    <w:rPr>
      <w:rFonts w:ascii="Times New Roman" w:hAnsi="Times New Roman" w:cs="Times New Roman"/>
      <w:i/>
      <w:noProof/>
      <w:sz w:val="22"/>
      <w:szCs w:val="20"/>
      <w:lang w:val="en-GB"/>
    </w:rPr>
  </w:style>
  <w:style w:type="paragraph" w:styleId="Heading6">
    <w:name w:val="heading 6"/>
    <w:basedOn w:val="Normal"/>
    <w:next w:val="Normal"/>
    <w:link w:val="Heading6Char"/>
    <w:semiHidden/>
    <w:unhideWhenUsed/>
    <w:qFormat/>
    <w:rsid w:val="00CB1DCA"/>
    <w:pPr>
      <w:keepNext/>
      <w:tabs>
        <w:tab w:val="clear" w:pos="720"/>
        <w:tab w:val="num" w:pos="1152"/>
      </w:tabs>
      <w:ind w:left="1152" w:hanging="1152"/>
      <w:jc w:val="both"/>
      <w:outlineLvl w:val="5"/>
    </w:pPr>
    <w:rPr>
      <w:rFonts w:ascii="Times New Roman" w:hAnsi="Times New Roman" w:cs="Times New Roman"/>
      <w:noProof/>
      <w:sz w:val="24"/>
      <w:szCs w:val="20"/>
      <w:lang w:val="bg-BG"/>
    </w:rPr>
  </w:style>
  <w:style w:type="paragraph" w:styleId="Heading7">
    <w:name w:val="heading 7"/>
    <w:basedOn w:val="Normal"/>
    <w:next w:val="Normal"/>
    <w:link w:val="Heading7Char"/>
    <w:uiPriority w:val="99"/>
    <w:semiHidden/>
    <w:unhideWhenUsed/>
    <w:qFormat/>
    <w:rsid w:val="00CB1DCA"/>
    <w:pPr>
      <w:keepNext/>
      <w:tabs>
        <w:tab w:val="clear" w:pos="720"/>
        <w:tab w:val="num" w:pos="1296"/>
      </w:tabs>
      <w:spacing w:before="120"/>
      <w:ind w:left="1296" w:hanging="1296"/>
      <w:outlineLvl w:val="6"/>
    </w:pPr>
    <w:rPr>
      <w:rFonts w:ascii="Times New Roman" w:hAnsi="Times New Roman" w:cs="Times New Roman"/>
      <w:b w:val="0"/>
      <w:noProof/>
      <w:sz w:val="24"/>
      <w:szCs w:val="20"/>
      <w:lang w:val="bg-BG"/>
    </w:rPr>
  </w:style>
  <w:style w:type="paragraph" w:styleId="Heading8">
    <w:name w:val="heading 8"/>
    <w:basedOn w:val="Normal"/>
    <w:next w:val="Normal"/>
    <w:link w:val="Heading8Char"/>
    <w:uiPriority w:val="99"/>
    <w:semiHidden/>
    <w:unhideWhenUsed/>
    <w:qFormat/>
    <w:rsid w:val="00CB1DCA"/>
    <w:pPr>
      <w:keepNext/>
      <w:tabs>
        <w:tab w:val="clear" w:pos="720"/>
        <w:tab w:val="num" w:pos="1440"/>
      </w:tabs>
      <w:spacing w:before="120"/>
      <w:ind w:left="1440" w:hanging="1440"/>
      <w:jc w:val="both"/>
      <w:outlineLvl w:val="7"/>
    </w:pPr>
    <w:rPr>
      <w:rFonts w:ascii="Times New Roman" w:hAnsi="Times New Roman" w:cs="Times New Roman"/>
      <w:noProof/>
      <w:sz w:val="24"/>
      <w:szCs w:val="20"/>
      <w:lang w:val="bg-BG"/>
    </w:rPr>
  </w:style>
  <w:style w:type="paragraph" w:styleId="Heading9">
    <w:name w:val="heading 9"/>
    <w:basedOn w:val="Normal"/>
    <w:next w:val="Normal"/>
    <w:link w:val="Heading9Char"/>
    <w:uiPriority w:val="99"/>
    <w:semiHidden/>
    <w:unhideWhenUsed/>
    <w:qFormat/>
    <w:rsid w:val="00CB1DCA"/>
    <w:pPr>
      <w:keepNext/>
      <w:tabs>
        <w:tab w:val="clear" w:pos="720"/>
        <w:tab w:val="num" w:pos="1584"/>
      </w:tabs>
      <w:ind w:left="1584" w:hanging="1584"/>
      <w:outlineLvl w:val="8"/>
    </w:pPr>
    <w:rPr>
      <w:rFonts w:ascii="Times New Roman" w:hAnsi="Times New Roman" w:cs="Times New Roman"/>
      <w:i/>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 Char,ch0 Char"/>
    <w:basedOn w:val="DefaultParagraphFont"/>
    <w:link w:val="Heading1"/>
    <w:rsid w:val="00CB1DCA"/>
    <w:rPr>
      <w:rFonts w:ascii="Cambria" w:eastAsia="Times New Roman" w:hAnsi="Cambria" w:cs="Times New Roman"/>
      <w:b/>
      <w:bCs/>
      <w:noProof/>
      <w:kern w:val="32"/>
      <w:sz w:val="32"/>
      <w:szCs w:val="32"/>
    </w:rPr>
  </w:style>
  <w:style w:type="character" w:customStyle="1" w:styleId="Heading2Char">
    <w:name w:val="Heading 2 Char"/>
    <w:basedOn w:val="DefaultParagraphFont"/>
    <w:link w:val="Heading2"/>
    <w:semiHidden/>
    <w:rsid w:val="00CB1DCA"/>
    <w:rPr>
      <w:rFonts w:ascii="Arial" w:eastAsia="MS Mincho" w:hAnsi="Arial" w:cs="Times New Roman"/>
      <w:b/>
      <w:bCs/>
      <w:i/>
      <w:iCs/>
      <w:noProof/>
      <w:sz w:val="28"/>
      <w:szCs w:val="28"/>
    </w:rPr>
  </w:style>
  <w:style w:type="character" w:customStyle="1" w:styleId="Heading3Char">
    <w:name w:val="Heading 3 Char"/>
    <w:aliases w:val="(1.1.1.) Char"/>
    <w:basedOn w:val="DefaultParagraphFont"/>
    <w:link w:val="Heading3"/>
    <w:semiHidden/>
    <w:rsid w:val="00CB1DCA"/>
    <w:rPr>
      <w:rFonts w:ascii="Times New Roman" w:eastAsia="MS Mincho" w:hAnsi="Times New Roman" w:cs="Times New Roman"/>
      <w:b/>
      <w:noProof/>
      <w:sz w:val="24"/>
      <w:szCs w:val="20"/>
    </w:rPr>
  </w:style>
  <w:style w:type="character" w:customStyle="1" w:styleId="Heading4Char">
    <w:name w:val="Heading 4 Char"/>
    <w:basedOn w:val="DefaultParagraphFont"/>
    <w:link w:val="Heading4"/>
    <w:semiHidden/>
    <w:rsid w:val="00CB1DCA"/>
    <w:rPr>
      <w:rFonts w:ascii="Times New Roman" w:eastAsia="MS Mincho" w:hAnsi="Times New Roman" w:cs="Times New Roman"/>
      <w:b/>
      <w:i/>
      <w:noProof/>
      <w:sz w:val="24"/>
      <w:szCs w:val="20"/>
    </w:rPr>
  </w:style>
  <w:style w:type="character" w:customStyle="1" w:styleId="Heading5Char">
    <w:name w:val="Heading 5 Char"/>
    <w:basedOn w:val="DefaultParagraphFont"/>
    <w:link w:val="Heading5"/>
    <w:semiHidden/>
    <w:rsid w:val="00CB1DCA"/>
    <w:rPr>
      <w:rFonts w:ascii="Times New Roman" w:eastAsia="MS Mincho" w:hAnsi="Times New Roman" w:cs="Times New Roman"/>
      <w:b/>
      <w:i/>
      <w:noProof/>
      <w:szCs w:val="20"/>
      <w:lang w:val="en-GB"/>
    </w:rPr>
  </w:style>
  <w:style w:type="character" w:customStyle="1" w:styleId="Heading6Char">
    <w:name w:val="Heading 6 Char"/>
    <w:basedOn w:val="DefaultParagraphFont"/>
    <w:link w:val="Heading6"/>
    <w:semiHidden/>
    <w:rsid w:val="00CB1DCA"/>
    <w:rPr>
      <w:rFonts w:ascii="Times New Roman" w:eastAsia="MS Mincho" w:hAnsi="Times New Roman" w:cs="Times New Roman"/>
      <w:b/>
      <w:noProof/>
      <w:sz w:val="24"/>
      <w:szCs w:val="20"/>
      <w:lang w:val="bg-BG"/>
    </w:rPr>
  </w:style>
  <w:style w:type="character" w:customStyle="1" w:styleId="Heading7Char">
    <w:name w:val="Heading 7 Char"/>
    <w:basedOn w:val="DefaultParagraphFont"/>
    <w:link w:val="Heading7"/>
    <w:uiPriority w:val="99"/>
    <w:semiHidden/>
    <w:rsid w:val="00CB1DCA"/>
    <w:rPr>
      <w:rFonts w:ascii="Times New Roman" w:eastAsia="MS Mincho" w:hAnsi="Times New Roman" w:cs="Times New Roman"/>
      <w:noProof/>
      <w:sz w:val="24"/>
      <w:szCs w:val="20"/>
      <w:lang w:val="bg-BG"/>
    </w:rPr>
  </w:style>
  <w:style w:type="character" w:customStyle="1" w:styleId="Heading8Char">
    <w:name w:val="Heading 8 Char"/>
    <w:basedOn w:val="DefaultParagraphFont"/>
    <w:link w:val="Heading8"/>
    <w:uiPriority w:val="99"/>
    <w:semiHidden/>
    <w:rsid w:val="00CB1DCA"/>
    <w:rPr>
      <w:rFonts w:ascii="Times New Roman" w:eastAsia="MS Mincho" w:hAnsi="Times New Roman" w:cs="Times New Roman"/>
      <w:b/>
      <w:noProof/>
      <w:sz w:val="24"/>
      <w:szCs w:val="20"/>
      <w:lang w:val="bg-BG"/>
    </w:rPr>
  </w:style>
  <w:style w:type="character" w:customStyle="1" w:styleId="Heading9Char">
    <w:name w:val="Heading 9 Char"/>
    <w:basedOn w:val="DefaultParagraphFont"/>
    <w:link w:val="Heading9"/>
    <w:uiPriority w:val="99"/>
    <w:semiHidden/>
    <w:rsid w:val="00CB1DCA"/>
    <w:rPr>
      <w:rFonts w:ascii="Times New Roman" w:eastAsia="MS Mincho" w:hAnsi="Times New Roman" w:cs="Times New Roman"/>
      <w:b/>
      <w:i/>
      <w:noProof/>
      <w:sz w:val="24"/>
      <w:szCs w:val="20"/>
    </w:rPr>
  </w:style>
  <w:style w:type="character" w:styleId="Hyperlink">
    <w:name w:val="Hyperlink"/>
    <w:uiPriority w:val="99"/>
    <w:semiHidden/>
    <w:unhideWhenUsed/>
    <w:rsid w:val="00CB1DCA"/>
    <w:rPr>
      <w:color w:val="0000FF"/>
      <w:u w:val="single"/>
    </w:rPr>
  </w:style>
  <w:style w:type="character" w:styleId="FollowedHyperlink">
    <w:name w:val="FollowedHyperlink"/>
    <w:uiPriority w:val="99"/>
    <w:semiHidden/>
    <w:unhideWhenUsed/>
    <w:rsid w:val="00CB1DCA"/>
    <w:rPr>
      <w:color w:val="800080"/>
      <w:u w:val="single"/>
    </w:rPr>
  </w:style>
  <w:style w:type="character" w:customStyle="1" w:styleId="Heading1Char1">
    <w:name w:val="Heading 1 Char1"/>
    <w:aliases w:val="0 Char1,ch0 Char1"/>
    <w:basedOn w:val="DefaultParagraphFont"/>
    <w:rsid w:val="00CB1DCA"/>
    <w:rPr>
      <w:rFonts w:ascii="Cambria" w:eastAsia="Times New Roman" w:hAnsi="Cambria" w:cs="Times New Roman" w:hint="default"/>
      <w:b/>
      <w:bCs/>
      <w:color w:val="365F91"/>
      <w:sz w:val="28"/>
      <w:szCs w:val="28"/>
    </w:rPr>
  </w:style>
  <w:style w:type="character" w:customStyle="1" w:styleId="Heading3Char1">
    <w:name w:val="Heading 3 Char1"/>
    <w:aliases w:val="(1.1.1.) Char1"/>
    <w:basedOn w:val="DefaultParagraphFont"/>
    <w:uiPriority w:val="9"/>
    <w:semiHidden/>
    <w:rsid w:val="00CB1DCA"/>
    <w:rPr>
      <w:rFonts w:ascii="Cambria" w:eastAsia="Times New Roman" w:hAnsi="Cambria" w:cs="Times New Roman" w:hint="default"/>
      <w:b/>
      <w:bCs/>
      <w:color w:val="4F81BD"/>
    </w:rPr>
  </w:style>
  <w:style w:type="paragraph" w:styleId="NormalWeb">
    <w:name w:val="Normal (Web)"/>
    <w:basedOn w:val="Normal"/>
    <w:uiPriority w:val="99"/>
    <w:semiHidden/>
    <w:unhideWhenUsed/>
    <w:rsid w:val="00CB1DCA"/>
    <w:pPr>
      <w:tabs>
        <w:tab w:val="clear" w:pos="720"/>
        <w:tab w:val="right" w:leader="dot" w:pos="9014"/>
      </w:tabs>
      <w:spacing w:before="100" w:beforeAutospacing="1" w:after="100" w:afterAutospacing="1"/>
    </w:pPr>
    <w:rPr>
      <w:rFonts w:ascii="Arial Unicode MS" w:eastAsia="Times New Roman" w:hAnsi="Times New Roman" w:cs="Arial Unicode MS"/>
      <w:b w:val="0"/>
      <w:noProof/>
      <w:sz w:val="24"/>
      <w:lang w:val="de-DE" w:eastAsia="de-DE"/>
    </w:rPr>
  </w:style>
  <w:style w:type="paragraph" w:styleId="TOC1">
    <w:name w:val="toc 1"/>
    <w:basedOn w:val="Normal"/>
    <w:next w:val="Normal"/>
    <w:autoRedefine/>
    <w:uiPriority w:val="39"/>
    <w:semiHidden/>
    <w:unhideWhenUsed/>
    <w:qFormat/>
    <w:rsid w:val="00CB1DCA"/>
    <w:pPr>
      <w:tabs>
        <w:tab w:val="clear" w:pos="720"/>
        <w:tab w:val="left" w:pos="1080"/>
        <w:tab w:val="right" w:leader="dot" w:pos="8550"/>
      </w:tabs>
      <w:ind w:right="-90"/>
    </w:pPr>
    <w:rPr>
      <w:rFonts w:ascii="Book Antiqua" w:hAnsi="Book Antiqua" w:cs="Times New Roman"/>
      <w:b w:val="0"/>
      <w:noProof/>
      <w:sz w:val="24"/>
    </w:rPr>
  </w:style>
  <w:style w:type="paragraph" w:styleId="TOC2">
    <w:name w:val="toc 2"/>
    <w:basedOn w:val="Normal"/>
    <w:next w:val="Normal"/>
    <w:autoRedefine/>
    <w:uiPriority w:val="39"/>
    <w:semiHidden/>
    <w:unhideWhenUsed/>
    <w:qFormat/>
    <w:rsid w:val="00CB1DCA"/>
    <w:pPr>
      <w:tabs>
        <w:tab w:val="clear" w:pos="720"/>
        <w:tab w:val="left" w:pos="1080"/>
        <w:tab w:val="right" w:leader="dot" w:pos="8550"/>
      </w:tabs>
      <w:ind w:right="-90"/>
    </w:pPr>
    <w:rPr>
      <w:rFonts w:ascii="Book Antiqua" w:hAnsi="Book Antiqua" w:cs="Times New Roman"/>
      <w:b w:val="0"/>
      <w:noProof/>
      <w:sz w:val="24"/>
    </w:rPr>
  </w:style>
  <w:style w:type="paragraph" w:styleId="TOC3">
    <w:name w:val="toc 3"/>
    <w:basedOn w:val="Normal"/>
    <w:next w:val="Normal"/>
    <w:autoRedefine/>
    <w:uiPriority w:val="39"/>
    <w:semiHidden/>
    <w:unhideWhenUsed/>
    <w:qFormat/>
    <w:rsid w:val="00CB1DCA"/>
    <w:pPr>
      <w:tabs>
        <w:tab w:val="clear" w:pos="720"/>
        <w:tab w:val="left" w:pos="1100"/>
        <w:tab w:val="right" w:leader="dot" w:pos="8550"/>
      </w:tabs>
    </w:pPr>
    <w:rPr>
      <w:rFonts w:ascii="Times New Roman" w:hAnsi="Times New Roman" w:cs="Times New Roman"/>
      <w:b w:val="0"/>
      <w:noProof/>
      <w:sz w:val="24"/>
    </w:rPr>
  </w:style>
  <w:style w:type="paragraph" w:styleId="TOC4">
    <w:name w:val="toc 4"/>
    <w:basedOn w:val="Normal"/>
    <w:next w:val="Normal"/>
    <w:autoRedefine/>
    <w:uiPriority w:val="39"/>
    <w:semiHidden/>
    <w:unhideWhenUsed/>
    <w:rsid w:val="00CB1DCA"/>
    <w:pPr>
      <w:spacing w:after="100" w:line="276" w:lineRule="auto"/>
      <w:ind w:left="660"/>
    </w:pPr>
    <w:rPr>
      <w:rFonts w:ascii="Calibri" w:eastAsia="Times New Roman" w:hAnsi="Calibri" w:cs="Times New Roman"/>
      <w:b w:val="0"/>
      <w:noProof/>
      <w:sz w:val="22"/>
      <w:szCs w:val="22"/>
    </w:rPr>
  </w:style>
  <w:style w:type="paragraph" w:styleId="TOC5">
    <w:name w:val="toc 5"/>
    <w:basedOn w:val="Normal"/>
    <w:next w:val="Normal"/>
    <w:autoRedefine/>
    <w:uiPriority w:val="39"/>
    <w:semiHidden/>
    <w:unhideWhenUsed/>
    <w:rsid w:val="00CB1DCA"/>
    <w:pPr>
      <w:spacing w:after="100" w:line="276" w:lineRule="auto"/>
      <w:ind w:left="880"/>
    </w:pPr>
    <w:rPr>
      <w:rFonts w:ascii="Calibri" w:eastAsia="Times New Roman" w:hAnsi="Calibri" w:cs="Times New Roman"/>
      <w:b w:val="0"/>
      <w:noProof/>
      <w:sz w:val="22"/>
      <w:szCs w:val="22"/>
    </w:rPr>
  </w:style>
  <w:style w:type="paragraph" w:styleId="TOC6">
    <w:name w:val="toc 6"/>
    <w:basedOn w:val="Normal"/>
    <w:next w:val="Normal"/>
    <w:autoRedefine/>
    <w:uiPriority w:val="39"/>
    <w:semiHidden/>
    <w:unhideWhenUsed/>
    <w:rsid w:val="00CB1DCA"/>
    <w:pPr>
      <w:spacing w:after="100" w:line="276" w:lineRule="auto"/>
      <w:ind w:left="1100"/>
    </w:pPr>
    <w:rPr>
      <w:rFonts w:ascii="Calibri" w:eastAsia="Times New Roman" w:hAnsi="Calibri" w:cs="Times New Roman"/>
      <w:b w:val="0"/>
      <w:noProof/>
      <w:sz w:val="22"/>
      <w:szCs w:val="22"/>
    </w:rPr>
  </w:style>
  <w:style w:type="paragraph" w:styleId="TOC7">
    <w:name w:val="toc 7"/>
    <w:basedOn w:val="Normal"/>
    <w:next w:val="Normal"/>
    <w:autoRedefine/>
    <w:uiPriority w:val="39"/>
    <w:semiHidden/>
    <w:unhideWhenUsed/>
    <w:rsid w:val="00CB1DCA"/>
    <w:pPr>
      <w:spacing w:after="100" w:line="276" w:lineRule="auto"/>
      <w:ind w:left="1320"/>
    </w:pPr>
    <w:rPr>
      <w:rFonts w:ascii="Calibri" w:eastAsia="Times New Roman" w:hAnsi="Calibri" w:cs="Times New Roman"/>
      <w:b w:val="0"/>
      <w:noProof/>
      <w:sz w:val="22"/>
      <w:szCs w:val="22"/>
    </w:rPr>
  </w:style>
  <w:style w:type="paragraph" w:styleId="TOC8">
    <w:name w:val="toc 8"/>
    <w:basedOn w:val="Normal"/>
    <w:next w:val="Normal"/>
    <w:autoRedefine/>
    <w:uiPriority w:val="39"/>
    <w:semiHidden/>
    <w:unhideWhenUsed/>
    <w:rsid w:val="00CB1DCA"/>
    <w:pPr>
      <w:spacing w:after="100" w:line="276" w:lineRule="auto"/>
      <w:ind w:left="1540"/>
    </w:pPr>
    <w:rPr>
      <w:rFonts w:ascii="Calibri" w:eastAsia="Times New Roman" w:hAnsi="Calibri" w:cs="Times New Roman"/>
      <w:b w:val="0"/>
      <w:noProof/>
      <w:sz w:val="22"/>
      <w:szCs w:val="22"/>
    </w:rPr>
  </w:style>
  <w:style w:type="paragraph" w:styleId="TOC9">
    <w:name w:val="toc 9"/>
    <w:basedOn w:val="Normal"/>
    <w:next w:val="Normal"/>
    <w:autoRedefine/>
    <w:uiPriority w:val="39"/>
    <w:semiHidden/>
    <w:unhideWhenUsed/>
    <w:rsid w:val="00CB1DCA"/>
    <w:pPr>
      <w:spacing w:after="100" w:line="276" w:lineRule="auto"/>
      <w:ind w:left="1760"/>
    </w:pPr>
    <w:rPr>
      <w:rFonts w:ascii="Calibri" w:eastAsia="Times New Roman" w:hAnsi="Calibri" w:cs="Times New Roman"/>
      <w:b w:val="0"/>
      <w:noProof/>
      <w:sz w:val="22"/>
      <w:szCs w:val="22"/>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semiHidden/>
    <w:locked/>
    <w:rsid w:val="00CB1DCA"/>
    <w:rPr>
      <w:rFonts w:ascii="Times New Roman" w:hAnsi="Times New Roman" w:cs="Times New Roman"/>
      <w:noProof/>
      <w:sz w:val="20"/>
      <w:szCs w:val="20"/>
      <w:lang w:val="en-GB"/>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Char Char"/>
    <w:basedOn w:val="Normal"/>
    <w:link w:val="FootnoteTextChar"/>
    <w:uiPriority w:val="99"/>
    <w:semiHidden/>
    <w:unhideWhenUsed/>
    <w:rsid w:val="00CB1DCA"/>
    <w:pPr>
      <w:snapToGrid w:val="0"/>
      <w:spacing w:after="240"/>
      <w:ind w:left="357" w:hanging="357"/>
      <w:jc w:val="both"/>
    </w:pPr>
    <w:rPr>
      <w:rFonts w:ascii="Times New Roman" w:eastAsiaTheme="minorHAnsi" w:hAnsi="Times New Roman" w:cs="Times New Roman"/>
      <w:b w:val="0"/>
      <w:noProof/>
      <w:sz w:val="20"/>
      <w:szCs w:val="20"/>
      <w:lang w:val="en-GB"/>
    </w:rPr>
  </w:style>
  <w:style w:type="character" w:customStyle="1" w:styleId="FootnoteTextChar1">
    <w:name w:val="Footnote Text Char1"/>
    <w:aliases w:val="Fußnotentext arial Char1,fn Char1,Schriftart: 9 pt Char1,Schriftart: 10 pt Char1,Schriftart: 8 pt Char1,WB-Fußnotentext Char1,Fu?notentext arial Char1,Sprotna opomba - besedilo Znak1 Char1,Sprotna opomba - besedilo Znak Znak2 Char1"/>
    <w:basedOn w:val="DefaultParagraphFont"/>
    <w:uiPriority w:val="99"/>
    <w:semiHidden/>
    <w:rsid w:val="00CB1DCA"/>
    <w:rPr>
      <w:rFonts w:ascii="Arial" w:eastAsia="MS Mincho" w:hAnsi="Arial" w:cs="Arial"/>
      <w:b/>
      <w:sz w:val="20"/>
      <w:szCs w:val="20"/>
    </w:rPr>
  </w:style>
  <w:style w:type="paragraph" w:styleId="CommentText">
    <w:name w:val="annotation text"/>
    <w:basedOn w:val="Normal"/>
    <w:link w:val="CommentTextChar"/>
    <w:uiPriority w:val="99"/>
    <w:semiHidden/>
    <w:unhideWhenUsed/>
    <w:rsid w:val="00CB1DCA"/>
    <w:rPr>
      <w:rFonts w:ascii="Times New Roman" w:hAnsi="Times New Roman" w:cs="Times New Roman"/>
      <w:b w:val="0"/>
      <w:noProof/>
      <w:sz w:val="20"/>
      <w:szCs w:val="20"/>
    </w:rPr>
  </w:style>
  <w:style w:type="character" w:customStyle="1" w:styleId="CommentTextChar">
    <w:name w:val="Comment Text Char"/>
    <w:basedOn w:val="DefaultParagraphFont"/>
    <w:link w:val="CommentText"/>
    <w:uiPriority w:val="99"/>
    <w:semiHidden/>
    <w:rsid w:val="00CB1DCA"/>
    <w:rPr>
      <w:rFonts w:ascii="Times New Roman" w:eastAsia="MS Mincho" w:hAnsi="Times New Roman" w:cs="Times New Roman"/>
      <w:noProof/>
      <w:sz w:val="20"/>
      <w:szCs w:val="20"/>
    </w:rPr>
  </w:style>
  <w:style w:type="paragraph" w:styleId="Header">
    <w:name w:val="header"/>
    <w:basedOn w:val="Normal"/>
    <w:link w:val="HeaderChar"/>
    <w:unhideWhenUsed/>
    <w:rsid w:val="00CB1DCA"/>
    <w:pPr>
      <w:tabs>
        <w:tab w:val="clear" w:pos="720"/>
        <w:tab w:val="center" w:pos="4536"/>
        <w:tab w:val="right" w:pos="9072"/>
      </w:tabs>
    </w:pPr>
    <w:rPr>
      <w:rFonts w:ascii="Times New Roman" w:hAnsi="Times New Roman" w:cs="Times New Roman"/>
      <w:b w:val="0"/>
      <w:noProof/>
      <w:sz w:val="24"/>
    </w:rPr>
  </w:style>
  <w:style w:type="character" w:customStyle="1" w:styleId="HeaderChar">
    <w:name w:val="Header Char"/>
    <w:basedOn w:val="DefaultParagraphFont"/>
    <w:link w:val="Header"/>
    <w:rsid w:val="00CB1DCA"/>
    <w:rPr>
      <w:rFonts w:ascii="Times New Roman" w:eastAsia="MS Mincho" w:hAnsi="Times New Roman" w:cs="Times New Roman"/>
      <w:noProof/>
      <w:sz w:val="24"/>
      <w:szCs w:val="24"/>
    </w:rPr>
  </w:style>
  <w:style w:type="paragraph" w:styleId="Footer">
    <w:name w:val="footer"/>
    <w:basedOn w:val="Normal"/>
    <w:link w:val="FooterChar"/>
    <w:uiPriority w:val="99"/>
    <w:unhideWhenUsed/>
    <w:rsid w:val="00CB1DCA"/>
    <w:pPr>
      <w:tabs>
        <w:tab w:val="clear" w:pos="720"/>
        <w:tab w:val="center" w:pos="4536"/>
        <w:tab w:val="right" w:pos="9072"/>
      </w:tabs>
    </w:pPr>
    <w:rPr>
      <w:rFonts w:ascii="Times New Roman" w:hAnsi="Times New Roman" w:cs="Times New Roman"/>
      <w:b w:val="0"/>
      <w:noProof/>
      <w:sz w:val="24"/>
    </w:rPr>
  </w:style>
  <w:style w:type="character" w:customStyle="1" w:styleId="FooterChar">
    <w:name w:val="Footer Char"/>
    <w:basedOn w:val="DefaultParagraphFont"/>
    <w:link w:val="Footer"/>
    <w:uiPriority w:val="99"/>
    <w:rsid w:val="00CB1DCA"/>
    <w:rPr>
      <w:rFonts w:ascii="Times New Roman" w:eastAsia="MS Mincho" w:hAnsi="Times New Roman" w:cs="Times New Roman"/>
      <w:noProof/>
      <w:sz w:val="24"/>
      <w:szCs w:val="24"/>
    </w:rPr>
  </w:style>
  <w:style w:type="paragraph" w:styleId="EndnoteText">
    <w:name w:val="endnote text"/>
    <w:basedOn w:val="Normal"/>
    <w:link w:val="EndnoteTextChar"/>
    <w:uiPriority w:val="99"/>
    <w:semiHidden/>
    <w:unhideWhenUsed/>
    <w:rsid w:val="00CB1DCA"/>
    <w:rPr>
      <w:rFonts w:asciiTheme="minorHAnsi" w:hAnsiTheme="minorHAnsi" w:cstheme="minorBidi"/>
      <w:b w:val="0"/>
      <w:sz w:val="22"/>
      <w:szCs w:val="22"/>
      <w:lang w:val="de-DE"/>
    </w:rPr>
  </w:style>
  <w:style w:type="character" w:customStyle="1" w:styleId="EndnoteTextChar">
    <w:name w:val="Endnote Text Char"/>
    <w:basedOn w:val="DefaultParagraphFont"/>
    <w:link w:val="EndnoteText"/>
    <w:uiPriority w:val="99"/>
    <w:semiHidden/>
    <w:rsid w:val="00CB1DCA"/>
    <w:rPr>
      <w:rFonts w:eastAsia="MS Mincho"/>
      <w:lang w:val="de-DE"/>
    </w:rPr>
  </w:style>
  <w:style w:type="character" w:customStyle="1" w:styleId="ListBulletChar">
    <w:name w:val="List Bullet Char"/>
    <w:link w:val="ListBullet"/>
    <w:uiPriority w:val="99"/>
    <w:semiHidden/>
    <w:locked/>
    <w:rsid w:val="00CB1DCA"/>
    <w:rPr>
      <w:rFonts w:ascii="Times New Roman" w:hAnsi="Times New Roman" w:cs="Times New Roman"/>
      <w:noProof/>
      <w:sz w:val="24"/>
      <w:szCs w:val="20"/>
      <w:lang w:val="en-GB" w:eastAsia="en-GB"/>
    </w:rPr>
  </w:style>
  <w:style w:type="paragraph" w:styleId="ListBullet">
    <w:name w:val="List Bullet"/>
    <w:basedOn w:val="Normal"/>
    <w:link w:val="ListBulletChar"/>
    <w:uiPriority w:val="99"/>
    <w:semiHidden/>
    <w:unhideWhenUsed/>
    <w:rsid w:val="00CB1DCA"/>
    <w:pPr>
      <w:tabs>
        <w:tab w:val="clear" w:pos="720"/>
        <w:tab w:val="num" w:pos="283"/>
      </w:tabs>
      <w:spacing w:after="240"/>
      <w:ind w:left="283" w:hanging="283"/>
      <w:jc w:val="both"/>
    </w:pPr>
    <w:rPr>
      <w:rFonts w:ascii="Times New Roman" w:eastAsiaTheme="minorHAnsi" w:hAnsi="Times New Roman" w:cs="Times New Roman"/>
      <w:b w:val="0"/>
      <w:noProof/>
      <w:sz w:val="24"/>
      <w:szCs w:val="20"/>
      <w:lang w:val="en-GB" w:eastAsia="en-GB"/>
    </w:rPr>
  </w:style>
  <w:style w:type="paragraph" w:styleId="ListNumber">
    <w:name w:val="List Number"/>
    <w:basedOn w:val="Normal"/>
    <w:uiPriority w:val="99"/>
    <w:semiHidden/>
    <w:unhideWhenUsed/>
    <w:rsid w:val="00CB1DCA"/>
    <w:pPr>
      <w:numPr>
        <w:numId w:val="1"/>
      </w:numPr>
      <w:spacing w:after="240"/>
      <w:jc w:val="both"/>
    </w:pPr>
    <w:rPr>
      <w:rFonts w:ascii="Times New Roman" w:eastAsia="Times New Roman" w:hAnsi="Times New Roman" w:cs="Times New Roman"/>
      <w:b w:val="0"/>
      <w:noProof/>
      <w:sz w:val="24"/>
      <w:szCs w:val="20"/>
      <w:lang w:val="fr-FR"/>
    </w:rPr>
  </w:style>
  <w:style w:type="paragraph" w:styleId="Title">
    <w:name w:val="Title"/>
    <w:basedOn w:val="Normal"/>
    <w:link w:val="TitleChar"/>
    <w:uiPriority w:val="99"/>
    <w:qFormat/>
    <w:rsid w:val="00CB1DCA"/>
    <w:pPr>
      <w:jc w:val="center"/>
    </w:pPr>
    <w:rPr>
      <w:rFonts w:ascii="Times New Roman" w:hAnsi="Times New Roman" w:cs="Times New Roman"/>
      <w:bCs/>
      <w:sz w:val="24"/>
    </w:rPr>
  </w:style>
  <w:style w:type="character" w:customStyle="1" w:styleId="TitleChar">
    <w:name w:val="Title Char"/>
    <w:basedOn w:val="DefaultParagraphFont"/>
    <w:link w:val="Title"/>
    <w:uiPriority w:val="99"/>
    <w:rsid w:val="00CB1DCA"/>
    <w:rPr>
      <w:rFonts w:ascii="Times New Roman" w:eastAsia="MS Mincho" w:hAnsi="Times New Roman" w:cs="Times New Roman"/>
      <w:b/>
      <w:bCs/>
      <w:sz w:val="24"/>
      <w:szCs w:val="24"/>
    </w:rPr>
  </w:style>
  <w:style w:type="character" w:customStyle="1" w:styleId="BodyTextChar">
    <w:name w:val="Body Text Char"/>
    <w:aliases w:val="block style Char"/>
    <w:basedOn w:val="DefaultParagraphFont"/>
    <w:link w:val="BodyText"/>
    <w:semiHidden/>
    <w:locked/>
    <w:rsid w:val="00CB1DCA"/>
    <w:rPr>
      <w:rFonts w:ascii="Arial" w:hAnsi="Arial" w:cs="Times New Roman"/>
      <w:b/>
      <w:sz w:val="28"/>
      <w:szCs w:val="24"/>
    </w:rPr>
  </w:style>
  <w:style w:type="paragraph" w:styleId="BodyText">
    <w:name w:val="Body Text"/>
    <w:aliases w:val="block style"/>
    <w:basedOn w:val="Normal"/>
    <w:link w:val="BodyTextChar"/>
    <w:semiHidden/>
    <w:unhideWhenUsed/>
    <w:rsid w:val="00CB1DCA"/>
    <w:pPr>
      <w:spacing w:after="120"/>
    </w:pPr>
    <w:rPr>
      <w:rFonts w:eastAsiaTheme="minorHAnsi" w:cs="Times New Roman"/>
    </w:rPr>
  </w:style>
  <w:style w:type="character" w:customStyle="1" w:styleId="BodyTextChar1">
    <w:name w:val="Body Text Char1"/>
    <w:aliases w:val="block style Char1"/>
    <w:basedOn w:val="DefaultParagraphFont"/>
    <w:semiHidden/>
    <w:rsid w:val="00CB1DCA"/>
    <w:rPr>
      <w:rFonts w:ascii="Arial" w:eastAsia="MS Mincho" w:hAnsi="Arial" w:cs="Arial"/>
      <w:b/>
      <w:sz w:val="28"/>
      <w:szCs w:val="24"/>
    </w:rPr>
  </w:style>
  <w:style w:type="paragraph" w:styleId="Subtitle">
    <w:name w:val="Subtitle"/>
    <w:basedOn w:val="Normal"/>
    <w:next w:val="Normal"/>
    <w:link w:val="SubtitleChar"/>
    <w:uiPriority w:val="11"/>
    <w:qFormat/>
    <w:rsid w:val="00CB1DCA"/>
    <w:pPr>
      <w:spacing w:after="160" w:line="256" w:lineRule="auto"/>
    </w:pPr>
    <w:rPr>
      <w:rFonts w:ascii="Calibri" w:hAnsi="Calibri" w:cs="Times New Roman"/>
      <w:b w:val="0"/>
      <w:noProof/>
      <w:color w:val="5A5A5A"/>
      <w:spacing w:val="15"/>
      <w:sz w:val="20"/>
      <w:szCs w:val="20"/>
      <w:lang w:val="de-DE" w:eastAsia="de-DE"/>
    </w:rPr>
  </w:style>
  <w:style w:type="character" w:customStyle="1" w:styleId="SubtitleChar">
    <w:name w:val="Subtitle Char"/>
    <w:basedOn w:val="DefaultParagraphFont"/>
    <w:link w:val="Subtitle"/>
    <w:uiPriority w:val="11"/>
    <w:rsid w:val="00CB1DCA"/>
    <w:rPr>
      <w:rFonts w:ascii="Calibri" w:eastAsia="MS Mincho" w:hAnsi="Calibri" w:cs="Times New Roman"/>
      <w:noProof/>
      <w:color w:val="5A5A5A"/>
      <w:spacing w:val="15"/>
      <w:sz w:val="20"/>
      <w:szCs w:val="20"/>
      <w:lang w:val="de-DE" w:eastAsia="de-DE"/>
    </w:rPr>
  </w:style>
  <w:style w:type="paragraph" w:styleId="BodyTextFirstIndent">
    <w:name w:val="Body Text First Indent"/>
    <w:basedOn w:val="BodyText"/>
    <w:link w:val="BodyTextFirstIndentChar"/>
    <w:uiPriority w:val="99"/>
    <w:semiHidden/>
    <w:unhideWhenUsed/>
    <w:rsid w:val="00CB1DCA"/>
    <w:pPr>
      <w:ind w:firstLine="210"/>
    </w:pPr>
    <w:rPr>
      <w:b w:val="0"/>
      <w:noProof/>
      <w:sz w:val="24"/>
    </w:rPr>
  </w:style>
  <w:style w:type="character" w:customStyle="1" w:styleId="BodyTextFirstIndentChar">
    <w:name w:val="Body Text First Indent Char"/>
    <w:basedOn w:val="BodyTextChar1"/>
    <w:link w:val="BodyTextFirstIndent"/>
    <w:uiPriority w:val="99"/>
    <w:semiHidden/>
    <w:rsid w:val="00CB1DCA"/>
    <w:rPr>
      <w:rFonts w:ascii="Arial" w:eastAsia="MS Mincho" w:hAnsi="Arial" w:cs="Times New Roman"/>
      <w:b w:val="0"/>
      <w:noProof/>
      <w:sz w:val="24"/>
      <w:szCs w:val="24"/>
    </w:rPr>
  </w:style>
  <w:style w:type="paragraph" w:styleId="BodyText2">
    <w:name w:val="Body Text 2"/>
    <w:basedOn w:val="Normal"/>
    <w:link w:val="BodyText2Char"/>
    <w:uiPriority w:val="99"/>
    <w:semiHidden/>
    <w:unhideWhenUsed/>
    <w:rsid w:val="00CB1DCA"/>
    <w:pPr>
      <w:spacing w:after="120" w:line="480" w:lineRule="auto"/>
    </w:pPr>
  </w:style>
  <w:style w:type="character" w:customStyle="1" w:styleId="BodyText2Char">
    <w:name w:val="Body Text 2 Char"/>
    <w:basedOn w:val="DefaultParagraphFont"/>
    <w:link w:val="BodyText2"/>
    <w:uiPriority w:val="99"/>
    <w:semiHidden/>
    <w:rsid w:val="00CB1DCA"/>
    <w:rPr>
      <w:rFonts w:ascii="Arial" w:eastAsia="MS Mincho" w:hAnsi="Arial" w:cs="Arial"/>
      <w:b/>
      <w:sz w:val="28"/>
      <w:szCs w:val="24"/>
    </w:rPr>
  </w:style>
  <w:style w:type="paragraph" w:styleId="BodyText3">
    <w:name w:val="Body Text 3"/>
    <w:basedOn w:val="Normal"/>
    <w:link w:val="BodyText3Char"/>
    <w:uiPriority w:val="99"/>
    <w:semiHidden/>
    <w:unhideWhenUsed/>
    <w:rsid w:val="00CB1DCA"/>
    <w:pPr>
      <w:spacing w:after="120"/>
    </w:pPr>
    <w:rPr>
      <w:rFonts w:ascii="Times New Roman" w:eastAsia="Times New Roman" w:hAnsi="Times New Roman" w:cs="Times New Roman"/>
      <w:b w:val="0"/>
      <w:noProof/>
      <w:sz w:val="16"/>
      <w:szCs w:val="16"/>
      <w:lang w:val="ro-RO" w:eastAsia="ro-RO"/>
    </w:rPr>
  </w:style>
  <w:style w:type="character" w:customStyle="1" w:styleId="BodyText3Char">
    <w:name w:val="Body Text 3 Char"/>
    <w:basedOn w:val="DefaultParagraphFont"/>
    <w:link w:val="BodyText3"/>
    <w:uiPriority w:val="99"/>
    <w:semiHidden/>
    <w:rsid w:val="00CB1DCA"/>
    <w:rPr>
      <w:rFonts w:ascii="Times New Roman" w:eastAsia="Times New Roman" w:hAnsi="Times New Roman" w:cs="Times New Roman"/>
      <w:noProof/>
      <w:sz w:val="16"/>
      <w:szCs w:val="16"/>
      <w:lang w:val="ro-RO" w:eastAsia="ro-RO"/>
    </w:rPr>
  </w:style>
  <w:style w:type="paragraph" w:styleId="BodyTextIndent3">
    <w:name w:val="Body Text Indent 3"/>
    <w:basedOn w:val="Normal"/>
    <w:link w:val="BodyTextIndent3Char"/>
    <w:uiPriority w:val="99"/>
    <w:semiHidden/>
    <w:unhideWhenUsed/>
    <w:rsid w:val="00CB1DCA"/>
    <w:pPr>
      <w:spacing w:after="120" w:line="276" w:lineRule="auto"/>
      <w:ind w:left="283"/>
    </w:pPr>
    <w:rPr>
      <w:rFonts w:ascii="Calibri" w:eastAsia="Calibri" w:hAnsi="Calibri" w:cs="Times New Roman"/>
      <w:b w:val="0"/>
      <w:noProof/>
      <w:sz w:val="16"/>
      <w:szCs w:val="16"/>
      <w:lang w:val="en-GB"/>
    </w:rPr>
  </w:style>
  <w:style w:type="character" w:customStyle="1" w:styleId="BodyTextIndent3Char">
    <w:name w:val="Body Text Indent 3 Char"/>
    <w:basedOn w:val="DefaultParagraphFont"/>
    <w:link w:val="BodyTextIndent3"/>
    <w:uiPriority w:val="99"/>
    <w:semiHidden/>
    <w:rsid w:val="00CB1DCA"/>
    <w:rPr>
      <w:rFonts w:ascii="Calibri" w:eastAsia="Calibri" w:hAnsi="Calibri" w:cs="Times New Roman"/>
      <w:noProof/>
      <w:sz w:val="16"/>
      <w:szCs w:val="16"/>
      <w:lang w:val="en-GB"/>
    </w:rPr>
  </w:style>
  <w:style w:type="paragraph" w:styleId="DocumentMap">
    <w:name w:val="Document Map"/>
    <w:basedOn w:val="Normal"/>
    <w:link w:val="DocumentMapChar"/>
    <w:uiPriority w:val="99"/>
    <w:semiHidden/>
    <w:unhideWhenUsed/>
    <w:rsid w:val="00CB1DCA"/>
    <w:pPr>
      <w:shd w:val="clear" w:color="auto" w:fill="000080"/>
      <w:spacing w:after="200" w:line="276" w:lineRule="auto"/>
    </w:pPr>
    <w:rPr>
      <w:rFonts w:ascii="Times New Roman" w:eastAsia="Calibri" w:hAnsi="Times New Roman" w:cs="Times New Roman"/>
      <w:b w:val="0"/>
      <w:noProof/>
      <w:sz w:val="2"/>
      <w:szCs w:val="20"/>
    </w:rPr>
  </w:style>
  <w:style w:type="character" w:customStyle="1" w:styleId="DocumentMapChar">
    <w:name w:val="Document Map Char"/>
    <w:basedOn w:val="DefaultParagraphFont"/>
    <w:link w:val="DocumentMap"/>
    <w:uiPriority w:val="99"/>
    <w:semiHidden/>
    <w:rsid w:val="00CB1DCA"/>
    <w:rPr>
      <w:rFonts w:ascii="Times New Roman" w:eastAsia="Calibri" w:hAnsi="Times New Roman" w:cs="Times New Roman"/>
      <w:noProof/>
      <w:sz w:val="2"/>
      <w:szCs w:val="20"/>
      <w:shd w:val="clear" w:color="auto" w:fill="000080"/>
    </w:rPr>
  </w:style>
  <w:style w:type="paragraph" w:styleId="PlainText">
    <w:name w:val="Plain Text"/>
    <w:basedOn w:val="Normal"/>
    <w:link w:val="PlainTextChar"/>
    <w:uiPriority w:val="99"/>
    <w:semiHidden/>
    <w:unhideWhenUsed/>
    <w:rsid w:val="00CB1DCA"/>
    <w:rPr>
      <w:rFonts w:ascii="Courier" w:eastAsia="Times New Roman" w:hAnsi="Courier" w:cs="Times New Roman"/>
      <w:b w:val="0"/>
      <w:noProof/>
      <w:sz w:val="21"/>
      <w:szCs w:val="21"/>
      <w:lang w:eastAsia="ja-JP"/>
    </w:rPr>
  </w:style>
  <w:style w:type="character" w:customStyle="1" w:styleId="PlainTextChar">
    <w:name w:val="Plain Text Char"/>
    <w:basedOn w:val="DefaultParagraphFont"/>
    <w:link w:val="PlainText"/>
    <w:uiPriority w:val="99"/>
    <w:semiHidden/>
    <w:rsid w:val="00CB1DCA"/>
    <w:rPr>
      <w:rFonts w:ascii="Courier" w:eastAsia="Times New Roman" w:hAnsi="Courier" w:cs="Times New Roman"/>
      <w:noProof/>
      <w:sz w:val="21"/>
      <w:szCs w:val="21"/>
      <w:lang w:eastAsia="ja-JP"/>
    </w:rPr>
  </w:style>
  <w:style w:type="paragraph" w:styleId="CommentSubject">
    <w:name w:val="annotation subject"/>
    <w:basedOn w:val="CommentText"/>
    <w:next w:val="CommentText"/>
    <w:link w:val="CommentSubjectChar"/>
    <w:uiPriority w:val="99"/>
    <w:semiHidden/>
    <w:unhideWhenUsed/>
    <w:rsid w:val="00CB1DCA"/>
    <w:rPr>
      <w:b/>
      <w:bCs/>
    </w:rPr>
  </w:style>
  <w:style w:type="character" w:customStyle="1" w:styleId="CommentSubjectChar">
    <w:name w:val="Comment Subject Char"/>
    <w:basedOn w:val="CommentTextChar"/>
    <w:link w:val="CommentSubject"/>
    <w:uiPriority w:val="99"/>
    <w:semiHidden/>
    <w:rsid w:val="00CB1DCA"/>
    <w:rPr>
      <w:rFonts w:ascii="Times New Roman" w:eastAsia="MS Mincho" w:hAnsi="Times New Roman" w:cs="Times New Roman"/>
      <w:b/>
      <w:bCs/>
      <w:noProof/>
      <w:sz w:val="20"/>
      <w:szCs w:val="20"/>
    </w:rPr>
  </w:style>
  <w:style w:type="paragraph" w:styleId="BalloonText">
    <w:name w:val="Balloon Text"/>
    <w:basedOn w:val="Normal"/>
    <w:link w:val="BalloonTextChar"/>
    <w:uiPriority w:val="99"/>
    <w:semiHidden/>
    <w:unhideWhenUsed/>
    <w:rsid w:val="00CB1DCA"/>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CB1DCA"/>
    <w:rPr>
      <w:rFonts w:ascii="Tahoma" w:eastAsia="MS Mincho" w:hAnsi="Tahoma" w:cs="Times New Roman"/>
      <w:b/>
      <w:sz w:val="16"/>
      <w:szCs w:val="16"/>
    </w:rPr>
  </w:style>
  <w:style w:type="character" w:customStyle="1" w:styleId="NoSpacingChar">
    <w:name w:val="No Spacing Char"/>
    <w:link w:val="NoSpacing"/>
    <w:uiPriority w:val="1"/>
    <w:locked/>
    <w:rsid w:val="00CB1DCA"/>
    <w:rPr>
      <w:rFonts w:ascii="Calibri" w:eastAsia="Times New Roman" w:hAnsi="Calibri" w:cs="Times New Roman"/>
      <w:lang w:val="en-US"/>
    </w:rPr>
  </w:style>
  <w:style w:type="paragraph" w:styleId="NoSpacing">
    <w:name w:val="No Spacing"/>
    <w:link w:val="NoSpacingChar"/>
    <w:uiPriority w:val="1"/>
    <w:qFormat/>
    <w:rsid w:val="00CB1DCA"/>
    <w:pPr>
      <w:tabs>
        <w:tab w:val="left" w:pos="720"/>
      </w:tabs>
      <w:spacing w:after="0" w:line="240" w:lineRule="auto"/>
    </w:pPr>
    <w:rPr>
      <w:rFonts w:ascii="Calibri" w:eastAsia="Times New Roman" w:hAnsi="Calibri" w:cs="Times New Roman"/>
      <w:lang w:val="en-US"/>
    </w:rPr>
  </w:style>
  <w:style w:type="paragraph" w:styleId="Revision">
    <w:name w:val="Revision"/>
    <w:uiPriority w:val="99"/>
    <w:semiHidden/>
    <w:rsid w:val="00CB1DCA"/>
    <w:pPr>
      <w:tabs>
        <w:tab w:val="left" w:pos="720"/>
      </w:tabs>
      <w:spacing w:after="0" w:line="240" w:lineRule="auto"/>
    </w:pPr>
    <w:rPr>
      <w:rFonts w:ascii="Calibri" w:eastAsia="Calibri" w:hAnsi="Calibri" w:cs="Times New Roman"/>
      <w:lang w:val="en-US"/>
    </w:rPr>
  </w:style>
  <w:style w:type="character" w:customStyle="1" w:styleId="ListParagraphChar">
    <w:name w:val="List Paragraph Char"/>
    <w:link w:val="ListParagraph"/>
    <w:uiPriority w:val="34"/>
    <w:locked/>
    <w:rsid w:val="00CB1DCA"/>
    <w:rPr>
      <w:rFonts w:ascii="Arial" w:hAnsi="Arial" w:cs="Arial"/>
      <w:b/>
      <w:sz w:val="28"/>
      <w:szCs w:val="24"/>
    </w:rPr>
  </w:style>
  <w:style w:type="paragraph" w:styleId="ListParagraph">
    <w:name w:val="List Paragraph"/>
    <w:basedOn w:val="Normal"/>
    <w:link w:val="ListParagraphChar"/>
    <w:uiPriority w:val="34"/>
    <w:qFormat/>
    <w:rsid w:val="00CB1DCA"/>
    <w:pPr>
      <w:ind w:left="720"/>
    </w:pPr>
    <w:rPr>
      <w:rFonts w:eastAsiaTheme="minorHAnsi"/>
    </w:rPr>
  </w:style>
  <w:style w:type="paragraph" w:styleId="TOCHeading">
    <w:name w:val="TOC Heading"/>
    <w:basedOn w:val="Heading1"/>
    <w:next w:val="Normal"/>
    <w:uiPriority w:val="39"/>
    <w:semiHidden/>
    <w:unhideWhenUsed/>
    <w:qFormat/>
    <w:rsid w:val="00CB1DCA"/>
    <w:pPr>
      <w:keepLines/>
      <w:spacing w:before="480" w:after="0" w:line="276" w:lineRule="auto"/>
      <w:outlineLvl w:val="9"/>
    </w:pPr>
    <w:rPr>
      <w:color w:val="365F91"/>
      <w:kern w:val="0"/>
      <w:sz w:val="28"/>
      <w:szCs w:val="28"/>
    </w:rPr>
  </w:style>
  <w:style w:type="paragraph" w:customStyle="1" w:styleId="Char">
    <w:name w:val="Char"/>
    <w:basedOn w:val="Normal"/>
    <w:uiPriority w:val="99"/>
    <w:rsid w:val="00CB1DCA"/>
    <w:pPr>
      <w:spacing w:after="160" w:line="240" w:lineRule="exact"/>
    </w:pPr>
    <w:rPr>
      <w:rFonts w:ascii="Tahoma" w:eastAsia="Times New Roman" w:hAnsi="Tahoma" w:cs="Times New Roman"/>
      <w:b w:val="0"/>
      <w:kern w:val="16"/>
      <w:sz w:val="20"/>
      <w:szCs w:val="20"/>
      <w:lang w:val="en-US"/>
    </w:rPr>
  </w:style>
  <w:style w:type="paragraph" w:customStyle="1" w:styleId="Text2">
    <w:name w:val="Text 2"/>
    <w:basedOn w:val="Normal"/>
    <w:uiPriority w:val="99"/>
    <w:rsid w:val="00CB1DCA"/>
    <w:pPr>
      <w:tabs>
        <w:tab w:val="clear" w:pos="720"/>
        <w:tab w:val="left" w:pos="2161"/>
      </w:tabs>
      <w:snapToGrid w:val="0"/>
      <w:spacing w:after="240"/>
      <w:ind w:left="1202"/>
      <w:jc w:val="both"/>
    </w:pPr>
    <w:rPr>
      <w:rFonts w:ascii="Times New Roman" w:hAnsi="Times New Roman" w:cs="Times New Roman"/>
      <w:b w:val="0"/>
      <w:noProof/>
      <w:sz w:val="24"/>
      <w:szCs w:val="20"/>
      <w:lang w:val="en-GB"/>
    </w:rPr>
  </w:style>
  <w:style w:type="paragraph" w:customStyle="1" w:styleId="NumPar2">
    <w:name w:val="NumPar 2"/>
    <w:basedOn w:val="Heading2"/>
    <w:next w:val="Text2"/>
    <w:uiPriority w:val="99"/>
    <w:rsid w:val="00CB1DCA"/>
    <w:pPr>
      <w:keepNext w:val="0"/>
      <w:tabs>
        <w:tab w:val="clear" w:pos="720"/>
        <w:tab w:val="num" w:pos="360"/>
        <w:tab w:val="num" w:pos="1080"/>
      </w:tabs>
      <w:snapToGrid w:val="0"/>
      <w:spacing w:before="0" w:after="240"/>
      <w:ind w:left="360" w:hanging="283"/>
      <w:jc w:val="both"/>
      <w:outlineLvl w:val="9"/>
    </w:pPr>
    <w:rPr>
      <w:rFonts w:ascii="Times New Roman" w:hAnsi="Times New Roman"/>
      <w:b w:val="0"/>
      <w:bCs w:val="0"/>
      <w:i w:val="0"/>
      <w:iCs w:val="0"/>
      <w:sz w:val="24"/>
      <w:szCs w:val="20"/>
      <w:lang w:val="fr-FR"/>
    </w:rPr>
  </w:style>
  <w:style w:type="character" w:customStyle="1" w:styleId="Text1Char">
    <w:name w:val="Text 1 Char"/>
    <w:link w:val="Text1"/>
    <w:locked/>
    <w:rsid w:val="00CB1DCA"/>
    <w:rPr>
      <w:rFonts w:ascii="Times New Roman" w:hAnsi="Times New Roman" w:cs="Times New Roman"/>
      <w:noProof/>
      <w:sz w:val="24"/>
      <w:szCs w:val="20"/>
      <w:lang w:val="en-GB"/>
    </w:rPr>
  </w:style>
  <w:style w:type="paragraph" w:customStyle="1" w:styleId="Text1">
    <w:name w:val="Text 1"/>
    <w:basedOn w:val="Normal"/>
    <w:link w:val="Text1Char"/>
    <w:rsid w:val="00CB1DCA"/>
    <w:pPr>
      <w:snapToGrid w:val="0"/>
      <w:spacing w:after="240"/>
      <w:ind w:left="482"/>
      <w:jc w:val="both"/>
    </w:pPr>
    <w:rPr>
      <w:rFonts w:ascii="Times New Roman" w:eastAsiaTheme="minorHAnsi" w:hAnsi="Times New Roman" w:cs="Times New Roman"/>
      <w:b w:val="0"/>
      <w:noProof/>
      <w:sz w:val="24"/>
      <w:szCs w:val="20"/>
      <w:lang w:val="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CB1DCA"/>
    <w:pPr>
      <w:spacing w:after="160" w:line="240" w:lineRule="exact"/>
    </w:pPr>
    <w:rPr>
      <w:rFonts w:ascii="Tahoma" w:hAnsi="Tahoma" w:cs="Times New Roman"/>
      <w:b w:val="0"/>
      <w:noProof/>
      <w:sz w:val="24"/>
      <w:szCs w:val="20"/>
    </w:rPr>
  </w:style>
  <w:style w:type="paragraph" w:customStyle="1" w:styleId="CharCharCharCharCharCharChar">
    <w:name w:val="Char Char Char Char Char Char Char"/>
    <w:basedOn w:val="Normal"/>
    <w:uiPriority w:val="99"/>
    <w:rsid w:val="00CB1DCA"/>
    <w:pPr>
      <w:tabs>
        <w:tab w:val="clear" w:pos="720"/>
        <w:tab w:val="left" w:pos="709"/>
      </w:tabs>
    </w:pPr>
    <w:rPr>
      <w:rFonts w:ascii="Tahoma" w:hAnsi="Tahoma" w:cs="Times New Roman"/>
      <w:b w:val="0"/>
      <w:noProof/>
      <w:sz w:val="24"/>
      <w:lang w:val="pl-PL" w:eastAsia="pl-PL"/>
    </w:rPr>
  </w:style>
  <w:style w:type="paragraph" w:customStyle="1" w:styleId="Bullet">
    <w:name w:val="Bullet"/>
    <w:basedOn w:val="Normal"/>
    <w:uiPriority w:val="99"/>
    <w:rsid w:val="00CB1DCA"/>
    <w:pPr>
      <w:tabs>
        <w:tab w:val="clear" w:pos="720"/>
        <w:tab w:val="num" w:pos="360"/>
      </w:tabs>
      <w:ind w:left="360" w:hanging="360"/>
      <w:jc w:val="both"/>
    </w:pPr>
    <w:rPr>
      <w:rFonts w:cs="Times New Roman"/>
      <w:b w:val="0"/>
      <w:noProof/>
      <w:sz w:val="20"/>
    </w:rPr>
  </w:style>
  <w:style w:type="paragraph" w:customStyle="1" w:styleId="Odstavekseznama">
    <w:name w:val="Odstavek seznama"/>
    <w:basedOn w:val="Normal"/>
    <w:qFormat/>
    <w:rsid w:val="00CB1DCA"/>
    <w:pPr>
      <w:spacing w:after="200" w:line="276" w:lineRule="auto"/>
      <w:ind w:left="720"/>
      <w:contextualSpacing/>
    </w:pPr>
    <w:rPr>
      <w:rFonts w:ascii="Calibri" w:eastAsia="Calibri" w:hAnsi="Calibri" w:cs="Times New Roman"/>
      <w:b w:val="0"/>
      <w:noProof/>
      <w:sz w:val="22"/>
      <w:szCs w:val="22"/>
      <w:lang w:val="sl-SI"/>
    </w:rPr>
  </w:style>
  <w:style w:type="paragraph" w:customStyle="1" w:styleId="CharCharCharCharCharChar">
    <w:name w:val="Char Char Char Char Char Char"/>
    <w:basedOn w:val="Normal"/>
    <w:uiPriority w:val="99"/>
    <w:rsid w:val="00CB1DCA"/>
    <w:pPr>
      <w:spacing w:after="160" w:line="240" w:lineRule="exact"/>
    </w:pPr>
    <w:rPr>
      <w:rFonts w:ascii="Tahoma" w:hAnsi="Tahoma" w:cs="Tahoma"/>
      <w:b w:val="0"/>
      <w:noProof/>
      <w:sz w:val="20"/>
      <w:szCs w:val="20"/>
    </w:rPr>
  </w:style>
  <w:style w:type="paragraph" w:customStyle="1" w:styleId="SubTitle2">
    <w:name w:val="SubTitle 2"/>
    <w:basedOn w:val="Normal"/>
    <w:uiPriority w:val="99"/>
    <w:rsid w:val="00CB1DCA"/>
    <w:pPr>
      <w:spacing w:after="240"/>
      <w:jc w:val="center"/>
    </w:pPr>
    <w:rPr>
      <w:rFonts w:ascii="Times New Roman" w:eastAsia="Times New Roman" w:hAnsi="Times New Roman" w:cs="Times New Roman"/>
      <w:noProof/>
      <w:color w:val="000000"/>
      <w:sz w:val="32"/>
      <w:szCs w:val="20"/>
      <w:lang w:val="ro-RO" w:eastAsia="fr-FR"/>
    </w:rPr>
  </w:style>
  <w:style w:type="paragraph" w:customStyle="1" w:styleId="NormalWeb2">
    <w:name w:val="Normal (Web)2"/>
    <w:basedOn w:val="Normal"/>
    <w:uiPriority w:val="99"/>
    <w:rsid w:val="00CB1DCA"/>
    <w:pPr>
      <w:spacing w:before="105" w:after="105"/>
      <w:ind w:left="105" w:right="105"/>
    </w:pPr>
    <w:rPr>
      <w:rFonts w:ascii="Times New Roman" w:eastAsia="Times New Roman" w:hAnsi="Times New Roman" w:cs="Times New Roman"/>
      <w:b w:val="0"/>
      <w:noProof/>
      <w:sz w:val="24"/>
      <w:lang w:val="ro-RO"/>
    </w:rPr>
  </w:style>
  <w:style w:type="paragraph" w:customStyle="1" w:styleId="Style156">
    <w:name w:val="Style156"/>
    <w:basedOn w:val="Normal"/>
    <w:uiPriority w:val="99"/>
    <w:rsid w:val="00CB1DCA"/>
    <w:pPr>
      <w:widowControl w:val="0"/>
      <w:autoSpaceDE w:val="0"/>
      <w:autoSpaceDN w:val="0"/>
      <w:adjustRightInd w:val="0"/>
      <w:spacing w:line="230" w:lineRule="exact"/>
    </w:pPr>
    <w:rPr>
      <w:rFonts w:ascii="Times New Roman" w:eastAsia="Times New Roman" w:hAnsi="Times New Roman" w:cs="Times New Roman"/>
      <w:b w:val="0"/>
      <w:noProof/>
      <w:sz w:val="24"/>
    </w:rPr>
  </w:style>
  <w:style w:type="paragraph" w:customStyle="1" w:styleId="ListNumberLevel2">
    <w:name w:val="List Number (Level 2)"/>
    <w:basedOn w:val="Normal"/>
    <w:uiPriority w:val="99"/>
    <w:rsid w:val="00CB1DCA"/>
    <w:pPr>
      <w:numPr>
        <w:ilvl w:val="1"/>
        <w:numId w:val="1"/>
      </w:numPr>
      <w:tabs>
        <w:tab w:val="clear" w:pos="720"/>
      </w:tabs>
      <w:spacing w:after="240"/>
      <w:jc w:val="both"/>
    </w:pPr>
    <w:rPr>
      <w:rFonts w:ascii="Times New Roman" w:eastAsia="Times New Roman" w:hAnsi="Times New Roman" w:cs="Times New Roman"/>
      <w:b w:val="0"/>
      <w:noProof/>
      <w:sz w:val="24"/>
      <w:szCs w:val="20"/>
      <w:lang w:val="fr-FR"/>
    </w:rPr>
  </w:style>
  <w:style w:type="paragraph" w:customStyle="1" w:styleId="ListNumberLevel3">
    <w:name w:val="List Number (Level 3)"/>
    <w:basedOn w:val="Normal"/>
    <w:uiPriority w:val="99"/>
    <w:rsid w:val="00CB1DCA"/>
    <w:pPr>
      <w:numPr>
        <w:ilvl w:val="2"/>
        <w:numId w:val="1"/>
      </w:numPr>
      <w:tabs>
        <w:tab w:val="clear" w:pos="720"/>
      </w:tabs>
      <w:spacing w:after="240"/>
      <w:jc w:val="both"/>
    </w:pPr>
    <w:rPr>
      <w:rFonts w:ascii="Times New Roman" w:eastAsia="Times New Roman" w:hAnsi="Times New Roman" w:cs="Times New Roman"/>
      <w:b w:val="0"/>
      <w:noProof/>
      <w:sz w:val="24"/>
      <w:szCs w:val="20"/>
      <w:lang w:val="fr-FR"/>
    </w:rPr>
  </w:style>
  <w:style w:type="paragraph" w:customStyle="1" w:styleId="ListNumberLevel4">
    <w:name w:val="List Number (Level 4)"/>
    <w:basedOn w:val="Normal"/>
    <w:uiPriority w:val="99"/>
    <w:rsid w:val="00CB1DCA"/>
    <w:pPr>
      <w:numPr>
        <w:ilvl w:val="3"/>
        <w:numId w:val="1"/>
      </w:numPr>
      <w:tabs>
        <w:tab w:val="clear" w:pos="720"/>
      </w:tabs>
      <w:spacing w:after="240"/>
      <w:jc w:val="both"/>
    </w:pPr>
    <w:rPr>
      <w:rFonts w:ascii="Times New Roman" w:eastAsia="Times New Roman" w:hAnsi="Times New Roman" w:cs="Times New Roman"/>
      <w:b w:val="0"/>
      <w:noProof/>
      <w:sz w:val="24"/>
      <w:szCs w:val="20"/>
      <w:lang w:val="fr-FR"/>
    </w:rPr>
  </w:style>
  <w:style w:type="character" w:customStyle="1" w:styleId="DefaultChar">
    <w:name w:val="Default Char"/>
    <w:link w:val="Default"/>
    <w:locked/>
    <w:rsid w:val="00CB1DCA"/>
    <w:rPr>
      <w:rFonts w:ascii="Book Antiqua" w:eastAsia="Times New Roman" w:hAnsi="Book Antiqua" w:cs="Times New Roman"/>
      <w:color w:val="000000"/>
      <w:sz w:val="24"/>
      <w:szCs w:val="24"/>
      <w:lang w:val="en-US"/>
    </w:rPr>
  </w:style>
  <w:style w:type="paragraph" w:customStyle="1" w:styleId="Default">
    <w:name w:val="Default"/>
    <w:link w:val="DefaultChar"/>
    <w:rsid w:val="00CB1DCA"/>
    <w:pPr>
      <w:tabs>
        <w:tab w:val="left" w:pos="720"/>
      </w:tabs>
      <w:autoSpaceDE w:val="0"/>
      <w:autoSpaceDN w:val="0"/>
      <w:adjustRightInd w:val="0"/>
      <w:spacing w:after="0" w:line="240" w:lineRule="auto"/>
    </w:pPr>
    <w:rPr>
      <w:rFonts w:ascii="Book Antiqua" w:eastAsia="Times New Roman" w:hAnsi="Book Antiqua" w:cs="Times New Roman"/>
      <w:color w:val="000000"/>
      <w:sz w:val="24"/>
      <w:szCs w:val="24"/>
      <w:lang w:val="en-US"/>
    </w:rPr>
  </w:style>
  <w:style w:type="character" w:customStyle="1" w:styleId="ARDPH7Char">
    <w:name w:val="ARDP H7 Char"/>
    <w:link w:val="ARDPH7"/>
    <w:locked/>
    <w:rsid w:val="00CB1DCA"/>
    <w:rPr>
      <w:rFonts w:ascii="Times New Roman" w:eastAsia="Calibri" w:hAnsi="Times New Roman" w:cs="Times New Roman"/>
      <w:bCs/>
      <w:i/>
      <w:noProof/>
      <w:color w:val="000000"/>
    </w:rPr>
  </w:style>
  <w:style w:type="paragraph" w:customStyle="1" w:styleId="ARDPH7">
    <w:name w:val="ARDP H7"/>
    <w:basedOn w:val="Normal"/>
    <w:link w:val="ARDPH7Char"/>
    <w:qFormat/>
    <w:rsid w:val="00CB1DCA"/>
    <w:pPr>
      <w:pBdr>
        <w:bottom w:val="single" w:sz="4" w:space="1" w:color="auto"/>
      </w:pBdr>
      <w:autoSpaceDE w:val="0"/>
      <w:autoSpaceDN w:val="0"/>
      <w:adjustRightInd w:val="0"/>
      <w:spacing w:before="120" w:after="60"/>
      <w:jc w:val="both"/>
    </w:pPr>
    <w:rPr>
      <w:rFonts w:ascii="Times New Roman" w:eastAsia="Calibri" w:hAnsi="Times New Roman" w:cs="Times New Roman"/>
      <w:b w:val="0"/>
      <w:bCs/>
      <w:i/>
      <w:noProof/>
      <w:color w:val="000000"/>
      <w:sz w:val="22"/>
      <w:szCs w:val="22"/>
    </w:rPr>
  </w:style>
  <w:style w:type="paragraph" w:customStyle="1" w:styleId="CharCharZchnZchnChar">
    <w:name w:val="Знак Знак Char Char Zchn Zchn Знак Знак Char"/>
    <w:basedOn w:val="Normal"/>
    <w:uiPriority w:val="99"/>
    <w:rsid w:val="00CB1DCA"/>
    <w:pPr>
      <w:suppressAutoHyphens/>
      <w:spacing w:after="160" w:line="240" w:lineRule="exact"/>
    </w:pPr>
    <w:rPr>
      <w:rFonts w:ascii="Tahoma" w:eastAsia="Times New Roman" w:hAnsi="Tahoma" w:cs="Times New Roman"/>
      <w:b w:val="0"/>
      <w:noProof/>
      <w:sz w:val="20"/>
      <w:szCs w:val="20"/>
      <w:lang w:eastAsia="ar-SA"/>
    </w:rPr>
  </w:style>
  <w:style w:type="paragraph" w:customStyle="1" w:styleId="CharCharCharCharChar">
    <w:name w:val="Char Char Char Char Char Знак"/>
    <w:basedOn w:val="Normal"/>
    <w:uiPriority w:val="99"/>
    <w:rsid w:val="00CB1DCA"/>
    <w:pPr>
      <w:tabs>
        <w:tab w:val="clear" w:pos="720"/>
        <w:tab w:val="left" w:pos="709"/>
      </w:tabs>
      <w:suppressAutoHyphens/>
    </w:pPr>
    <w:rPr>
      <w:rFonts w:ascii="Tahoma" w:eastAsia="Times New Roman" w:hAnsi="Tahoma" w:cs="Times New Roman"/>
      <w:b w:val="0"/>
      <w:noProof/>
      <w:sz w:val="24"/>
      <w:lang w:val="pl-PL" w:eastAsia="ar-SA"/>
    </w:rPr>
  </w:style>
  <w:style w:type="paragraph" w:customStyle="1" w:styleId="ListNumber1">
    <w:name w:val="List Number 1"/>
    <w:basedOn w:val="Text1"/>
    <w:uiPriority w:val="99"/>
    <w:rsid w:val="00CB1DCA"/>
    <w:pPr>
      <w:numPr>
        <w:numId w:val="2"/>
      </w:numPr>
      <w:tabs>
        <w:tab w:val="num" w:pos="360"/>
        <w:tab w:val="num" w:pos="720"/>
      </w:tabs>
      <w:snapToGrid/>
      <w:ind w:left="482" w:firstLine="0"/>
    </w:pPr>
    <w:rPr>
      <w:rFonts w:eastAsia="Times New Roman"/>
    </w:rPr>
  </w:style>
  <w:style w:type="paragraph" w:customStyle="1" w:styleId="ListNumber1Level2">
    <w:name w:val="List Number 1 (Level 2)"/>
    <w:basedOn w:val="Text1"/>
    <w:uiPriority w:val="99"/>
    <w:rsid w:val="00CB1DCA"/>
    <w:pPr>
      <w:numPr>
        <w:ilvl w:val="1"/>
        <w:numId w:val="2"/>
      </w:numPr>
      <w:tabs>
        <w:tab w:val="clear" w:pos="720"/>
        <w:tab w:val="num" w:pos="360"/>
        <w:tab w:val="num" w:pos="1080"/>
        <w:tab w:val="num" w:pos="1440"/>
      </w:tabs>
      <w:snapToGrid/>
      <w:ind w:left="482" w:firstLine="0"/>
    </w:pPr>
    <w:rPr>
      <w:rFonts w:eastAsia="Times New Roman"/>
    </w:rPr>
  </w:style>
  <w:style w:type="paragraph" w:customStyle="1" w:styleId="ListNumber1Level3">
    <w:name w:val="List Number 1 (Level 3)"/>
    <w:basedOn w:val="Text1"/>
    <w:uiPriority w:val="99"/>
    <w:rsid w:val="00CB1DCA"/>
    <w:pPr>
      <w:numPr>
        <w:ilvl w:val="2"/>
        <w:numId w:val="2"/>
      </w:numPr>
      <w:tabs>
        <w:tab w:val="clear" w:pos="720"/>
        <w:tab w:val="num" w:pos="360"/>
        <w:tab w:val="num" w:pos="1800"/>
        <w:tab w:val="num" w:pos="2160"/>
      </w:tabs>
      <w:snapToGrid/>
      <w:ind w:left="482" w:firstLine="0"/>
    </w:pPr>
    <w:rPr>
      <w:rFonts w:eastAsia="Times New Roman"/>
    </w:rPr>
  </w:style>
  <w:style w:type="paragraph" w:customStyle="1" w:styleId="ListNumber1Level4">
    <w:name w:val="List Number 1 (Level 4)"/>
    <w:basedOn w:val="Text1"/>
    <w:uiPriority w:val="99"/>
    <w:rsid w:val="00CB1DCA"/>
    <w:pPr>
      <w:numPr>
        <w:ilvl w:val="3"/>
        <w:numId w:val="2"/>
      </w:numPr>
      <w:tabs>
        <w:tab w:val="clear" w:pos="720"/>
        <w:tab w:val="num" w:pos="360"/>
        <w:tab w:val="num" w:pos="2520"/>
        <w:tab w:val="num" w:pos="2880"/>
      </w:tabs>
      <w:snapToGrid/>
      <w:ind w:left="482" w:firstLine="0"/>
    </w:pPr>
    <w:rPr>
      <w:rFonts w:eastAsia="Times New Roman"/>
    </w:rPr>
  </w:style>
  <w:style w:type="paragraph" w:customStyle="1" w:styleId="ARDPStandard">
    <w:name w:val="ARDP Standard"/>
    <w:basedOn w:val="Normal"/>
    <w:uiPriority w:val="99"/>
    <w:qFormat/>
    <w:rsid w:val="00CB1DCA"/>
    <w:pPr>
      <w:spacing w:after="200" w:line="276" w:lineRule="auto"/>
      <w:jc w:val="both"/>
    </w:pPr>
    <w:rPr>
      <w:rFonts w:eastAsia="Calibri" w:cs="Times New Roman"/>
      <w:b w:val="0"/>
      <w:noProof/>
      <w:sz w:val="22"/>
      <w:szCs w:val="22"/>
      <w:lang w:val="en-GB"/>
    </w:rPr>
  </w:style>
  <w:style w:type="character" w:customStyle="1" w:styleId="StandardTWZchn">
    <w:name w:val="Standard TW Zchn"/>
    <w:link w:val="StandardTW"/>
    <w:uiPriority w:val="99"/>
    <w:locked/>
    <w:rsid w:val="00CB1DCA"/>
    <w:rPr>
      <w:rFonts w:ascii="Arial" w:eastAsia="Calibri" w:hAnsi="Arial" w:cs="Times New Roman"/>
      <w:noProof/>
      <w:sz w:val="20"/>
      <w:szCs w:val="20"/>
      <w:shd w:val="clear" w:color="auto" w:fill="FFFFFF"/>
      <w:lang w:val="en-GB"/>
    </w:rPr>
  </w:style>
  <w:style w:type="paragraph" w:customStyle="1" w:styleId="StandardTW">
    <w:name w:val="Standard TW"/>
    <w:basedOn w:val="Normal"/>
    <w:link w:val="StandardTWZchn"/>
    <w:uiPriority w:val="99"/>
    <w:rsid w:val="00CB1DCA"/>
    <w:pPr>
      <w:shd w:val="clear" w:color="auto" w:fill="FFFFFF"/>
      <w:spacing w:after="200" w:line="276" w:lineRule="auto"/>
      <w:jc w:val="both"/>
    </w:pPr>
    <w:rPr>
      <w:rFonts w:eastAsia="Calibri" w:cs="Times New Roman"/>
      <w:b w:val="0"/>
      <w:noProof/>
      <w:sz w:val="20"/>
      <w:szCs w:val="20"/>
      <w:lang w:val="en-GB"/>
    </w:rPr>
  </w:style>
  <w:style w:type="paragraph" w:customStyle="1" w:styleId="Stlus1">
    <w:name w:val="Stílus1"/>
    <w:basedOn w:val="Normal"/>
    <w:uiPriority w:val="99"/>
    <w:rsid w:val="00CB1DCA"/>
    <w:pPr>
      <w:tabs>
        <w:tab w:val="clear" w:pos="720"/>
        <w:tab w:val="left" w:pos="397"/>
      </w:tabs>
      <w:spacing w:after="120" w:line="280" w:lineRule="atLeast"/>
      <w:jc w:val="both"/>
    </w:pPr>
    <w:rPr>
      <w:rFonts w:eastAsia="Times New Roman"/>
      <w:b w:val="0"/>
      <w:noProof/>
      <w:sz w:val="22"/>
      <w:lang w:val="en-GB" w:eastAsia="sk-SK"/>
    </w:rPr>
  </w:style>
  <w:style w:type="paragraph" w:customStyle="1" w:styleId="CharCharCharCharCharCharCharChar">
    <w:name w:val="Знак Знак Знак Char Char Char Char Char Знак Char Знак Char Char"/>
    <w:basedOn w:val="Normal"/>
    <w:uiPriority w:val="99"/>
    <w:rsid w:val="00CB1DCA"/>
    <w:pPr>
      <w:tabs>
        <w:tab w:val="clear" w:pos="720"/>
        <w:tab w:val="left" w:pos="709"/>
      </w:tabs>
      <w:suppressAutoHyphens/>
    </w:pPr>
    <w:rPr>
      <w:rFonts w:ascii="Tahoma" w:eastAsia="Times New Roman" w:hAnsi="Tahoma" w:cs="Times New Roman"/>
      <w:b w:val="0"/>
      <w:noProof/>
      <w:sz w:val="24"/>
      <w:lang w:val="pl-PL" w:eastAsia="ar-SA"/>
    </w:rPr>
  </w:style>
  <w:style w:type="paragraph" w:customStyle="1" w:styleId="Listenabsatz2">
    <w:name w:val="Listenabsatz2"/>
    <w:basedOn w:val="Normal"/>
    <w:uiPriority w:val="99"/>
    <w:qFormat/>
    <w:rsid w:val="00CB1DCA"/>
    <w:pPr>
      <w:spacing w:after="200" w:line="276" w:lineRule="auto"/>
      <w:ind w:left="720"/>
      <w:contextualSpacing/>
    </w:pPr>
    <w:rPr>
      <w:rFonts w:eastAsia="Calibri" w:cs="Times New Roman"/>
      <w:b w:val="0"/>
      <w:noProof/>
      <w:sz w:val="22"/>
      <w:szCs w:val="22"/>
      <w:lang w:val="de-AT" w:eastAsia="de-AT"/>
    </w:rPr>
  </w:style>
  <w:style w:type="paragraph" w:customStyle="1" w:styleId="ARDPH4">
    <w:name w:val="ARDP H4"/>
    <w:basedOn w:val="Normal"/>
    <w:next w:val="Normal"/>
    <w:autoRedefine/>
    <w:uiPriority w:val="99"/>
    <w:qFormat/>
    <w:rsid w:val="00CB1DCA"/>
    <w:pPr>
      <w:keepNext/>
      <w:keepLines/>
      <w:numPr>
        <w:ilvl w:val="3"/>
        <w:numId w:val="3"/>
      </w:numPr>
      <w:tabs>
        <w:tab w:val="clear" w:pos="720"/>
        <w:tab w:val="left" w:pos="990"/>
      </w:tabs>
      <w:spacing w:before="120" w:after="120" w:line="276" w:lineRule="auto"/>
      <w:ind w:left="630"/>
      <w:jc w:val="both"/>
      <w:outlineLvl w:val="0"/>
    </w:pPr>
    <w:rPr>
      <w:rFonts w:eastAsia="Times New Roman"/>
      <w:bCs/>
      <w:noProof/>
      <w:color w:val="000000"/>
      <w:sz w:val="24"/>
      <w:lang w:val="en-GB"/>
    </w:rPr>
  </w:style>
  <w:style w:type="paragraph" w:customStyle="1" w:styleId="ARDPH2">
    <w:name w:val="ARDP H2"/>
    <w:basedOn w:val="Normal"/>
    <w:next w:val="Normal"/>
    <w:autoRedefine/>
    <w:uiPriority w:val="99"/>
    <w:qFormat/>
    <w:rsid w:val="00CB1DCA"/>
    <w:pPr>
      <w:keepNext/>
      <w:keepLines/>
      <w:numPr>
        <w:ilvl w:val="1"/>
        <w:numId w:val="3"/>
      </w:numPr>
      <w:spacing w:after="240" w:line="276" w:lineRule="auto"/>
      <w:jc w:val="both"/>
      <w:outlineLvl w:val="0"/>
    </w:pPr>
    <w:rPr>
      <w:rFonts w:eastAsia="Times New Roman" w:cs="Times New Roman"/>
      <w:bCs/>
      <w:caps/>
      <w:noProof/>
      <w:color w:val="000000"/>
      <w:szCs w:val="28"/>
      <w:lang w:val="en-GB"/>
    </w:rPr>
  </w:style>
  <w:style w:type="paragraph" w:customStyle="1" w:styleId="ARDPH3">
    <w:name w:val="ARDP H3"/>
    <w:basedOn w:val="ARDPH2"/>
    <w:next w:val="Normal"/>
    <w:autoRedefine/>
    <w:uiPriority w:val="99"/>
    <w:qFormat/>
    <w:rsid w:val="00CB1DCA"/>
    <w:pPr>
      <w:numPr>
        <w:ilvl w:val="0"/>
        <w:numId w:val="4"/>
      </w:numPr>
      <w:tabs>
        <w:tab w:val="clear" w:pos="720"/>
        <w:tab w:val="left" w:pos="360"/>
        <w:tab w:val="left" w:pos="1080"/>
      </w:tabs>
      <w:spacing w:after="0"/>
      <w:ind w:right="180"/>
      <w:outlineLvl w:val="1"/>
    </w:pPr>
    <w:rPr>
      <w:rFonts w:ascii="Times New Roman" w:hAnsi="Times New Roman"/>
      <w:caps w:val="0"/>
      <w:sz w:val="24"/>
      <w:szCs w:val="24"/>
      <w:lang w:val="sq-AL"/>
    </w:rPr>
  </w:style>
  <w:style w:type="paragraph" w:customStyle="1" w:styleId="ColorfulList-Accent11">
    <w:name w:val="Colorful List - Accent 11"/>
    <w:basedOn w:val="Normal"/>
    <w:uiPriority w:val="99"/>
    <w:qFormat/>
    <w:rsid w:val="00CB1DCA"/>
    <w:pPr>
      <w:spacing w:after="200" w:line="276" w:lineRule="auto"/>
      <w:ind w:left="720"/>
    </w:pPr>
    <w:rPr>
      <w:rFonts w:ascii="Calibri" w:eastAsia="Calibri" w:hAnsi="Calibri" w:cs="Calibri"/>
      <w:b w:val="0"/>
      <w:noProof/>
      <w:sz w:val="22"/>
      <w:szCs w:val="22"/>
      <w:lang w:val="de-DE"/>
    </w:rPr>
  </w:style>
  <w:style w:type="paragraph" w:customStyle="1" w:styleId="SubTitle1">
    <w:name w:val="SubTitle 1"/>
    <w:basedOn w:val="Normal"/>
    <w:next w:val="SubTitle2"/>
    <w:uiPriority w:val="99"/>
    <w:rsid w:val="00CB1DCA"/>
    <w:pPr>
      <w:spacing w:after="240"/>
      <w:jc w:val="center"/>
    </w:pPr>
    <w:rPr>
      <w:rFonts w:ascii="Times New Roman" w:eastAsia="Times New Roman" w:hAnsi="Times New Roman" w:cs="Times New Roman"/>
      <w:bCs/>
      <w:noProof/>
      <w:sz w:val="40"/>
      <w:szCs w:val="40"/>
      <w:lang w:val="en-GB"/>
    </w:rPr>
  </w:style>
  <w:style w:type="character" w:customStyle="1" w:styleId="Bodytext0">
    <w:name w:val="Body text_"/>
    <w:link w:val="BodyText5"/>
    <w:uiPriority w:val="99"/>
    <w:locked/>
    <w:rsid w:val="00CB1DCA"/>
    <w:rPr>
      <w:rFonts w:ascii="Arial" w:hAnsi="Arial" w:cs="Arial"/>
      <w:shd w:val="clear" w:color="auto" w:fill="FFFFFF"/>
    </w:rPr>
  </w:style>
  <w:style w:type="paragraph" w:customStyle="1" w:styleId="BodyText5">
    <w:name w:val="Body Text5"/>
    <w:basedOn w:val="Normal"/>
    <w:link w:val="Bodytext0"/>
    <w:uiPriority w:val="99"/>
    <w:rsid w:val="00CB1DCA"/>
    <w:pPr>
      <w:shd w:val="clear" w:color="auto" w:fill="FFFFFF"/>
      <w:spacing w:before="360" w:after="180" w:line="288" w:lineRule="exact"/>
      <w:ind w:hanging="780"/>
      <w:jc w:val="both"/>
    </w:pPr>
    <w:rPr>
      <w:rFonts w:eastAsiaTheme="minorHAnsi"/>
      <w:b w:val="0"/>
      <w:sz w:val="22"/>
      <w:szCs w:val="22"/>
    </w:rPr>
  </w:style>
  <w:style w:type="character" w:customStyle="1" w:styleId="Bodytext7">
    <w:name w:val="Body text (7)_"/>
    <w:link w:val="Bodytext70"/>
    <w:uiPriority w:val="99"/>
    <w:locked/>
    <w:rsid w:val="00CB1DCA"/>
    <w:rPr>
      <w:rFonts w:ascii="Arial" w:hAnsi="Arial" w:cs="Arial"/>
      <w:sz w:val="16"/>
      <w:shd w:val="clear" w:color="auto" w:fill="FFFFFF"/>
    </w:rPr>
  </w:style>
  <w:style w:type="paragraph" w:customStyle="1" w:styleId="Bodytext70">
    <w:name w:val="Body text (7)"/>
    <w:basedOn w:val="Normal"/>
    <w:link w:val="Bodytext7"/>
    <w:uiPriority w:val="99"/>
    <w:rsid w:val="00CB1DCA"/>
    <w:pPr>
      <w:shd w:val="clear" w:color="auto" w:fill="FFFFFF"/>
      <w:spacing w:line="240" w:lineRule="atLeast"/>
    </w:pPr>
    <w:rPr>
      <w:rFonts w:eastAsiaTheme="minorHAnsi"/>
      <w:b w:val="0"/>
      <w:sz w:val="16"/>
      <w:szCs w:val="22"/>
    </w:rPr>
  </w:style>
  <w:style w:type="character" w:customStyle="1" w:styleId="Bodytext6">
    <w:name w:val="Body text (6)_"/>
    <w:link w:val="Bodytext60"/>
    <w:uiPriority w:val="99"/>
    <w:locked/>
    <w:rsid w:val="00CB1DCA"/>
    <w:rPr>
      <w:rFonts w:ascii="Arial" w:hAnsi="Arial" w:cs="Arial"/>
      <w:sz w:val="15"/>
      <w:shd w:val="clear" w:color="auto" w:fill="FFFFFF"/>
    </w:rPr>
  </w:style>
  <w:style w:type="paragraph" w:customStyle="1" w:styleId="Bodytext60">
    <w:name w:val="Body text (6)"/>
    <w:basedOn w:val="Normal"/>
    <w:link w:val="Bodytext6"/>
    <w:uiPriority w:val="99"/>
    <w:rsid w:val="00CB1DCA"/>
    <w:pPr>
      <w:shd w:val="clear" w:color="auto" w:fill="FFFFFF"/>
      <w:spacing w:line="240" w:lineRule="atLeast"/>
    </w:pPr>
    <w:rPr>
      <w:rFonts w:eastAsiaTheme="minorHAnsi"/>
      <w:b w:val="0"/>
      <w:sz w:val="15"/>
      <w:szCs w:val="22"/>
    </w:rPr>
  </w:style>
  <w:style w:type="character" w:customStyle="1" w:styleId="Headerorfooter">
    <w:name w:val="Header or footer_"/>
    <w:link w:val="Headerorfooter0"/>
    <w:uiPriority w:val="99"/>
    <w:locked/>
    <w:rsid w:val="00CB1DCA"/>
    <w:rPr>
      <w:rFonts w:ascii="Calibri" w:hAnsi="Calibri"/>
      <w:noProof/>
      <w:shd w:val="clear" w:color="auto" w:fill="FFFFFF"/>
    </w:rPr>
  </w:style>
  <w:style w:type="paragraph" w:customStyle="1" w:styleId="Headerorfooter0">
    <w:name w:val="Header or footer"/>
    <w:basedOn w:val="Normal"/>
    <w:link w:val="Headerorfooter"/>
    <w:uiPriority w:val="99"/>
    <w:rsid w:val="00CB1DCA"/>
    <w:pPr>
      <w:shd w:val="clear" w:color="auto" w:fill="FFFFFF"/>
    </w:pPr>
    <w:rPr>
      <w:rFonts w:ascii="Calibri" w:eastAsiaTheme="minorHAnsi" w:hAnsi="Calibri" w:cstheme="minorBidi"/>
      <w:b w:val="0"/>
      <w:noProof/>
      <w:sz w:val="22"/>
      <w:szCs w:val="22"/>
    </w:rPr>
  </w:style>
  <w:style w:type="character" w:customStyle="1" w:styleId="Heading30">
    <w:name w:val="Heading #3_"/>
    <w:link w:val="Heading31"/>
    <w:uiPriority w:val="99"/>
    <w:locked/>
    <w:rsid w:val="00CB1DCA"/>
    <w:rPr>
      <w:rFonts w:ascii="Arial" w:hAnsi="Arial" w:cs="Arial"/>
      <w:shd w:val="clear" w:color="auto" w:fill="FFFFFF"/>
    </w:rPr>
  </w:style>
  <w:style w:type="paragraph" w:customStyle="1" w:styleId="Heading31">
    <w:name w:val="Heading #3"/>
    <w:basedOn w:val="Normal"/>
    <w:link w:val="Heading30"/>
    <w:uiPriority w:val="99"/>
    <w:rsid w:val="00CB1DCA"/>
    <w:pPr>
      <w:shd w:val="clear" w:color="auto" w:fill="FFFFFF"/>
      <w:spacing w:after="240" w:line="240" w:lineRule="atLeast"/>
      <w:ind w:hanging="860"/>
      <w:outlineLvl w:val="2"/>
    </w:pPr>
    <w:rPr>
      <w:rFonts w:eastAsiaTheme="minorHAnsi"/>
      <w:b w:val="0"/>
      <w:sz w:val="22"/>
      <w:szCs w:val="22"/>
    </w:rPr>
  </w:style>
  <w:style w:type="character" w:customStyle="1" w:styleId="Bodytext30">
    <w:name w:val="Body text (3)_"/>
    <w:link w:val="Bodytext31"/>
    <w:uiPriority w:val="99"/>
    <w:locked/>
    <w:rsid w:val="00CB1DCA"/>
    <w:rPr>
      <w:rFonts w:ascii="Arial" w:hAnsi="Arial" w:cs="Arial"/>
      <w:shd w:val="clear" w:color="auto" w:fill="FFFFFF"/>
    </w:rPr>
  </w:style>
  <w:style w:type="paragraph" w:customStyle="1" w:styleId="Bodytext31">
    <w:name w:val="Body text (3)1"/>
    <w:basedOn w:val="Normal"/>
    <w:link w:val="Bodytext30"/>
    <w:uiPriority w:val="99"/>
    <w:rsid w:val="00CB1DCA"/>
    <w:pPr>
      <w:shd w:val="clear" w:color="auto" w:fill="FFFFFF"/>
      <w:spacing w:before="180" w:after="180" w:line="240" w:lineRule="atLeast"/>
      <w:ind w:hanging="360"/>
      <w:jc w:val="both"/>
    </w:pPr>
    <w:rPr>
      <w:rFonts w:eastAsiaTheme="minorHAnsi"/>
      <w:b w:val="0"/>
      <w:sz w:val="22"/>
      <w:szCs w:val="22"/>
    </w:rPr>
  </w:style>
  <w:style w:type="character" w:customStyle="1" w:styleId="Bodytext4">
    <w:name w:val="Body text (4)_"/>
    <w:link w:val="Bodytext41"/>
    <w:uiPriority w:val="99"/>
    <w:locked/>
    <w:rsid w:val="00CB1DCA"/>
    <w:rPr>
      <w:rFonts w:ascii="Arial" w:hAnsi="Arial" w:cs="Arial"/>
      <w:shd w:val="clear" w:color="auto" w:fill="FFFFFF"/>
    </w:rPr>
  </w:style>
  <w:style w:type="paragraph" w:customStyle="1" w:styleId="Bodytext41">
    <w:name w:val="Body text (4)1"/>
    <w:basedOn w:val="Normal"/>
    <w:link w:val="Bodytext4"/>
    <w:uiPriority w:val="99"/>
    <w:rsid w:val="00CB1DCA"/>
    <w:pPr>
      <w:shd w:val="clear" w:color="auto" w:fill="FFFFFF"/>
      <w:spacing w:after="120" w:line="240" w:lineRule="atLeast"/>
      <w:ind w:hanging="400"/>
      <w:jc w:val="both"/>
    </w:pPr>
    <w:rPr>
      <w:rFonts w:eastAsiaTheme="minorHAnsi"/>
      <w:b w:val="0"/>
      <w:sz w:val="22"/>
      <w:szCs w:val="22"/>
    </w:rPr>
  </w:style>
  <w:style w:type="character" w:customStyle="1" w:styleId="Tablecaption">
    <w:name w:val="Table caption_"/>
    <w:link w:val="Tablecaption0"/>
    <w:uiPriority w:val="99"/>
    <w:locked/>
    <w:rsid w:val="00CB1DCA"/>
    <w:rPr>
      <w:rFonts w:ascii="Arial" w:hAnsi="Arial" w:cs="Arial"/>
      <w:shd w:val="clear" w:color="auto" w:fill="FFFFFF"/>
    </w:rPr>
  </w:style>
  <w:style w:type="paragraph" w:customStyle="1" w:styleId="Tablecaption0">
    <w:name w:val="Table caption"/>
    <w:basedOn w:val="Normal"/>
    <w:link w:val="Tablecaption"/>
    <w:uiPriority w:val="99"/>
    <w:rsid w:val="00CB1DCA"/>
    <w:pPr>
      <w:shd w:val="clear" w:color="auto" w:fill="FFFFFF"/>
      <w:spacing w:line="240" w:lineRule="atLeast"/>
    </w:pPr>
    <w:rPr>
      <w:rFonts w:eastAsiaTheme="minorHAnsi"/>
      <w:b w:val="0"/>
      <w:sz w:val="22"/>
      <w:szCs w:val="22"/>
    </w:rPr>
  </w:style>
  <w:style w:type="paragraph" w:customStyle="1" w:styleId="NoSpacing1">
    <w:name w:val="No Spacing1"/>
    <w:uiPriority w:val="1"/>
    <w:qFormat/>
    <w:rsid w:val="00CB1DCA"/>
    <w:pPr>
      <w:tabs>
        <w:tab w:val="left" w:pos="720"/>
      </w:tabs>
      <w:spacing w:after="0" w:line="240" w:lineRule="auto"/>
    </w:pPr>
    <w:rPr>
      <w:rFonts w:ascii="Calibri" w:eastAsia="Times New Roman" w:hAnsi="Calibri" w:cs="Times New Roman"/>
      <w:lang w:val="en-GB"/>
    </w:rPr>
  </w:style>
  <w:style w:type="paragraph" w:customStyle="1" w:styleId="TOCHeading1">
    <w:name w:val="TOC Heading1"/>
    <w:basedOn w:val="Heading1"/>
    <w:next w:val="Normal"/>
    <w:uiPriority w:val="99"/>
    <w:rsid w:val="00CB1DCA"/>
    <w:pPr>
      <w:keepLines/>
      <w:shd w:val="clear" w:color="auto" w:fill="D9D9D9"/>
      <w:spacing w:before="480" w:after="0" w:line="276" w:lineRule="auto"/>
      <w:outlineLvl w:val="9"/>
    </w:pPr>
    <w:rPr>
      <w:color w:val="365F91"/>
      <w:kern w:val="0"/>
      <w:sz w:val="28"/>
      <w:szCs w:val="28"/>
    </w:rPr>
  </w:style>
  <w:style w:type="paragraph" w:customStyle="1" w:styleId="ColorfulShading-Accent11">
    <w:name w:val="Colorful Shading - Accent 11"/>
    <w:uiPriority w:val="99"/>
    <w:semiHidden/>
    <w:rsid w:val="00CB1DCA"/>
    <w:pPr>
      <w:tabs>
        <w:tab w:val="left" w:pos="720"/>
      </w:tabs>
      <w:spacing w:after="0" w:line="240" w:lineRule="auto"/>
    </w:pPr>
    <w:rPr>
      <w:rFonts w:ascii="Calibri" w:eastAsia="Calibri" w:hAnsi="Calibri" w:cs="Calibri"/>
      <w:lang w:val="de-DE"/>
    </w:rPr>
  </w:style>
  <w:style w:type="paragraph" w:customStyle="1" w:styleId="ColorfulList-Accent12">
    <w:name w:val="Colorful List - Accent 12"/>
    <w:basedOn w:val="Normal"/>
    <w:uiPriority w:val="99"/>
    <w:qFormat/>
    <w:rsid w:val="00CB1DCA"/>
    <w:pPr>
      <w:spacing w:after="200" w:line="276" w:lineRule="auto"/>
      <w:ind w:left="720"/>
    </w:pPr>
    <w:rPr>
      <w:rFonts w:ascii="Calibri" w:eastAsia="Calibri" w:hAnsi="Calibri" w:cs="Calibri"/>
      <w:b w:val="0"/>
      <w:noProof/>
      <w:sz w:val="22"/>
      <w:szCs w:val="22"/>
      <w:lang w:val="de-DE"/>
    </w:rPr>
  </w:style>
  <w:style w:type="character" w:customStyle="1" w:styleId="ARDPHeading3Char">
    <w:name w:val="ARDP Heading 3 Char"/>
    <w:link w:val="ARDPHeading3"/>
    <w:uiPriority w:val="99"/>
    <w:locked/>
    <w:rsid w:val="00CB1DCA"/>
    <w:rPr>
      <w:rFonts w:ascii="Arial" w:eastAsia="Times New Roman" w:hAnsi="Arial" w:cs="Times New Roman"/>
      <w:b/>
      <w:bCs/>
      <w:noProof/>
      <w:color w:val="000000"/>
      <w:sz w:val="24"/>
      <w:szCs w:val="24"/>
      <w:lang w:val="de-AT" w:eastAsia="de-AT"/>
    </w:rPr>
  </w:style>
  <w:style w:type="paragraph" w:customStyle="1" w:styleId="ARDPHeading3">
    <w:name w:val="ARDP Heading 3"/>
    <w:basedOn w:val="Normal"/>
    <w:link w:val="ARDPHeading3Char"/>
    <w:autoRedefine/>
    <w:uiPriority w:val="99"/>
    <w:rsid w:val="00CB1DCA"/>
    <w:pPr>
      <w:keepNext/>
      <w:keepLines/>
      <w:numPr>
        <w:ilvl w:val="2"/>
        <w:numId w:val="5"/>
      </w:numPr>
      <w:tabs>
        <w:tab w:val="clear" w:pos="720"/>
        <w:tab w:val="num" w:pos="360"/>
      </w:tabs>
      <w:spacing w:before="200" w:after="120" w:line="276" w:lineRule="auto"/>
      <w:ind w:left="680" w:firstLine="0"/>
      <w:outlineLvl w:val="2"/>
    </w:pPr>
    <w:rPr>
      <w:rFonts w:eastAsia="Times New Roman" w:cs="Times New Roman"/>
      <w:bCs/>
      <w:noProof/>
      <w:color w:val="000000"/>
      <w:sz w:val="24"/>
      <w:lang w:val="de-AT" w:eastAsia="de-AT"/>
    </w:rPr>
  </w:style>
  <w:style w:type="paragraph" w:customStyle="1" w:styleId="ARDPAnnex">
    <w:name w:val="ARDP Annex"/>
    <w:basedOn w:val="Normal"/>
    <w:uiPriority w:val="99"/>
    <w:qFormat/>
    <w:rsid w:val="00CB1DCA"/>
    <w:pPr>
      <w:keepNext/>
      <w:keepLines/>
      <w:spacing w:after="240" w:line="276" w:lineRule="auto"/>
      <w:jc w:val="both"/>
      <w:outlineLvl w:val="0"/>
    </w:pPr>
    <w:rPr>
      <w:rFonts w:eastAsia="Times New Roman" w:cs="Times New Roman"/>
      <w:bCs/>
      <w:noProof/>
      <w:color w:val="000000"/>
      <w:szCs w:val="28"/>
      <w:lang w:val="en-GB"/>
    </w:rPr>
  </w:style>
  <w:style w:type="paragraph" w:customStyle="1" w:styleId="ARDPFN">
    <w:name w:val="ARDP FN"/>
    <w:basedOn w:val="FootnoteText"/>
    <w:uiPriority w:val="99"/>
    <w:qFormat/>
    <w:rsid w:val="00CB1DCA"/>
    <w:pPr>
      <w:snapToGrid/>
      <w:spacing w:after="0"/>
      <w:ind w:left="0" w:firstLine="0"/>
    </w:pPr>
    <w:rPr>
      <w:rFonts w:ascii="Arial" w:eastAsia="Calibri" w:hAnsi="Arial" w:cs="Arial"/>
      <w:sz w:val="18"/>
      <w:szCs w:val="18"/>
    </w:rPr>
  </w:style>
  <w:style w:type="character" w:customStyle="1" w:styleId="ARDPSourceZchn">
    <w:name w:val="ARDP Source Zchn"/>
    <w:link w:val="ARDPSource"/>
    <w:uiPriority w:val="99"/>
    <w:locked/>
    <w:rsid w:val="00CB1DCA"/>
    <w:rPr>
      <w:rFonts w:ascii="Arial" w:eastAsia="Calibri" w:hAnsi="Arial" w:cs="Times New Roman"/>
      <w:i/>
      <w:noProof/>
      <w:sz w:val="20"/>
      <w:szCs w:val="20"/>
      <w:lang w:val="de-DE"/>
    </w:rPr>
  </w:style>
  <w:style w:type="paragraph" w:customStyle="1" w:styleId="ARDPSource">
    <w:name w:val="ARDP Source"/>
    <w:basedOn w:val="Normal"/>
    <w:link w:val="ARDPSourceZchn"/>
    <w:uiPriority w:val="99"/>
    <w:rsid w:val="00CB1DCA"/>
    <w:pPr>
      <w:spacing w:before="60" w:after="120"/>
    </w:pPr>
    <w:rPr>
      <w:rFonts w:eastAsia="Calibri" w:cs="Times New Roman"/>
      <w:b w:val="0"/>
      <w:i/>
      <w:noProof/>
      <w:sz w:val="20"/>
      <w:szCs w:val="20"/>
      <w:lang w:val="de-DE"/>
    </w:rPr>
  </w:style>
  <w:style w:type="paragraph" w:customStyle="1" w:styleId="ARDPH1">
    <w:name w:val="ARDP H1"/>
    <w:basedOn w:val="Heading1"/>
    <w:autoRedefine/>
    <w:uiPriority w:val="99"/>
    <w:qFormat/>
    <w:rsid w:val="00CB1DCA"/>
    <w:pPr>
      <w:keepLines/>
      <w:shd w:val="clear" w:color="auto" w:fill="D9D9D9"/>
      <w:spacing w:before="0" w:after="240" w:line="276" w:lineRule="auto"/>
      <w:ind w:left="360" w:hanging="360"/>
      <w:jc w:val="both"/>
    </w:pPr>
    <w:rPr>
      <w:rFonts w:ascii="Arial" w:hAnsi="Arial"/>
      <w:color w:val="000000"/>
      <w:kern w:val="0"/>
      <w:sz w:val="28"/>
      <w:szCs w:val="28"/>
      <w:lang w:val="de-DE"/>
    </w:rPr>
  </w:style>
  <w:style w:type="paragraph" w:customStyle="1" w:styleId="Dokument">
    <w:name w:val="Dokument"/>
    <w:basedOn w:val="Normal"/>
    <w:next w:val="Normal"/>
    <w:uiPriority w:val="99"/>
    <w:rsid w:val="00CB1DCA"/>
    <w:pPr>
      <w:spacing w:before="60" w:after="60"/>
      <w:ind w:left="1773" w:hanging="1773"/>
    </w:pPr>
    <w:rPr>
      <w:rFonts w:ascii="Times New Roman" w:eastAsia="Times New Roman" w:hAnsi="Times New Roman" w:cs="Times New Roman"/>
      <w:noProof/>
      <w:sz w:val="22"/>
      <w:szCs w:val="20"/>
      <w:lang w:val="de-AT" w:eastAsia="de-DE"/>
    </w:rPr>
  </w:style>
  <w:style w:type="paragraph" w:customStyle="1" w:styleId="xl63">
    <w:name w:val="xl63"/>
    <w:basedOn w:val="Normal"/>
    <w:uiPriority w:val="99"/>
    <w:rsid w:val="00CB1DCA"/>
    <w:pPr>
      <w:spacing w:before="100" w:beforeAutospacing="1" w:after="100" w:afterAutospacing="1"/>
    </w:pPr>
    <w:rPr>
      <w:rFonts w:ascii="Times" w:eastAsia="Calibri" w:hAnsi="Times" w:cs="Times New Roman"/>
      <w:bCs/>
      <w:noProof/>
      <w:color w:val="000000"/>
      <w:sz w:val="20"/>
      <w:szCs w:val="20"/>
      <w:lang w:val="en-GB"/>
    </w:rPr>
  </w:style>
  <w:style w:type="paragraph" w:customStyle="1" w:styleId="xl64">
    <w:name w:val="xl64"/>
    <w:basedOn w:val="Normal"/>
    <w:uiPriority w:val="99"/>
    <w:rsid w:val="00CB1DC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65">
    <w:name w:val="xl65"/>
    <w:basedOn w:val="Normal"/>
    <w:uiPriority w:val="99"/>
    <w:rsid w:val="00CB1DCA"/>
    <w:pPr>
      <w:pBdr>
        <w:top w:val="single" w:sz="8" w:space="0" w:color="auto"/>
        <w:left w:val="single" w:sz="8" w:space="0" w:color="auto"/>
        <w:bottom w:val="single" w:sz="8" w:space="0" w:color="auto"/>
        <w:right w:val="single" w:sz="8" w:space="0" w:color="auto"/>
      </w:pBdr>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66">
    <w:name w:val="xl66"/>
    <w:basedOn w:val="Normal"/>
    <w:uiPriority w:val="99"/>
    <w:rsid w:val="00CB1DCA"/>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67">
    <w:name w:val="xl67"/>
    <w:basedOn w:val="Normal"/>
    <w:uiPriority w:val="99"/>
    <w:rsid w:val="00CB1DCA"/>
    <w:pPr>
      <w:shd w:val="clear" w:color="auto" w:fill="D8E4BC"/>
      <w:spacing w:before="100" w:beforeAutospacing="1" w:after="100" w:afterAutospacing="1"/>
    </w:pPr>
    <w:rPr>
      <w:rFonts w:ascii="Times" w:eastAsia="Calibri" w:hAnsi="Times" w:cs="Times New Roman"/>
      <w:bCs/>
      <w:noProof/>
      <w:color w:val="000000"/>
      <w:sz w:val="20"/>
      <w:szCs w:val="20"/>
      <w:lang w:val="en-GB"/>
    </w:rPr>
  </w:style>
  <w:style w:type="paragraph" w:customStyle="1" w:styleId="xl68">
    <w:name w:val="xl68"/>
    <w:basedOn w:val="Normal"/>
    <w:uiPriority w:val="99"/>
    <w:rsid w:val="00CB1DCA"/>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69">
    <w:name w:val="xl69"/>
    <w:basedOn w:val="Normal"/>
    <w:uiPriority w:val="99"/>
    <w:rsid w:val="00CB1DCA"/>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pPr>
    <w:rPr>
      <w:rFonts w:ascii="Times" w:eastAsia="Calibri" w:hAnsi="Times" w:cs="Times New Roman"/>
      <w:bCs/>
      <w:noProof/>
      <w:color w:val="000000"/>
      <w:sz w:val="20"/>
      <w:szCs w:val="20"/>
      <w:lang w:val="en-GB"/>
    </w:rPr>
  </w:style>
  <w:style w:type="paragraph" w:customStyle="1" w:styleId="xl70">
    <w:name w:val="xl70"/>
    <w:basedOn w:val="Normal"/>
    <w:uiPriority w:val="99"/>
    <w:rsid w:val="00CB1DCA"/>
    <w:pPr>
      <w:shd w:val="clear" w:color="auto" w:fill="D8E4BC"/>
      <w:spacing w:before="100" w:beforeAutospacing="1" w:after="100" w:afterAutospacing="1"/>
    </w:pPr>
    <w:rPr>
      <w:rFonts w:ascii="Times" w:eastAsia="Calibri" w:hAnsi="Times" w:cs="Times New Roman"/>
      <w:bCs/>
      <w:noProof/>
      <w:color w:val="000000"/>
      <w:sz w:val="20"/>
      <w:szCs w:val="20"/>
      <w:lang w:val="en-GB"/>
    </w:rPr>
  </w:style>
  <w:style w:type="paragraph" w:customStyle="1" w:styleId="xl71">
    <w:name w:val="xl71"/>
    <w:basedOn w:val="Normal"/>
    <w:uiPriority w:val="99"/>
    <w:rsid w:val="00CB1DCA"/>
    <w:pPr>
      <w:shd w:val="clear" w:color="auto" w:fill="D8E4BC"/>
      <w:spacing w:before="100" w:beforeAutospacing="1" w:after="100" w:afterAutospacing="1"/>
    </w:pPr>
    <w:rPr>
      <w:rFonts w:ascii="Times" w:eastAsia="Calibri" w:hAnsi="Times" w:cs="Times New Roman"/>
      <w:bCs/>
      <w:noProof/>
      <w:color w:val="000000"/>
      <w:sz w:val="20"/>
      <w:szCs w:val="20"/>
      <w:lang w:val="en-GB"/>
    </w:rPr>
  </w:style>
  <w:style w:type="paragraph" w:customStyle="1" w:styleId="xl72">
    <w:name w:val="xl72"/>
    <w:basedOn w:val="Normal"/>
    <w:uiPriority w:val="99"/>
    <w:rsid w:val="00CB1DCA"/>
    <w:pPr>
      <w:pBdr>
        <w:top w:val="single" w:sz="8" w:space="0" w:color="auto"/>
        <w:left w:val="single" w:sz="8" w:space="0" w:color="auto"/>
        <w:bottom w:val="single" w:sz="8" w:space="0" w:color="auto"/>
        <w:right w:val="single" w:sz="8" w:space="0" w:color="auto"/>
      </w:pBdr>
      <w:shd w:val="clear" w:color="auto" w:fill="DCE6F1"/>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73">
    <w:name w:val="xl73"/>
    <w:basedOn w:val="Normal"/>
    <w:uiPriority w:val="99"/>
    <w:rsid w:val="00CB1DCA"/>
    <w:pPr>
      <w:pBdr>
        <w:top w:val="single" w:sz="8" w:space="0" w:color="auto"/>
        <w:left w:val="single" w:sz="8" w:space="0" w:color="auto"/>
        <w:bottom w:val="single" w:sz="8" w:space="0" w:color="auto"/>
        <w:right w:val="single" w:sz="8" w:space="0" w:color="auto"/>
      </w:pBdr>
      <w:shd w:val="clear" w:color="auto" w:fill="DCE6F1"/>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74">
    <w:name w:val="xl74"/>
    <w:basedOn w:val="Normal"/>
    <w:uiPriority w:val="99"/>
    <w:rsid w:val="00CB1DCA"/>
    <w:pPr>
      <w:shd w:val="clear" w:color="auto" w:fill="DCE6F1"/>
      <w:spacing w:before="100" w:beforeAutospacing="1" w:after="100" w:afterAutospacing="1"/>
    </w:pPr>
    <w:rPr>
      <w:rFonts w:ascii="Times" w:eastAsia="Calibri" w:hAnsi="Times" w:cs="Times New Roman"/>
      <w:bCs/>
      <w:noProof/>
      <w:color w:val="000000"/>
      <w:sz w:val="20"/>
      <w:szCs w:val="20"/>
      <w:lang w:val="en-GB"/>
    </w:rPr>
  </w:style>
  <w:style w:type="paragraph" w:customStyle="1" w:styleId="xl75">
    <w:name w:val="xl75"/>
    <w:basedOn w:val="Normal"/>
    <w:uiPriority w:val="99"/>
    <w:rsid w:val="00CB1DCA"/>
    <w:pPr>
      <w:pBdr>
        <w:top w:val="single" w:sz="8" w:space="0" w:color="auto"/>
        <w:left w:val="single" w:sz="8" w:space="0" w:color="auto"/>
        <w:bottom w:val="single" w:sz="8" w:space="0" w:color="auto"/>
        <w:right w:val="single" w:sz="8" w:space="0" w:color="auto"/>
      </w:pBdr>
      <w:shd w:val="clear" w:color="auto" w:fill="E4DFEC"/>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76">
    <w:name w:val="xl76"/>
    <w:basedOn w:val="Normal"/>
    <w:uiPriority w:val="99"/>
    <w:rsid w:val="00CB1DCA"/>
    <w:pPr>
      <w:pBdr>
        <w:top w:val="single" w:sz="8" w:space="0" w:color="auto"/>
        <w:left w:val="single" w:sz="8" w:space="0" w:color="auto"/>
        <w:bottom w:val="single" w:sz="8" w:space="0" w:color="auto"/>
        <w:right w:val="single" w:sz="8" w:space="0" w:color="auto"/>
      </w:pBdr>
      <w:shd w:val="clear" w:color="auto" w:fill="E4DFEC"/>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77">
    <w:name w:val="xl77"/>
    <w:basedOn w:val="Normal"/>
    <w:uiPriority w:val="99"/>
    <w:rsid w:val="00CB1DCA"/>
    <w:pPr>
      <w:shd w:val="clear" w:color="auto" w:fill="E4DFEC"/>
      <w:spacing w:before="100" w:beforeAutospacing="1" w:after="100" w:afterAutospacing="1"/>
    </w:pPr>
    <w:rPr>
      <w:rFonts w:ascii="Times" w:eastAsia="Calibri" w:hAnsi="Times" w:cs="Times New Roman"/>
      <w:bCs/>
      <w:noProof/>
      <w:color w:val="000000"/>
      <w:sz w:val="20"/>
      <w:szCs w:val="20"/>
      <w:lang w:val="en-GB"/>
    </w:rPr>
  </w:style>
  <w:style w:type="paragraph" w:customStyle="1" w:styleId="xl78">
    <w:name w:val="xl78"/>
    <w:basedOn w:val="Normal"/>
    <w:uiPriority w:val="99"/>
    <w:rsid w:val="00CB1DCA"/>
    <w:pPr>
      <w:pBdr>
        <w:top w:val="single" w:sz="8" w:space="0" w:color="auto"/>
        <w:left w:val="single" w:sz="8" w:space="0" w:color="auto"/>
        <w:right w:val="single" w:sz="8" w:space="0" w:color="auto"/>
      </w:pBdr>
      <w:shd w:val="clear" w:color="auto" w:fill="D8E4BC"/>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79">
    <w:name w:val="xl79"/>
    <w:basedOn w:val="Normal"/>
    <w:uiPriority w:val="99"/>
    <w:rsid w:val="00CB1DCA"/>
    <w:pPr>
      <w:pBdr>
        <w:left w:val="single" w:sz="8" w:space="0" w:color="auto"/>
        <w:right w:val="single" w:sz="8" w:space="0" w:color="auto"/>
      </w:pBdr>
      <w:shd w:val="clear" w:color="auto" w:fill="D8E4BC"/>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80">
    <w:name w:val="xl80"/>
    <w:basedOn w:val="Normal"/>
    <w:uiPriority w:val="99"/>
    <w:rsid w:val="00CB1DCA"/>
    <w:pPr>
      <w:pBdr>
        <w:bottom w:val="single" w:sz="8" w:space="0" w:color="auto"/>
      </w:pBdr>
      <w:shd w:val="clear" w:color="auto" w:fill="D8E4BC"/>
      <w:spacing w:before="100" w:beforeAutospacing="1" w:after="100" w:afterAutospacing="1"/>
    </w:pPr>
    <w:rPr>
      <w:rFonts w:ascii="Times" w:eastAsia="Calibri" w:hAnsi="Times" w:cs="Times New Roman"/>
      <w:bCs/>
      <w:noProof/>
      <w:color w:val="000000"/>
      <w:sz w:val="20"/>
      <w:szCs w:val="20"/>
      <w:lang w:val="en-GB"/>
    </w:rPr>
  </w:style>
  <w:style w:type="paragraph" w:customStyle="1" w:styleId="xl81">
    <w:name w:val="xl81"/>
    <w:basedOn w:val="Normal"/>
    <w:uiPriority w:val="99"/>
    <w:rsid w:val="00CB1DCA"/>
    <w:pPr>
      <w:pBdr>
        <w:bottom w:val="single" w:sz="8" w:space="0" w:color="auto"/>
      </w:pBdr>
      <w:spacing w:before="100" w:beforeAutospacing="1" w:after="100" w:afterAutospacing="1"/>
    </w:pPr>
    <w:rPr>
      <w:rFonts w:ascii="Times" w:eastAsia="Calibri" w:hAnsi="Times" w:cs="Times New Roman"/>
      <w:b w:val="0"/>
      <w:noProof/>
      <w:sz w:val="20"/>
      <w:szCs w:val="20"/>
      <w:lang w:val="en-GB"/>
    </w:rPr>
  </w:style>
  <w:style w:type="paragraph" w:customStyle="1" w:styleId="xl82">
    <w:name w:val="xl82"/>
    <w:basedOn w:val="Normal"/>
    <w:uiPriority w:val="99"/>
    <w:rsid w:val="00CB1DC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Book Antiqua" w:eastAsia="Calibri" w:hAnsi="Book Antiqua" w:cs="Times New Roman"/>
      <w:bCs/>
      <w:noProof/>
      <w:color w:val="000000"/>
      <w:sz w:val="20"/>
      <w:szCs w:val="20"/>
      <w:lang w:val="en-GB"/>
    </w:rPr>
  </w:style>
  <w:style w:type="paragraph" w:customStyle="1" w:styleId="xl83">
    <w:name w:val="xl83"/>
    <w:basedOn w:val="Normal"/>
    <w:uiPriority w:val="99"/>
    <w:rsid w:val="00CB1DCA"/>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pPr>
    <w:rPr>
      <w:rFonts w:eastAsia="Calibri"/>
      <w:b w:val="0"/>
      <w:noProof/>
      <w:sz w:val="20"/>
      <w:szCs w:val="20"/>
      <w:lang w:val="en-GB"/>
    </w:rPr>
  </w:style>
  <w:style w:type="paragraph" w:customStyle="1" w:styleId="xl84">
    <w:name w:val="xl84"/>
    <w:basedOn w:val="Normal"/>
    <w:uiPriority w:val="99"/>
    <w:rsid w:val="00CB1DC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85">
    <w:name w:val="xl85"/>
    <w:basedOn w:val="Normal"/>
    <w:uiPriority w:val="99"/>
    <w:rsid w:val="00CB1DC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b w:val="0"/>
      <w:noProof/>
      <w:sz w:val="20"/>
      <w:szCs w:val="20"/>
      <w:lang w:val="en-GB"/>
    </w:rPr>
  </w:style>
  <w:style w:type="paragraph" w:customStyle="1" w:styleId="xl86">
    <w:name w:val="xl86"/>
    <w:basedOn w:val="Normal"/>
    <w:uiPriority w:val="99"/>
    <w:rsid w:val="00CB1DCA"/>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87">
    <w:name w:val="xl87"/>
    <w:basedOn w:val="Normal"/>
    <w:uiPriority w:val="99"/>
    <w:rsid w:val="00CB1DCA"/>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pPr>
    <w:rPr>
      <w:rFonts w:eastAsia="Calibri"/>
      <w:b w:val="0"/>
      <w:noProof/>
      <w:sz w:val="20"/>
      <w:szCs w:val="20"/>
      <w:lang w:val="en-GB"/>
    </w:rPr>
  </w:style>
  <w:style w:type="paragraph" w:customStyle="1" w:styleId="xl88">
    <w:name w:val="xl88"/>
    <w:basedOn w:val="Normal"/>
    <w:uiPriority w:val="99"/>
    <w:rsid w:val="00CB1DCA"/>
    <w:pPr>
      <w:pBdr>
        <w:top w:val="single" w:sz="8" w:space="0" w:color="auto"/>
        <w:left w:val="single" w:sz="8" w:space="0" w:color="auto"/>
        <w:right w:val="single" w:sz="8" w:space="0" w:color="auto"/>
      </w:pBdr>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89">
    <w:name w:val="xl89"/>
    <w:basedOn w:val="Normal"/>
    <w:uiPriority w:val="99"/>
    <w:rsid w:val="00CB1DCA"/>
    <w:pPr>
      <w:pBdr>
        <w:left w:val="single" w:sz="8" w:space="0" w:color="auto"/>
        <w:bottom w:val="single" w:sz="8" w:space="0" w:color="auto"/>
        <w:right w:val="single" w:sz="8" w:space="0" w:color="auto"/>
      </w:pBdr>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90">
    <w:name w:val="xl90"/>
    <w:basedOn w:val="Normal"/>
    <w:uiPriority w:val="99"/>
    <w:rsid w:val="00CB1DCA"/>
    <w:pPr>
      <w:pBdr>
        <w:left w:val="single" w:sz="8" w:space="0" w:color="auto"/>
        <w:bottom w:val="single" w:sz="8" w:space="0" w:color="auto"/>
        <w:right w:val="single" w:sz="8" w:space="0" w:color="auto"/>
      </w:pBdr>
      <w:shd w:val="clear" w:color="auto" w:fill="D8E4BC"/>
      <w:spacing w:before="100" w:beforeAutospacing="1" w:after="100" w:afterAutospacing="1"/>
    </w:pPr>
    <w:rPr>
      <w:rFonts w:ascii="Book Antiqua" w:eastAsia="Calibri" w:hAnsi="Book Antiqua" w:cs="Times New Roman"/>
      <w:bCs/>
      <w:noProof/>
      <w:color w:val="000000"/>
      <w:sz w:val="20"/>
      <w:szCs w:val="20"/>
      <w:lang w:val="en-GB"/>
    </w:rPr>
  </w:style>
  <w:style w:type="paragraph" w:customStyle="1" w:styleId="xl91">
    <w:name w:val="xl91"/>
    <w:basedOn w:val="Normal"/>
    <w:uiPriority w:val="99"/>
    <w:rsid w:val="00CB1DCA"/>
    <w:pPr>
      <w:pBdr>
        <w:left w:val="single" w:sz="8" w:space="0" w:color="auto"/>
        <w:right w:val="single" w:sz="8" w:space="0" w:color="auto"/>
      </w:pBdr>
      <w:spacing w:before="100" w:beforeAutospacing="1" w:after="100" w:afterAutospacing="1"/>
    </w:pPr>
    <w:rPr>
      <w:rFonts w:ascii="Times" w:eastAsia="Calibri" w:hAnsi="Times" w:cs="Times New Roman"/>
      <w:b w:val="0"/>
      <w:noProof/>
      <w:sz w:val="20"/>
      <w:szCs w:val="20"/>
      <w:lang w:val="en-GB"/>
    </w:rPr>
  </w:style>
  <w:style w:type="paragraph" w:customStyle="1" w:styleId="xl92">
    <w:name w:val="xl92"/>
    <w:basedOn w:val="Normal"/>
    <w:uiPriority w:val="99"/>
    <w:rsid w:val="00CB1DCA"/>
    <w:pPr>
      <w:pBdr>
        <w:left w:val="single" w:sz="8" w:space="0" w:color="auto"/>
        <w:bottom w:val="single" w:sz="8" w:space="0" w:color="auto"/>
        <w:right w:val="single" w:sz="8" w:space="0" w:color="auto"/>
      </w:pBdr>
      <w:spacing w:before="100" w:beforeAutospacing="1" w:after="100" w:afterAutospacing="1"/>
    </w:pPr>
    <w:rPr>
      <w:rFonts w:ascii="Times" w:eastAsia="Calibri" w:hAnsi="Times" w:cs="Times New Roman"/>
      <w:b w:val="0"/>
      <w:noProof/>
      <w:sz w:val="20"/>
      <w:szCs w:val="20"/>
      <w:lang w:val="en-GB"/>
    </w:rPr>
  </w:style>
  <w:style w:type="paragraph" w:customStyle="1" w:styleId="xl93">
    <w:name w:val="xl93"/>
    <w:basedOn w:val="Normal"/>
    <w:uiPriority w:val="99"/>
    <w:rsid w:val="00CB1DCA"/>
    <w:pPr>
      <w:pBdr>
        <w:top w:val="single" w:sz="8" w:space="0" w:color="auto"/>
        <w:left w:val="single" w:sz="8" w:space="0" w:color="auto"/>
        <w:right w:val="single" w:sz="8" w:space="0" w:color="auto"/>
      </w:pBdr>
      <w:shd w:val="clear" w:color="auto" w:fill="D8E4BC"/>
      <w:spacing w:before="100" w:beforeAutospacing="1" w:after="100" w:afterAutospacing="1"/>
    </w:pPr>
    <w:rPr>
      <w:rFonts w:ascii="Book Antiqua" w:eastAsia="Calibri" w:hAnsi="Book Antiqua" w:cs="Times New Roman"/>
      <w:b w:val="0"/>
      <w:noProof/>
      <w:color w:val="000000"/>
      <w:sz w:val="18"/>
      <w:szCs w:val="18"/>
      <w:lang w:val="en-GB"/>
    </w:rPr>
  </w:style>
  <w:style w:type="paragraph" w:customStyle="1" w:styleId="xl94">
    <w:name w:val="xl94"/>
    <w:basedOn w:val="Normal"/>
    <w:uiPriority w:val="99"/>
    <w:rsid w:val="00CB1DCA"/>
    <w:pPr>
      <w:pBdr>
        <w:top w:val="single" w:sz="8" w:space="0" w:color="auto"/>
        <w:left w:val="single" w:sz="8" w:space="0" w:color="auto"/>
        <w:right w:val="single" w:sz="8" w:space="0" w:color="auto"/>
      </w:pBdr>
      <w:shd w:val="clear" w:color="auto" w:fill="D8E4BC"/>
      <w:spacing w:before="100" w:beforeAutospacing="1" w:after="100" w:afterAutospacing="1"/>
    </w:pPr>
    <w:rPr>
      <w:rFonts w:ascii="Book Antiqua" w:eastAsia="Calibri" w:hAnsi="Book Antiqua" w:cs="Times New Roman"/>
      <w:b w:val="0"/>
      <w:noProof/>
      <w:color w:val="000000"/>
      <w:sz w:val="20"/>
      <w:szCs w:val="20"/>
      <w:lang w:val="en-GB"/>
    </w:rPr>
  </w:style>
  <w:style w:type="paragraph" w:customStyle="1" w:styleId="standardtwcxspmittel">
    <w:name w:val="standardtwcxspmittel"/>
    <w:basedOn w:val="Normal"/>
    <w:uiPriority w:val="99"/>
    <w:locked/>
    <w:rsid w:val="00CB1DCA"/>
    <w:pPr>
      <w:spacing w:before="100" w:beforeAutospacing="1" w:after="100" w:afterAutospacing="1"/>
    </w:pPr>
    <w:rPr>
      <w:rFonts w:ascii="Times New Roman" w:eastAsia="Times New Roman" w:hAnsi="Times New Roman" w:cs="Times New Roman"/>
      <w:b w:val="0"/>
      <w:noProof/>
      <w:sz w:val="24"/>
      <w:lang w:val="de-AT" w:eastAsia="bg-BG"/>
    </w:rPr>
  </w:style>
  <w:style w:type="paragraph" w:customStyle="1" w:styleId="ARDPH5n">
    <w:name w:val="ARDP H5n"/>
    <w:basedOn w:val="ARDPH4"/>
    <w:autoRedefine/>
    <w:uiPriority w:val="99"/>
    <w:qFormat/>
    <w:locked/>
    <w:rsid w:val="00CB1DCA"/>
    <w:pPr>
      <w:numPr>
        <w:ilvl w:val="0"/>
        <w:numId w:val="0"/>
      </w:numPr>
      <w:tabs>
        <w:tab w:val="clear" w:pos="990"/>
        <w:tab w:val="left" w:pos="360"/>
        <w:tab w:val="left" w:pos="900"/>
      </w:tabs>
      <w:spacing w:before="0" w:after="0" w:line="240" w:lineRule="auto"/>
      <w:ind w:left="851" w:hanging="792"/>
    </w:pPr>
    <w:rPr>
      <w:rFonts w:ascii="Times New Roman" w:hAnsi="Times New Roman" w:cs="Times New Roman"/>
      <w:sz w:val="22"/>
      <w:szCs w:val="22"/>
    </w:rPr>
  </w:style>
  <w:style w:type="paragraph" w:customStyle="1" w:styleId="NENTITUJT">
    <w:name w:val="NENTITUJT"/>
    <w:basedOn w:val="Normal"/>
    <w:next w:val="Normal"/>
    <w:autoRedefine/>
    <w:uiPriority w:val="99"/>
    <w:qFormat/>
    <w:rsid w:val="00CB1DCA"/>
    <w:pPr>
      <w:keepNext/>
      <w:keepLines/>
      <w:numPr>
        <w:numId w:val="6"/>
      </w:numPr>
      <w:tabs>
        <w:tab w:val="clear" w:pos="720"/>
        <w:tab w:val="left" w:pos="-3240"/>
      </w:tabs>
      <w:spacing w:line="276" w:lineRule="auto"/>
      <w:ind w:left="0" w:firstLine="0"/>
      <w:outlineLvl w:val="0"/>
    </w:pPr>
    <w:rPr>
      <w:rFonts w:ascii="Book Antiqua" w:eastAsia="Calibri" w:hAnsi="Book Antiqua"/>
      <w:bCs/>
      <w:caps/>
      <w:color w:val="000000"/>
      <w:sz w:val="24"/>
      <w:lang w:eastAsia="sq-AL"/>
    </w:rPr>
  </w:style>
  <w:style w:type="paragraph" w:customStyle="1" w:styleId="TABELA">
    <w:name w:val="TABELA"/>
    <w:basedOn w:val="Heading3"/>
    <w:uiPriority w:val="99"/>
    <w:qFormat/>
    <w:rsid w:val="00CB1DCA"/>
    <w:pPr>
      <w:widowControl/>
      <w:tabs>
        <w:tab w:val="left" w:pos="720"/>
      </w:tabs>
      <w:spacing w:before="0"/>
      <w:ind w:left="0" w:firstLine="0"/>
    </w:pPr>
    <w:rPr>
      <w:rFonts w:ascii="Book Antiqua" w:eastAsia="Calibri" w:hAnsi="Book Antiqua"/>
      <w:b w:val="0"/>
      <w:noProof w:val="0"/>
      <w:color w:val="000000"/>
      <w:sz w:val="28"/>
      <w:szCs w:val="28"/>
      <w:lang w:eastAsia="sq-AL"/>
    </w:rPr>
  </w:style>
  <w:style w:type="paragraph" w:customStyle="1" w:styleId="Heading11">
    <w:name w:val="Heading 11"/>
    <w:basedOn w:val="Normal"/>
    <w:next w:val="Normal"/>
    <w:uiPriority w:val="9"/>
    <w:qFormat/>
    <w:rsid w:val="00CB1DCA"/>
    <w:pPr>
      <w:keepNext/>
      <w:keepLines/>
      <w:widowControl w:val="0"/>
      <w:spacing w:before="480" w:line="276" w:lineRule="auto"/>
      <w:outlineLvl w:val="0"/>
    </w:pPr>
    <w:rPr>
      <w:rFonts w:ascii="Cambria" w:eastAsia="Times New Roman" w:hAnsi="Cambria" w:cs="Times New Roman"/>
      <w:bCs/>
      <w:color w:val="365F91"/>
      <w:szCs w:val="28"/>
      <w:lang w:val="en-US"/>
    </w:rPr>
  </w:style>
  <w:style w:type="paragraph" w:customStyle="1" w:styleId="Heading310">
    <w:name w:val="Heading 31"/>
    <w:basedOn w:val="Normal"/>
    <w:next w:val="Normal"/>
    <w:uiPriority w:val="9"/>
    <w:semiHidden/>
    <w:qFormat/>
    <w:rsid w:val="00CB1DCA"/>
    <w:pPr>
      <w:keepNext/>
      <w:keepLines/>
      <w:widowControl w:val="0"/>
      <w:spacing w:before="200" w:line="276" w:lineRule="auto"/>
      <w:outlineLvl w:val="2"/>
    </w:pPr>
    <w:rPr>
      <w:rFonts w:ascii="Cambria" w:eastAsia="Times New Roman" w:hAnsi="Cambria" w:cs="Times New Roman"/>
      <w:bCs/>
      <w:color w:val="4F81BD"/>
      <w:sz w:val="22"/>
      <w:szCs w:val="22"/>
      <w:lang w:val="en-US"/>
    </w:rPr>
  </w:style>
  <w:style w:type="paragraph" w:customStyle="1" w:styleId="BalloonText1">
    <w:name w:val="Balloon Text1"/>
    <w:basedOn w:val="Normal"/>
    <w:next w:val="BalloonText"/>
    <w:uiPriority w:val="99"/>
    <w:semiHidden/>
    <w:rsid w:val="00CB1DCA"/>
    <w:pPr>
      <w:widowControl w:val="0"/>
    </w:pPr>
    <w:rPr>
      <w:rFonts w:ascii="Tahoma" w:eastAsia="Calibri" w:hAnsi="Tahoma" w:cs="Tahoma"/>
      <w:b w:val="0"/>
      <w:sz w:val="16"/>
      <w:szCs w:val="16"/>
      <w:lang w:val="en-US"/>
    </w:rPr>
  </w:style>
  <w:style w:type="paragraph" w:customStyle="1" w:styleId="ListParagraph1">
    <w:name w:val="List Paragraph1"/>
    <w:basedOn w:val="Normal"/>
    <w:next w:val="ListParagraph"/>
    <w:uiPriority w:val="34"/>
    <w:qFormat/>
    <w:rsid w:val="00CB1DCA"/>
    <w:pPr>
      <w:widowControl w:val="0"/>
      <w:spacing w:after="200" w:line="276" w:lineRule="auto"/>
      <w:ind w:left="720"/>
      <w:contextualSpacing/>
    </w:pPr>
    <w:rPr>
      <w:rFonts w:ascii="Calibri" w:eastAsia="Calibri" w:hAnsi="Calibri" w:cs="Times New Roman"/>
      <w:b w:val="0"/>
      <w:sz w:val="22"/>
      <w:szCs w:val="22"/>
      <w:lang w:val="en-US"/>
    </w:rPr>
  </w:style>
  <w:style w:type="paragraph" w:customStyle="1" w:styleId="CommentText1">
    <w:name w:val="Comment Text1"/>
    <w:basedOn w:val="Normal"/>
    <w:next w:val="CommentText"/>
    <w:uiPriority w:val="99"/>
    <w:semiHidden/>
    <w:rsid w:val="00CB1DCA"/>
    <w:pPr>
      <w:widowControl w:val="0"/>
      <w:spacing w:after="200"/>
    </w:pPr>
    <w:rPr>
      <w:rFonts w:ascii="Calibri" w:eastAsia="Calibri" w:hAnsi="Calibri" w:cs="Times New Roman"/>
      <w:b w:val="0"/>
      <w:sz w:val="20"/>
      <w:szCs w:val="20"/>
      <w:lang w:val="en-US"/>
    </w:rPr>
  </w:style>
  <w:style w:type="paragraph" w:customStyle="1" w:styleId="CommentSubject1">
    <w:name w:val="Comment Subject1"/>
    <w:basedOn w:val="CommentText"/>
    <w:next w:val="CommentText"/>
    <w:uiPriority w:val="99"/>
    <w:semiHidden/>
    <w:rsid w:val="00CB1DCA"/>
    <w:pPr>
      <w:widowControl w:val="0"/>
      <w:spacing w:after="200"/>
    </w:pPr>
    <w:rPr>
      <w:rFonts w:ascii="Calibri" w:eastAsia="Calibri" w:hAnsi="Calibri"/>
      <w:b/>
      <w:bCs/>
      <w:noProof w:val="0"/>
      <w:lang w:val="en-US"/>
    </w:rPr>
  </w:style>
  <w:style w:type="paragraph" w:customStyle="1" w:styleId="Header1">
    <w:name w:val="Header1"/>
    <w:basedOn w:val="Normal"/>
    <w:next w:val="Header"/>
    <w:uiPriority w:val="99"/>
    <w:rsid w:val="00CB1DCA"/>
    <w:pPr>
      <w:widowControl w:val="0"/>
      <w:tabs>
        <w:tab w:val="clear" w:pos="720"/>
        <w:tab w:val="center" w:pos="4680"/>
        <w:tab w:val="right" w:pos="9360"/>
      </w:tabs>
    </w:pPr>
    <w:rPr>
      <w:rFonts w:ascii="Calibri" w:eastAsia="Calibri" w:hAnsi="Calibri" w:cs="Times New Roman"/>
      <w:b w:val="0"/>
      <w:sz w:val="22"/>
      <w:szCs w:val="22"/>
      <w:lang w:val="en-US"/>
    </w:rPr>
  </w:style>
  <w:style w:type="paragraph" w:customStyle="1" w:styleId="GridTable31">
    <w:name w:val="Grid Table 31"/>
    <w:basedOn w:val="Heading1"/>
    <w:next w:val="Normal"/>
    <w:uiPriority w:val="39"/>
    <w:qFormat/>
    <w:rsid w:val="00CB1DCA"/>
    <w:pPr>
      <w:keepLines/>
      <w:shd w:val="clear" w:color="auto" w:fill="D9D9D9"/>
      <w:spacing w:before="480" w:after="0" w:line="276" w:lineRule="auto"/>
      <w:outlineLvl w:val="9"/>
    </w:pPr>
    <w:rPr>
      <w:noProof w:val="0"/>
      <w:color w:val="365F91"/>
      <w:kern w:val="0"/>
      <w:sz w:val="28"/>
      <w:szCs w:val="28"/>
      <w:lang w:val="en-US"/>
    </w:rPr>
  </w:style>
  <w:style w:type="paragraph" w:customStyle="1" w:styleId="MediumGrid21">
    <w:name w:val="Medium Grid 21"/>
    <w:uiPriority w:val="1"/>
    <w:qFormat/>
    <w:rsid w:val="00CB1DCA"/>
    <w:pPr>
      <w:tabs>
        <w:tab w:val="left" w:pos="720"/>
      </w:tabs>
      <w:spacing w:after="0" w:line="240" w:lineRule="auto"/>
    </w:pPr>
    <w:rPr>
      <w:rFonts w:ascii="Calibri" w:eastAsia="Times New Roman" w:hAnsi="Calibri" w:cs="Times New Roman"/>
      <w:lang w:val="en-GB"/>
    </w:rPr>
  </w:style>
  <w:style w:type="paragraph" w:customStyle="1" w:styleId="Titreobjet">
    <w:name w:val="Titre objet"/>
    <w:basedOn w:val="Normal"/>
    <w:next w:val="Normal"/>
    <w:uiPriority w:val="99"/>
    <w:rsid w:val="00CB1DCA"/>
    <w:pPr>
      <w:spacing w:before="360" w:after="360"/>
      <w:jc w:val="center"/>
    </w:pPr>
    <w:rPr>
      <w:rFonts w:ascii="Times New Roman" w:eastAsia="Times New Roman" w:hAnsi="Times New Roman" w:cs="Times New Roman"/>
      <w:sz w:val="24"/>
      <w:lang w:val="en-GB" w:eastAsia="de-DE"/>
    </w:rPr>
  </w:style>
  <w:style w:type="character" w:styleId="FootnoteReference">
    <w:name w:val="footnote reference"/>
    <w:aliases w:val="Footnote,Footnote symbol,Fussnota,ftref,BVI fnr,16 Point,Superscript 6 Point,Fußnotenzeichen DISS,Char1 Char Char Char Char"/>
    <w:uiPriority w:val="99"/>
    <w:semiHidden/>
    <w:unhideWhenUsed/>
    <w:rsid w:val="00CB1DCA"/>
    <w:rPr>
      <w:rFonts w:ascii="TimesNewRomanPS" w:hAnsi="TimesNewRomanPS" w:hint="default"/>
      <w:position w:val="6"/>
      <w:sz w:val="18"/>
    </w:rPr>
  </w:style>
  <w:style w:type="character" w:styleId="CommentReference">
    <w:name w:val="annotation reference"/>
    <w:uiPriority w:val="99"/>
    <w:semiHidden/>
    <w:unhideWhenUsed/>
    <w:rsid w:val="00CB1DCA"/>
    <w:rPr>
      <w:sz w:val="16"/>
      <w:szCs w:val="16"/>
    </w:rPr>
  </w:style>
  <w:style w:type="character" w:styleId="EndnoteReference">
    <w:name w:val="endnote reference"/>
    <w:uiPriority w:val="99"/>
    <w:semiHidden/>
    <w:unhideWhenUsed/>
    <w:rsid w:val="00CB1DCA"/>
    <w:rPr>
      <w:vertAlign w:val="superscript"/>
    </w:rPr>
  </w:style>
  <w:style w:type="character" w:styleId="SubtleEmphasis">
    <w:name w:val="Subtle Emphasis"/>
    <w:basedOn w:val="DefaultParagraphFont"/>
    <w:uiPriority w:val="19"/>
    <w:qFormat/>
    <w:rsid w:val="00CB1DCA"/>
    <w:rPr>
      <w:i/>
      <w:iCs/>
      <w:color w:val="404040" w:themeColor="text1" w:themeTint="BF"/>
    </w:rPr>
  </w:style>
  <w:style w:type="character" w:styleId="SubtleReference">
    <w:name w:val="Subtle Reference"/>
    <w:uiPriority w:val="99"/>
    <w:qFormat/>
    <w:rsid w:val="00CB1DCA"/>
    <w:rPr>
      <w:smallCaps/>
      <w:color w:val="C0504D"/>
      <w:u w:val="single"/>
    </w:rPr>
  </w:style>
  <w:style w:type="character" w:styleId="IntenseReference">
    <w:name w:val="Intense Reference"/>
    <w:uiPriority w:val="99"/>
    <w:qFormat/>
    <w:rsid w:val="00CB1DCA"/>
    <w:rPr>
      <w:b/>
      <w:bCs/>
      <w:smallCaps/>
      <w:color w:val="C0504D"/>
      <w:spacing w:val="5"/>
      <w:u w:val="single"/>
    </w:rPr>
  </w:style>
  <w:style w:type="character" w:styleId="BookTitle">
    <w:name w:val="Book Title"/>
    <w:uiPriority w:val="33"/>
    <w:qFormat/>
    <w:rsid w:val="00CB1DCA"/>
    <w:rPr>
      <w:b/>
      <w:bCs/>
      <w:smallCaps/>
      <w:spacing w:val="5"/>
    </w:rPr>
  </w:style>
  <w:style w:type="character" w:customStyle="1" w:styleId="CharChar1">
    <w:name w:val="Char Char1"/>
    <w:rsid w:val="00CB1DCA"/>
    <w:rPr>
      <w:rFonts w:ascii="Arial" w:eastAsia="MS Mincho" w:hAnsi="Arial" w:cs="Arial" w:hint="default"/>
      <w:b/>
      <w:bCs w:val="0"/>
      <w:sz w:val="28"/>
      <w:szCs w:val="24"/>
      <w:lang w:val="sq-AL" w:eastAsia="en-US" w:bidi="ar-SA"/>
    </w:rPr>
  </w:style>
  <w:style w:type="character" w:customStyle="1" w:styleId="longtext">
    <w:name w:val="long_text"/>
    <w:rsid w:val="00CB1DCA"/>
  </w:style>
  <w:style w:type="character" w:customStyle="1" w:styleId="longtext1">
    <w:name w:val="long_text1"/>
    <w:rsid w:val="00CB1DCA"/>
    <w:rPr>
      <w:rFonts w:ascii="Times New Roman" w:hAnsi="Times New Roman" w:cs="Times New Roman" w:hint="default"/>
      <w:sz w:val="14"/>
      <w:szCs w:val="14"/>
    </w:rPr>
  </w:style>
  <w:style w:type="character" w:customStyle="1" w:styleId="hps">
    <w:name w:val="hps"/>
    <w:rsid w:val="00CB1DCA"/>
  </w:style>
  <w:style w:type="character" w:customStyle="1" w:styleId="atn">
    <w:name w:val="atn"/>
    <w:rsid w:val="00CB1DCA"/>
  </w:style>
  <w:style w:type="character" w:customStyle="1" w:styleId="shorttext">
    <w:name w:val="short_text"/>
    <w:rsid w:val="00CB1DCA"/>
  </w:style>
  <w:style w:type="character" w:customStyle="1" w:styleId="tpa1">
    <w:name w:val="tpa1"/>
    <w:rsid w:val="00CB1DCA"/>
  </w:style>
  <w:style w:type="character" w:customStyle="1" w:styleId="FontStyle505">
    <w:name w:val="Font Style505"/>
    <w:rsid w:val="00CB1DCA"/>
    <w:rPr>
      <w:rFonts w:ascii="Times New Roman" w:hAnsi="Times New Roman" w:cs="Times New Roman" w:hint="default"/>
      <w:sz w:val="20"/>
      <w:szCs w:val="20"/>
    </w:rPr>
  </w:style>
  <w:style w:type="character" w:customStyle="1" w:styleId="st1">
    <w:name w:val="st1"/>
    <w:uiPriority w:val="99"/>
    <w:rsid w:val="00CB1DCA"/>
  </w:style>
  <w:style w:type="character" w:customStyle="1" w:styleId="BodytextItalic">
    <w:name w:val="Body text + Italic"/>
    <w:uiPriority w:val="99"/>
    <w:rsid w:val="00CB1DCA"/>
    <w:rPr>
      <w:rFonts w:ascii="Arial" w:hAnsi="Arial" w:cs="Arial" w:hint="default"/>
      <w:i/>
      <w:iCs w:val="0"/>
      <w:spacing w:val="0"/>
      <w:sz w:val="20"/>
    </w:rPr>
  </w:style>
  <w:style w:type="character" w:customStyle="1" w:styleId="HeaderorfooterArial">
    <w:name w:val="Header or footer + Arial"/>
    <w:aliases w:val="8.5 pt,Spacing 2 pt"/>
    <w:uiPriority w:val="99"/>
    <w:rsid w:val="00CB1DCA"/>
    <w:rPr>
      <w:rFonts w:ascii="Arial" w:hAnsi="Arial" w:cs="Arial" w:hint="default"/>
      <w:spacing w:val="40"/>
      <w:sz w:val="17"/>
    </w:rPr>
  </w:style>
  <w:style w:type="character" w:customStyle="1" w:styleId="HeaderorfooterArial3">
    <w:name w:val="Header or footer + Arial3"/>
    <w:aliases w:val="9 pt"/>
    <w:uiPriority w:val="99"/>
    <w:rsid w:val="00CB1DCA"/>
    <w:rPr>
      <w:rFonts w:ascii="Arial" w:hAnsi="Arial" w:cs="Arial" w:hint="default"/>
      <w:spacing w:val="0"/>
      <w:sz w:val="18"/>
    </w:rPr>
  </w:style>
  <w:style w:type="character" w:customStyle="1" w:styleId="HeaderorfooterArial2">
    <w:name w:val="Header or footer + Arial2"/>
    <w:aliases w:val="9 pt1,Bold"/>
    <w:uiPriority w:val="99"/>
    <w:rsid w:val="00CB1DCA"/>
    <w:rPr>
      <w:rFonts w:ascii="Arial" w:hAnsi="Arial" w:cs="Arial" w:hint="default"/>
      <w:b/>
      <w:bCs w:val="0"/>
      <w:spacing w:val="0"/>
      <w:sz w:val="18"/>
    </w:rPr>
  </w:style>
  <w:style w:type="character" w:customStyle="1" w:styleId="HeaderorfooterArial1">
    <w:name w:val="Header or footer + Arial1"/>
    <w:aliases w:val="10.5 pt"/>
    <w:uiPriority w:val="99"/>
    <w:rsid w:val="00CB1DCA"/>
    <w:rPr>
      <w:rFonts w:ascii="Arial" w:hAnsi="Arial" w:cs="Arial" w:hint="default"/>
      <w:spacing w:val="0"/>
      <w:sz w:val="21"/>
    </w:rPr>
  </w:style>
  <w:style w:type="character" w:customStyle="1" w:styleId="Bodytext75pt">
    <w:name w:val="Body text + 7.5 pt"/>
    <w:aliases w:val="Spacing 2 pt1"/>
    <w:uiPriority w:val="99"/>
    <w:rsid w:val="00CB1DCA"/>
    <w:rPr>
      <w:rFonts w:ascii="Arial" w:hAnsi="Arial" w:cs="Arial" w:hint="default"/>
      <w:spacing w:val="40"/>
      <w:sz w:val="15"/>
    </w:rPr>
  </w:style>
  <w:style w:type="character" w:customStyle="1" w:styleId="Bodytext316">
    <w:name w:val="Body text (3)16"/>
    <w:uiPriority w:val="99"/>
    <w:rsid w:val="00CB1DCA"/>
    <w:rPr>
      <w:rFonts w:ascii="Arial" w:hAnsi="Arial" w:cs="Arial" w:hint="default"/>
      <w:u w:val="single"/>
    </w:rPr>
  </w:style>
  <w:style w:type="character" w:customStyle="1" w:styleId="Bodytext315">
    <w:name w:val="Body text (3)15"/>
    <w:uiPriority w:val="99"/>
    <w:rsid w:val="00CB1DCA"/>
    <w:rPr>
      <w:rFonts w:ascii="Arial" w:hAnsi="Arial" w:cs="Arial" w:hint="default"/>
      <w:u w:val="single"/>
    </w:rPr>
  </w:style>
  <w:style w:type="character" w:customStyle="1" w:styleId="Bodytext314">
    <w:name w:val="Body text (3)14"/>
    <w:uiPriority w:val="99"/>
    <w:rsid w:val="00CB1DCA"/>
    <w:rPr>
      <w:rFonts w:ascii="Arial" w:hAnsi="Arial" w:cs="Arial" w:hint="default"/>
      <w:spacing w:val="0"/>
      <w:sz w:val="20"/>
      <w:u w:val="single"/>
    </w:rPr>
  </w:style>
  <w:style w:type="character" w:customStyle="1" w:styleId="Bodytext313">
    <w:name w:val="Body text (3)13"/>
    <w:uiPriority w:val="99"/>
    <w:rsid w:val="00CB1DCA"/>
    <w:rPr>
      <w:rFonts w:ascii="Arial" w:hAnsi="Arial" w:cs="Arial" w:hint="default"/>
      <w:spacing w:val="0"/>
      <w:sz w:val="20"/>
      <w:u w:val="single"/>
    </w:rPr>
  </w:style>
  <w:style w:type="character" w:customStyle="1" w:styleId="Bodytext312">
    <w:name w:val="Body text (3)12"/>
    <w:uiPriority w:val="99"/>
    <w:rsid w:val="00CB1DCA"/>
    <w:rPr>
      <w:rFonts w:ascii="Arial" w:hAnsi="Arial" w:cs="Arial" w:hint="default"/>
      <w:spacing w:val="0"/>
      <w:sz w:val="20"/>
      <w:u w:val="single"/>
    </w:rPr>
  </w:style>
  <w:style w:type="character" w:customStyle="1" w:styleId="EndnoteTextChar1">
    <w:name w:val="Endnote Text Char1"/>
    <w:basedOn w:val="DefaultParagraphFont"/>
    <w:uiPriority w:val="99"/>
    <w:rsid w:val="00CB1DCA"/>
    <w:rPr>
      <w:rFonts w:ascii="Arial" w:hAnsi="Arial" w:cs="Arial" w:hint="default"/>
      <w:b/>
      <w:bCs w:val="0"/>
      <w:sz w:val="20"/>
      <w:szCs w:val="20"/>
    </w:rPr>
  </w:style>
  <w:style w:type="character" w:customStyle="1" w:styleId="EndnotentextZchn1">
    <w:name w:val="Endnotentext Zchn1"/>
    <w:uiPriority w:val="99"/>
    <w:semiHidden/>
    <w:rsid w:val="00CB1DCA"/>
    <w:rPr>
      <w:sz w:val="20"/>
      <w:szCs w:val="20"/>
    </w:rPr>
  </w:style>
  <w:style w:type="character" w:customStyle="1" w:styleId="apple-converted-space">
    <w:name w:val="apple-converted-space"/>
    <w:rsid w:val="00CB1DCA"/>
  </w:style>
  <w:style w:type="character" w:customStyle="1" w:styleId="Hyperlink1">
    <w:name w:val="Hyperlink1"/>
    <w:basedOn w:val="DefaultParagraphFont"/>
    <w:uiPriority w:val="99"/>
    <w:rsid w:val="00CB1DCA"/>
    <w:rPr>
      <w:color w:val="0000FF"/>
      <w:u w:val="single"/>
    </w:rPr>
  </w:style>
  <w:style w:type="character" w:customStyle="1" w:styleId="BalloonTextChar1">
    <w:name w:val="Balloon Text Char1"/>
    <w:basedOn w:val="DefaultParagraphFont"/>
    <w:uiPriority w:val="99"/>
    <w:semiHidden/>
    <w:rsid w:val="00CB1DCA"/>
    <w:rPr>
      <w:rFonts w:ascii="Tahoma" w:hAnsi="Tahoma" w:cs="Tahoma" w:hint="default"/>
      <w:sz w:val="16"/>
      <w:szCs w:val="16"/>
    </w:rPr>
  </w:style>
  <w:style w:type="character" w:customStyle="1" w:styleId="CommentTextChar1">
    <w:name w:val="Comment Text Char1"/>
    <w:basedOn w:val="DefaultParagraphFont"/>
    <w:uiPriority w:val="99"/>
    <w:semiHidden/>
    <w:rsid w:val="00CB1DCA"/>
    <w:rPr>
      <w:sz w:val="20"/>
      <w:szCs w:val="20"/>
    </w:rPr>
  </w:style>
  <w:style w:type="character" w:customStyle="1" w:styleId="CommentSubjectChar1">
    <w:name w:val="Comment Subject Char1"/>
    <w:basedOn w:val="CommentTextChar1"/>
    <w:uiPriority w:val="99"/>
    <w:semiHidden/>
    <w:rsid w:val="00CB1DCA"/>
    <w:rPr>
      <w:b/>
      <w:bCs/>
      <w:sz w:val="20"/>
      <w:szCs w:val="20"/>
    </w:rPr>
  </w:style>
  <w:style w:type="character" w:customStyle="1" w:styleId="HeaderChar1">
    <w:name w:val="Header Char1"/>
    <w:basedOn w:val="DefaultParagraphFont"/>
    <w:uiPriority w:val="99"/>
    <w:semiHidden/>
    <w:rsid w:val="00CB1DCA"/>
  </w:style>
  <w:style w:type="character" w:customStyle="1" w:styleId="SubtleEmphasis1">
    <w:name w:val="Subtle Emphasis1"/>
    <w:basedOn w:val="DefaultParagraphFont"/>
    <w:uiPriority w:val="19"/>
    <w:qFormat/>
    <w:rsid w:val="00CB1DCA"/>
    <w:rPr>
      <w:i/>
      <w:iCs/>
      <w:color w:val="808080"/>
    </w:rPr>
  </w:style>
  <w:style w:type="table" w:styleId="TableGrid">
    <w:name w:val="Table Grid"/>
    <w:basedOn w:val="TableNormal"/>
    <w:uiPriority w:val="59"/>
    <w:rsid w:val="00CB1DCA"/>
    <w:pPr>
      <w:spacing w:after="0" w:line="240" w:lineRule="auto"/>
    </w:pPr>
    <w:rPr>
      <w:rFonts w:ascii="Times New Roman" w:eastAsia="MS Mincho"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1"/>
    <w:rsid w:val="00CB1DCA"/>
    <w:pPr>
      <w:spacing w:after="0" w:line="240" w:lineRule="auto"/>
    </w:pPr>
    <w:rPr>
      <w:rFonts w:ascii="Calibri" w:eastAsia="Calibri" w:hAnsi="Calibri" w:cs="Times New Roman"/>
      <w:sz w:val="20"/>
      <w:szCs w:val="20"/>
      <w:lang w:val="en-GB"/>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2">
    <w:name w:val="Light Shading Accent 2"/>
    <w:basedOn w:val="TableNormal"/>
    <w:uiPriority w:val="99"/>
    <w:rsid w:val="00CB1DCA"/>
    <w:pPr>
      <w:spacing w:after="0" w:line="240" w:lineRule="auto"/>
    </w:pPr>
    <w:rPr>
      <w:rFonts w:ascii="Calibri" w:eastAsia="Calibri" w:hAnsi="Calibri"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4F81BD"/>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tblStylePr w:type="band1Horz">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style>
  <w:style w:type="table" w:styleId="MediumGrid3-Accent2">
    <w:name w:val="Medium Grid 3 Accent 2"/>
    <w:basedOn w:val="TableNormal"/>
    <w:uiPriority w:val="60"/>
    <w:rsid w:val="00CB1DCA"/>
    <w:pPr>
      <w:spacing w:after="0" w:line="240" w:lineRule="auto"/>
    </w:pPr>
    <w:rPr>
      <w:rFonts w:ascii="Calibri" w:eastAsia="Calibri" w:hAnsi="Calibri" w:cs="Times New Roman"/>
      <w:color w:val="943634"/>
      <w:sz w:val="20"/>
      <w:szCs w:val="20"/>
      <w:lang w:val="en-GB"/>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CB1DCA"/>
    <w:pPr>
      <w:spacing w:after="0" w:line="240" w:lineRule="auto"/>
    </w:pPr>
    <w:rPr>
      <w:rFonts w:ascii="Calibri" w:eastAsia="Calibri" w:hAnsi="Calibri"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2-Accent3">
    <w:name w:val="Medium Shading 2 Accent 3"/>
    <w:basedOn w:val="TableNormal"/>
    <w:uiPriority w:val="99"/>
    <w:rsid w:val="00CB1DCA"/>
    <w:pPr>
      <w:spacing w:after="0" w:line="240" w:lineRule="auto"/>
    </w:pPr>
    <w:rPr>
      <w:rFonts w:ascii="Calibri" w:eastAsia="Calibri" w:hAnsi="Calibri"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FD3D2"/>
      </w:tcPr>
    </w:tblStylePr>
    <w:tblStylePr w:type="band1Horz">
      <w:rPr>
        <w:rFonts w:ascii="Calibri" w:hAnsi="Calibri" w:cs="Times New Roman" w:hint="default"/>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CB1DCA"/>
    <w:pPr>
      <w:spacing w:after="0" w:line="240" w:lineRule="auto"/>
    </w:pPr>
    <w:rPr>
      <w:rFonts w:ascii="Calibri" w:eastAsia="Calibri" w:hAnsi="Calibri" w:cs="Times New Roman"/>
      <w:color w:val="76923C"/>
      <w:sz w:val="20"/>
      <w:szCs w:val="20"/>
      <w:lang w:val="en-GB"/>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ColorfulGrid-Accent3">
    <w:name w:val="Colorful Grid Accent 3"/>
    <w:basedOn w:val="TableNormal"/>
    <w:uiPriority w:val="64"/>
    <w:rsid w:val="00CB1DCA"/>
    <w:pPr>
      <w:spacing w:after="0" w:line="240" w:lineRule="auto"/>
    </w:pPr>
    <w:rPr>
      <w:rFonts w:ascii="Calibri" w:eastAsia="Calibri" w:hAnsi="Calibri" w:cs="Times New Roman"/>
      <w:sz w:val="20"/>
      <w:szCs w:val="20"/>
      <w:lang w:val="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4">
    <w:name w:val="Light Grid Accent 4"/>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Shading2-Accent4">
    <w:name w:val="Medium Shading 2 Accent 4"/>
    <w:basedOn w:val="TableNormal"/>
    <w:uiPriority w:val="99"/>
    <w:rsid w:val="00CB1DCA"/>
    <w:pPr>
      <w:spacing w:after="0" w:line="240" w:lineRule="auto"/>
    </w:pPr>
    <w:rPr>
      <w:rFonts w:ascii="Calibri" w:eastAsia="Calibri" w:hAnsi="Calibri"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6EED5"/>
      </w:tcPr>
    </w:tblStylePr>
    <w:tblStylePr w:type="band1Horz">
      <w:rPr>
        <w:rFonts w:ascii="Calibri" w:hAnsi="Calibri" w:cs="Times New Roman" w:hint="default"/>
      </w:rPr>
      <w:tblPr/>
      <w:tcPr>
        <w:tcBorders>
          <w:left w:val="nil"/>
          <w:right w:val="nil"/>
          <w:insideH w:val="nil"/>
          <w:insideV w:val="nil"/>
        </w:tcBorders>
        <w:shd w:val="clear" w:color="auto" w:fill="E6EED5"/>
      </w:tcPr>
    </w:tblStylePr>
  </w:style>
  <w:style w:type="table" w:styleId="MediumGrid2-Accent4">
    <w:name w:val="Medium Grid 2 Accent 4"/>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pPr>
      <w:rPr>
        <w:rFonts w:ascii="Calibri" w:hAnsi="Calibri" w:cs="Times New Roman" w:hint="default"/>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pPr>
      <w:rPr>
        <w:rFonts w:ascii="Calibri" w:hAnsi="Calibri"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Times New Roman" w:hint="default"/>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ascii="Calibri" w:hAnsi="Calibri" w:cs="Times New Roman" w:hint="default"/>
        <w:b/>
        <w:bCs/>
        <w:color w:val="FFFFFF"/>
      </w:rPr>
      <w:tblPr/>
      <w:tcPr>
        <w:tcBorders>
          <w:left w:val="nil"/>
          <w:right w:val="nil"/>
          <w:insideH w:val="nil"/>
          <w:insideV w:val="nil"/>
        </w:tcBorders>
        <w:shd w:val="clear" w:color="auto" w:fill="9BBB59"/>
      </w:tcPr>
    </w:tblStylePr>
    <w:tblStylePr w:type="band1Vert">
      <w:rPr>
        <w:rFonts w:ascii="Calibri" w:hAnsi="Calibri" w:cs="Times New Roman" w:hint="default"/>
      </w:rPr>
      <w:tblPr/>
      <w:tcPr>
        <w:tcBorders>
          <w:left w:val="nil"/>
          <w:right w:val="nil"/>
          <w:insideH w:val="nil"/>
          <w:insideV w:val="nil"/>
        </w:tcBorders>
        <w:shd w:val="clear" w:color="auto" w:fill="D8D8D8"/>
      </w:tcPr>
    </w:tblStylePr>
    <w:tblStylePr w:type="band1Horz">
      <w:rPr>
        <w:rFonts w:ascii="Calibri" w:hAnsi="Calibri" w:cs="Times New Roman" w:hint="default"/>
      </w:rPr>
      <w:tblPr/>
      <w:tcPr>
        <w:shd w:val="clear" w:color="auto" w:fill="D8D8D8"/>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0"/>
    <w:rsid w:val="00CB1DCA"/>
    <w:pPr>
      <w:spacing w:after="0" w:line="240" w:lineRule="auto"/>
    </w:pPr>
    <w:rPr>
      <w:rFonts w:ascii="Calibri" w:eastAsia="Calibri" w:hAnsi="Calibri" w:cs="Times New Roman"/>
      <w:color w:val="5F497A"/>
      <w:sz w:val="20"/>
      <w:szCs w:val="20"/>
      <w:lang w:val="en-GB"/>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olorfulGrid-Accent4">
    <w:name w:val="Colorful Grid Accent 4"/>
    <w:basedOn w:val="TableNormal"/>
    <w:uiPriority w:val="64"/>
    <w:rsid w:val="00CB1DCA"/>
    <w:pPr>
      <w:spacing w:after="0" w:line="240" w:lineRule="auto"/>
    </w:pPr>
    <w:rPr>
      <w:rFonts w:ascii="Calibri" w:eastAsia="Calibri" w:hAnsi="Calibri" w:cs="Times New Roman"/>
      <w:sz w:val="20"/>
      <w:szCs w:val="20"/>
      <w:lang w:val="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2-Accent5">
    <w:name w:val="Medium Shading 2 Accent 5"/>
    <w:basedOn w:val="TableNormal"/>
    <w:uiPriority w:val="99"/>
    <w:rsid w:val="00CB1DCA"/>
    <w:pPr>
      <w:spacing w:after="0" w:line="240" w:lineRule="auto"/>
    </w:pPr>
    <w:rPr>
      <w:rFonts w:ascii="Calibri" w:eastAsia="Calibri" w:hAnsi="Calibri"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8064A2"/>
          <w:left w:val="nil"/>
          <w:bottom w:val="single" w:sz="8" w:space="0" w:color="8064A2"/>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FD8E8"/>
      </w:tcPr>
    </w:tblStylePr>
    <w:tblStylePr w:type="band1Horz">
      <w:rPr>
        <w:rFonts w:ascii="Calibri" w:hAnsi="Calibri" w:cs="Times New Roman" w:hint="default"/>
      </w:rPr>
      <w:tblPr/>
      <w:tcPr>
        <w:tcBorders>
          <w:left w:val="nil"/>
          <w:right w:val="nil"/>
          <w:insideH w:val="nil"/>
          <w:insideV w:val="nil"/>
        </w:tcBorders>
        <w:shd w:val="clear" w:color="auto" w:fill="DFD8E8"/>
      </w:tcPr>
    </w:tblStylePr>
  </w:style>
  <w:style w:type="table" w:styleId="MediumGrid2-Accent5">
    <w:name w:val="Medium Grid 2 Accent 5"/>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pPr>
      <w:rPr>
        <w:rFonts w:ascii="Calibri" w:hAnsi="Calibri" w:cs="Times New Roman" w:hint="default"/>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pPr>
      <w:rPr>
        <w:rFonts w:ascii="Calibri" w:hAnsi="Calibri"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Times New Roman" w:hint="default"/>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ascii="Calibri" w:hAnsi="Calibri" w:cs="Times New Roman" w:hint="default"/>
        <w:b/>
        <w:bCs/>
        <w:color w:val="FFFFFF"/>
      </w:rPr>
      <w:tblPr/>
      <w:tcPr>
        <w:tcBorders>
          <w:left w:val="nil"/>
          <w:right w:val="nil"/>
          <w:insideH w:val="nil"/>
          <w:insideV w:val="nil"/>
        </w:tcBorders>
        <w:shd w:val="clear" w:color="auto" w:fill="8064A2"/>
      </w:tcPr>
    </w:tblStylePr>
    <w:tblStylePr w:type="band1Vert">
      <w:rPr>
        <w:rFonts w:ascii="Calibri" w:hAnsi="Calibri" w:cs="Times New Roman" w:hint="default"/>
      </w:rPr>
      <w:tblPr/>
      <w:tcPr>
        <w:tcBorders>
          <w:left w:val="nil"/>
          <w:right w:val="nil"/>
          <w:insideH w:val="nil"/>
          <w:insideV w:val="nil"/>
        </w:tcBorders>
        <w:shd w:val="clear" w:color="auto" w:fill="D8D8D8"/>
      </w:tcPr>
    </w:tblStylePr>
    <w:tblStylePr w:type="band1Horz">
      <w:rPr>
        <w:rFonts w:ascii="Calibri" w:hAnsi="Calibri" w:cs="Times New Roman" w:hint="default"/>
      </w:rPr>
      <w:tblPr/>
      <w:tcPr>
        <w:shd w:val="clear" w:color="auto" w:fill="D8D8D8"/>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styleId="DarkList-Accent5">
    <w:name w:val="Dark List Accent 5"/>
    <w:basedOn w:val="TableNormal"/>
    <w:uiPriority w:val="61"/>
    <w:rsid w:val="00CB1DCA"/>
    <w:pPr>
      <w:spacing w:after="0" w:line="240" w:lineRule="auto"/>
    </w:pPr>
    <w:rPr>
      <w:rFonts w:ascii="Calibri" w:eastAsia="Calibri" w:hAnsi="Calibri" w:cs="Times New Roman"/>
      <w:sz w:val="20"/>
      <w:szCs w:val="20"/>
      <w:lang w:val="en-GB"/>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Shading-Accent5">
    <w:name w:val="Colorful Shading Accent 5"/>
    <w:basedOn w:val="TableNormal"/>
    <w:uiPriority w:val="62"/>
    <w:rsid w:val="00CB1DCA"/>
    <w:pPr>
      <w:spacing w:after="0" w:line="240" w:lineRule="auto"/>
    </w:pPr>
    <w:rPr>
      <w:rFonts w:ascii="Calibri" w:eastAsia="Calibri" w:hAnsi="Calibri" w:cs="Times New Roman"/>
      <w:sz w:val="20"/>
      <w:szCs w:val="20"/>
      <w:lang w:val="en-GB"/>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Courier New"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Courier New"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ourier New" w:hAnsi="Cambria" w:cs="Times New Roman" w:hint="default"/>
        <w:b/>
        <w:bCs/>
      </w:rPr>
    </w:tblStylePr>
    <w:tblStylePr w:type="lastCol">
      <w:rPr>
        <w:rFonts w:ascii="Cambria" w:eastAsia="Courier New"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List-Accent5">
    <w:name w:val="Colorful List Accent 5"/>
    <w:basedOn w:val="TableNormal"/>
    <w:uiPriority w:val="63"/>
    <w:rsid w:val="00CB1DCA"/>
    <w:pPr>
      <w:spacing w:after="0" w:line="240" w:lineRule="auto"/>
    </w:pPr>
    <w:rPr>
      <w:rFonts w:ascii="Calibri" w:eastAsia="Calibri" w:hAnsi="Calibri" w:cs="Times New Roman"/>
      <w:sz w:val="20"/>
      <w:szCs w:val="20"/>
      <w:lang w:val="en-GB"/>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Grid-Accent5">
    <w:name w:val="Colorful Grid Accent 5"/>
    <w:basedOn w:val="TableNormal"/>
    <w:uiPriority w:val="64"/>
    <w:rsid w:val="00CB1DCA"/>
    <w:pPr>
      <w:spacing w:after="0" w:line="240" w:lineRule="auto"/>
    </w:pPr>
    <w:rPr>
      <w:rFonts w:ascii="Calibri" w:eastAsia="Calibri" w:hAnsi="Calibri" w:cs="Times New Roman"/>
      <w:sz w:val="20"/>
      <w:szCs w:val="20"/>
      <w:lang w:val="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4BACC6"/>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4BACC6"/>
          <w:left w:val="single" w:sz="8" w:space="0" w:color="4BACC6"/>
          <w:bottom w:val="single" w:sz="8" w:space="0" w:color="4BACC6"/>
          <w:right w:val="single" w:sz="8" w:space="0" w:color="4BACC6"/>
        </w:tcBorders>
      </w:tcPr>
    </w:tblStylePr>
    <w:tblStylePr w:type="band1Horz">
      <w:rPr>
        <w:rFonts w:ascii="Calibri" w:hAnsi="Calibri" w:cs="Times New Roman" w:hint="default"/>
      </w:rPr>
      <w:tblPr/>
      <w:tcPr>
        <w:tcBorders>
          <w:top w:val="single" w:sz="8" w:space="0" w:color="4BACC6"/>
          <w:left w:val="single" w:sz="8" w:space="0" w:color="4BACC6"/>
          <w:bottom w:val="single" w:sz="8" w:space="0" w:color="4BACC6"/>
          <w:right w:val="single" w:sz="8" w:space="0" w:color="4BACC6"/>
        </w:tcBorders>
      </w:tcPr>
    </w:tblStylePr>
  </w:style>
  <w:style w:type="table" w:styleId="MediumList2-Accent6">
    <w:name w:val="Medium List 2 Accent 6"/>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pPr>
      <w:rPr>
        <w:rFonts w:ascii="Symbol" w:eastAsia="Batang" w:hAnsi="Symbol"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pPr>
      <w:rPr>
        <w:rFonts w:ascii="Symbol" w:eastAsia="Batang" w:hAnsi="Symbol"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mbol" w:eastAsia="Batang" w:hAnsi="Symbol" w:cs="Times New Roman" w:hint="default"/>
        <w:b/>
        <w:bCs/>
      </w:rPr>
    </w:tblStylePr>
    <w:tblStylePr w:type="lastCol">
      <w:rPr>
        <w:rFonts w:ascii="Symbol" w:eastAsia="Batang" w:hAnsi="Symbol"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ascii="Calibri" w:hAnsi="Calibri" w:cs="Times New Roman" w:hint="default"/>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ascii="Calibri" w:hAnsi="Calibri" w:cs="Times New Roman" w:hint="default"/>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ascii="Calibri" w:hAnsi="Calibri" w:cs="Times New Roman" w:hint="default"/>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Grid1-Accent6">
    <w:name w:val="Medium Grid 1 Accent 6"/>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pPr>
      <w:rPr>
        <w:rFonts w:ascii="Calibri" w:hAnsi="Calibri" w:cs="Times New Roman" w:hint="default"/>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D2EAF1"/>
      </w:tcPr>
    </w:tblStylePr>
    <w:tblStylePr w:type="band1Horz">
      <w:rPr>
        <w:rFonts w:ascii="Calibri" w:hAnsi="Calibri" w:cs="Times New Roman" w:hint="default"/>
      </w:rPr>
      <w:tblPr/>
      <w:tcPr>
        <w:tcBorders>
          <w:insideH w:val="nil"/>
          <w:insideV w:val="nil"/>
        </w:tcBorders>
        <w:shd w:val="clear" w:color="auto" w:fill="D2EAF1"/>
      </w:tcPr>
    </w:tblStylePr>
    <w:tblStylePr w:type="band2Horz">
      <w:rPr>
        <w:rFonts w:ascii="Calibri" w:hAnsi="Calibri" w:cs="Times New Roman" w:hint="default"/>
      </w:rPr>
      <w:tblPr/>
      <w:tcPr>
        <w:tcBorders>
          <w:insideH w:val="nil"/>
          <w:insideV w:val="nil"/>
        </w:tcBorders>
      </w:tcPr>
    </w:tblStylePr>
  </w:style>
  <w:style w:type="table" w:styleId="MediumGrid2-Accent6">
    <w:name w:val="Medium Grid 2 Accent 6"/>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pPr>
      <w:rPr>
        <w:rFonts w:ascii="Calibri" w:hAnsi="Calibri" w:cs="Times New Roman" w:hint="default"/>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pPr>
      <w:rPr>
        <w:rFonts w:ascii="Calibri" w:hAnsi="Calibri"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Times New Roman" w:hint="default"/>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ascii="Calibri" w:hAnsi="Calibri" w:cs="Times New Roman" w:hint="default"/>
        <w:b/>
        <w:bCs/>
        <w:color w:val="FFFFFF"/>
      </w:rPr>
      <w:tblPr/>
      <w:tcPr>
        <w:tcBorders>
          <w:left w:val="nil"/>
          <w:right w:val="nil"/>
          <w:insideH w:val="nil"/>
          <w:insideV w:val="nil"/>
        </w:tcBorders>
        <w:shd w:val="clear" w:color="auto" w:fill="4BACC6"/>
      </w:tcPr>
    </w:tblStylePr>
    <w:tblStylePr w:type="band1Vert">
      <w:rPr>
        <w:rFonts w:ascii="Calibri" w:hAnsi="Calibri" w:cs="Times New Roman" w:hint="default"/>
      </w:rPr>
      <w:tblPr/>
      <w:tcPr>
        <w:tcBorders>
          <w:left w:val="nil"/>
          <w:right w:val="nil"/>
          <w:insideH w:val="nil"/>
          <w:insideV w:val="nil"/>
        </w:tcBorders>
        <w:shd w:val="clear" w:color="auto" w:fill="D8D8D8"/>
      </w:tcPr>
    </w:tblStylePr>
    <w:tblStylePr w:type="band1Horz">
      <w:rPr>
        <w:rFonts w:ascii="Calibri" w:hAnsi="Calibri" w:cs="Times New Roman" w:hint="default"/>
      </w:rPr>
      <w:tblPr/>
      <w:tcPr>
        <w:shd w:val="clear" w:color="auto" w:fill="D8D8D8"/>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rsid w:val="00CB1DCA"/>
    <w:pPr>
      <w:spacing w:after="0" w:line="240" w:lineRule="auto"/>
    </w:pPr>
    <w:rPr>
      <w:rFonts w:ascii="Calibri" w:eastAsia="Calibri" w:hAnsi="Calibri" w:cs="Times New Roman"/>
      <w:sz w:val="20"/>
      <w:szCs w:val="20"/>
      <w:lang w:val="en-GB"/>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99"/>
    <w:rsid w:val="00CB1DCA"/>
    <w:pPr>
      <w:spacing w:after="0" w:line="240" w:lineRule="auto"/>
    </w:pPr>
    <w:rPr>
      <w:rFonts w:ascii="Calibri" w:eastAsia="Calibri" w:hAnsi="Calibri"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99"/>
    <w:rsid w:val="00CB1DCA"/>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1">
    <w:name w:val="Light List1"/>
    <w:uiPriority w:val="99"/>
    <w:rsid w:val="00CB1DCA"/>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ColorfulGrid-Accent61">
    <w:name w:val="Colorful Grid - Accent 61"/>
    <w:uiPriority w:val="99"/>
    <w:rsid w:val="00CB1DCA"/>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1">
    <w:name w:val="Medium List 11"/>
    <w:uiPriority w:val="99"/>
    <w:rsid w:val="00CB1DCA"/>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IntenseQuote1">
    <w:name w:val="Intense Quote1"/>
    <w:uiPriority w:val="60"/>
    <w:qFormat/>
    <w:rsid w:val="00CB1DCA"/>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2">
    <w:name w:val="Light List2"/>
    <w:basedOn w:val="TableNormal"/>
    <w:uiPriority w:val="61"/>
    <w:rsid w:val="00CB1DCA"/>
    <w:pPr>
      <w:spacing w:after="0" w:line="240" w:lineRule="auto"/>
    </w:pPr>
    <w:rPr>
      <w:rFonts w:ascii="Calibri" w:eastAsia="Calibri" w:hAnsi="Calibri" w:cs="Times New Roman"/>
      <w:sz w:val="20"/>
      <w:szCs w:val="20"/>
      <w:lang w:val="en-GB"/>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2">
    <w:name w:val="Medium List 12"/>
    <w:basedOn w:val="TableNormal"/>
    <w:uiPriority w:val="65"/>
    <w:rsid w:val="00CB1DCA"/>
    <w:pPr>
      <w:spacing w:after="0" w:line="240" w:lineRule="auto"/>
    </w:pPr>
    <w:rPr>
      <w:rFonts w:ascii="Calibri" w:eastAsia="Calibri" w:hAnsi="Calibri" w:cs="Times New Roman"/>
      <w:color w:val="000000"/>
      <w:sz w:val="20"/>
      <w:szCs w:val="20"/>
      <w:lang w:val="en-GB"/>
    </w:rPr>
    <w:tblPr>
      <w:tblStyleRowBandSize w:val="1"/>
      <w:tblStyleColBandSize w:val="1"/>
      <w:tblInd w:w="0" w:type="nil"/>
      <w:tblBorders>
        <w:top w:val="single" w:sz="8" w:space="0" w:color="000000"/>
        <w:bottom w:val="single" w:sz="8" w:space="0" w:color="000000"/>
      </w:tblBorders>
    </w:tblPr>
    <w:tblStylePr w:type="firstRow">
      <w:rPr>
        <w:rFonts w:ascii="Cambria" w:eastAsia="Courier New"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2">
    <w:name w:val="Light Shading2"/>
    <w:basedOn w:val="TableNormal"/>
    <w:uiPriority w:val="60"/>
    <w:rsid w:val="00CB1DCA"/>
    <w:pPr>
      <w:spacing w:after="0" w:line="240" w:lineRule="auto"/>
    </w:pPr>
    <w:rPr>
      <w:rFonts w:ascii="Calibri" w:eastAsia="Calibri" w:hAnsi="Calibri" w:cs="Times New Roman"/>
      <w:color w:val="000000"/>
      <w:sz w:val="20"/>
      <w:szCs w:val="20"/>
      <w:lang w:val="en-GB"/>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32">
    <w:name w:val="Light Shading - Accent 32"/>
    <w:basedOn w:val="TableNormal"/>
    <w:uiPriority w:val="60"/>
    <w:rsid w:val="00CB1DCA"/>
    <w:pPr>
      <w:spacing w:after="0" w:line="240" w:lineRule="auto"/>
    </w:pPr>
    <w:rPr>
      <w:rFonts w:ascii="Calibri" w:eastAsia="Calibri" w:hAnsi="Calibri" w:cs="Times New Roman"/>
      <w:color w:val="76923C"/>
      <w:lang w:val="hu-HU" w:eastAsia="hu-HU"/>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Grid1">
    <w:name w:val="Table Grid1"/>
    <w:basedOn w:val="TableNormal"/>
    <w:uiPriority w:val="59"/>
    <w:rsid w:val="00CB1DCA"/>
    <w:pPr>
      <w:spacing w:after="0" w:line="240" w:lineRule="auto"/>
    </w:pPr>
    <w:rPr>
      <w:rFonts w:eastAsia="MS Mincho"/>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B1DCA"/>
    <w:pPr>
      <w:spacing w:after="0" w:line="240" w:lineRule="auto"/>
    </w:pPr>
    <w:rPr>
      <w:rFonts w:ascii="Calibri" w:eastAsia="Calibri" w:hAnsi="Calibri" w:cs="Calibri"/>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CB1DCA"/>
    <w:pPr>
      <w:spacing w:after="0" w:line="240" w:lineRule="auto"/>
    </w:pPr>
    <w:rPr>
      <w:rFonts w:ascii="Calibri" w:eastAsia="Calibri" w:hAnsi="Calibri" w:cs="Calibri"/>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1">
    <w:name w:val="Style1"/>
    <w:rsid w:val="00CB1DCA"/>
    <w:pPr>
      <w:numPr>
        <w:numId w:val="16"/>
      </w:numPr>
    </w:pPr>
  </w:style>
  <w:style w:type="character" w:styleId="Emphasis">
    <w:name w:val="Emphasis"/>
    <w:basedOn w:val="DefaultParagraphFont"/>
    <w:qFormat/>
    <w:rsid w:val="007303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40</Pages>
  <Words>11618</Words>
  <Characters>66228</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Isah Rudaku</dc:creator>
  <cp:keywords/>
  <dc:description/>
  <cp:lastModifiedBy>Isah Rudaku</cp:lastModifiedBy>
  <cp:revision>76</cp:revision>
  <dcterms:created xsi:type="dcterms:W3CDTF">2018-04-25T07:15:00Z</dcterms:created>
  <dcterms:modified xsi:type="dcterms:W3CDTF">2018-04-26T14:44:00Z</dcterms:modified>
</cp:coreProperties>
</file>