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D50D0" w:rsidRPr="00CD50D0" w:rsidTr="00401459">
        <w:trPr>
          <w:trHeight w:val="99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bCs/>
                <w:sz w:val="20"/>
                <w:szCs w:val="20"/>
              </w:rPr>
            </w:pPr>
            <w:r w:rsidRPr="00CD50D0">
              <w:rPr>
                <w:rFonts w:ascii="Book Antiqua" w:hAnsi="Book Antiqua"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1871106" wp14:editId="35A4CFCC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eastAsia="Batang" w:hAnsi="Book Antiqua"/>
                <w:b/>
                <w:bCs/>
                <w:sz w:val="20"/>
                <w:szCs w:val="20"/>
              </w:rPr>
            </w:pPr>
            <w:bookmarkStart w:id="0" w:name="OLE_LINK3"/>
            <w:r w:rsidRPr="00CD50D0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Republika e Kosovës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CD50D0">
              <w:rPr>
                <w:rFonts w:ascii="Book Antiqua" w:eastAsia="Batang" w:hAnsi="Book Antiqua" w:cs="Book Antiqua"/>
                <w:b/>
                <w:bCs/>
                <w:sz w:val="20"/>
                <w:szCs w:val="20"/>
              </w:rPr>
              <w:t>Republika Kosova-</w:t>
            </w:r>
            <w:r w:rsidRPr="00CD50D0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Republic of Kosovo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 w:rsidRPr="00CD50D0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Qeveria –Vlada-Government </w:t>
            </w:r>
            <w:bookmarkEnd w:id="0"/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D50D0">
              <w:rPr>
                <w:rFonts w:ascii="Book Antiqua" w:hAnsi="Book Antiqua"/>
                <w:sz w:val="20"/>
                <w:szCs w:val="20"/>
              </w:rPr>
              <w:t>Ministria e Bujqësisë, Pylltarisë dhe Zhvillimit Rural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50D0">
              <w:rPr>
                <w:rFonts w:ascii="Book Antiqua" w:hAnsi="Book Antiqua"/>
                <w:sz w:val="20"/>
                <w:szCs w:val="20"/>
              </w:rPr>
              <w:t>Ministarstvo Poljoprivrede, Šumarstva i Ruralnog Razvoja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50D0">
              <w:rPr>
                <w:rFonts w:ascii="Book Antiqua" w:hAnsi="Book Antiqua"/>
                <w:sz w:val="20"/>
                <w:szCs w:val="20"/>
              </w:rPr>
              <w:t>Ministry of Agriculture, Forestry and Rural Development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D50D0" w:rsidRPr="00CD50D0" w:rsidTr="004014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0" w:rsidRPr="00CD50D0" w:rsidRDefault="00CD50D0" w:rsidP="0040145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CD50D0" w:rsidRPr="00CD50D0" w:rsidRDefault="00CD50D0" w:rsidP="00401459">
            <w:pPr>
              <w:tabs>
                <w:tab w:val="left" w:pos="720"/>
              </w:tabs>
              <w:jc w:val="center"/>
              <w:outlineLvl w:val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CD50D0">
              <w:rPr>
                <w:rFonts w:ascii="Book Antiqua" w:hAnsi="Book Antiqua" w:cs="Book Antiqua"/>
                <w:bCs/>
                <w:sz w:val="20"/>
                <w:szCs w:val="20"/>
              </w:rPr>
              <w:t>DIVIZIONI PËR KOMUNIKIM ME PUBLIKUN</w:t>
            </w:r>
            <w:r w:rsidRPr="00CD50D0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/</w:t>
            </w:r>
            <w:r w:rsidRPr="00CD50D0">
              <w:rPr>
                <w:rFonts w:ascii="Book Antiqua" w:hAnsi="Book Antiqua" w:cs="Arial"/>
                <w:bCs/>
                <w:sz w:val="20"/>
                <w:szCs w:val="20"/>
              </w:rPr>
              <w:t xml:space="preserve"> DIVIZIE ZA  JAVNO KOMUNICIRANJE/</w:t>
            </w:r>
          </w:p>
          <w:p w:rsidR="00CD50D0" w:rsidRPr="00CD50D0" w:rsidRDefault="00CD50D0" w:rsidP="00401459">
            <w:pPr>
              <w:jc w:val="center"/>
              <w:outlineLvl w:val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CD50D0">
              <w:rPr>
                <w:rFonts w:ascii="Book Antiqua" w:hAnsi="Book Antiqua"/>
                <w:sz w:val="20"/>
                <w:szCs w:val="20"/>
              </w:rPr>
              <w:t>/DIVISION  OF  PUBLIC COMMUNICATION/</w:t>
            </w:r>
          </w:p>
        </w:tc>
      </w:tr>
    </w:tbl>
    <w:p w:rsidR="00CD50D0" w:rsidRPr="00A23ECF" w:rsidRDefault="00CD50D0" w:rsidP="00CD50D0">
      <w:pPr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 w:rsidRPr="00DB788D">
        <w:rPr>
          <w:rFonts w:ascii="Book Antiqua" w:hAnsi="Book Antiqua"/>
          <w:sz w:val="22"/>
          <w:szCs w:val="22"/>
        </w:rPr>
        <w:br/>
      </w:r>
      <w:r w:rsidRPr="00A23ECF">
        <w:rPr>
          <w:rFonts w:asciiTheme="minorHAnsi" w:eastAsia="Calibri" w:hAnsiTheme="minorHAnsi" w:cstheme="minorHAnsi"/>
          <w:b/>
          <w:sz w:val="26"/>
          <w:szCs w:val="26"/>
        </w:rPr>
        <w:t>Departamenti i Shërbimeve Këshilluese Teknike shpall:</w:t>
      </w:r>
    </w:p>
    <w:p w:rsidR="00CD50D0" w:rsidRPr="00A23ECF" w:rsidRDefault="00CD50D0" w:rsidP="00CD50D0">
      <w:pPr>
        <w:jc w:val="both"/>
        <w:rPr>
          <w:rFonts w:asciiTheme="minorHAnsi" w:eastAsia="Calibri" w:hAnsiTheme="minorHAnsi" w:cstheme="minorHAnsi"/>
          <w:b/>
          <w:i/>
        </w:rPr>
      </w:pPr>
    </w:p>
    <w:p w:rsidR="00CD50D0" w:rsidRPr="00A23ECF" w:rsidRDefault="00CD50D0" w:rsidP="00CD50D0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23ECF">
        <w:rPr>
          <w:rFonts w:asciiTheme="minorHAnsi" w:eastAsia="Calibri" w:hAnsiTheme="minorHAnsi" w:cstheme="minorHAnsi"/>
          <w:b/>
          <w:sz w:val="28"/>
          <w:szCs w:val="28"/>
        </w:rPr>
        <w:t xml:space="preserve">Thirrje për Aplikim </w:t>
      </w:r>
    </w:p>
    <w:p w:rsidR="00CD50D0" w:rsidRPr="00A23ECF" w:rsidRDefault="00CD50D0" w:rsidP="00CD50D0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A23ECF">
        <w:rPr>
          <w:rFonts w:asciiTheme="minorHAnsi" w:eastAsia="Calibri" w:hAnsiTheme="minorHAnsi" w:cstheme="minorHAnsi"/>
          <w:b/>
        </w:rPr>
        <w:t>për certifikim të këshilltarëve për Bujqësi dhe Zhvillim Rural</w:t>
      </w:r>
    </w:p>
    <w:p w:rsidR="00CD50D0" w:rsidRPr="00A23ECF" w:rsidRDefault="00CD50D0" w:rsidP="00CD50D0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</w:p>
    <w:p w:rsidR="00CD50D0" w:rsidRPr="00A23ECF" w:rsidRDefault="00CD50D0" w:rsidP="00CD50D0">
      <w:pPr>
        <w:autoSpaceDE w:val="0"/>
        <w:autoSpaceDN w:val="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Bazuar në</w:t>
      </w:r>
      <w:r w:rsidRPr="00A23ECF">
        <w:rPr>
          <w:rFonts w:asciiTheme="minorHAnsi" w:eastAsia="Calibri" w:hAnsiTheme="minorHAnsi" w:cstheme="minorHAnsi"/>
          <w:b/>
        </w:rPr>
        <w:t xml:space="preserve"> </w:t>
      </w:r>
      <w:r w:rsidRPr="00A23ECF">
        <w:rPr>
          <w:rFonts w:asciiTheme="minorHAnsi" w:hAnsiTheme="minorHAnsi" w:cstheme="minorHAnsi"/>
          <w:color w:val="000000"/>
          <w:kern w:val="24"/>
        </w:rPr>
        <w:t xml:space="preserve">Ligjin për Shërbime Këshilluese në Bujqësi dhe Zhvillim Rural, Nr. 04/L-74/ </w:t>
      </w:r>
      <w:r w:rsidRPr="00A23ECF">
        <w:rPr>
          <w:rFonts w:asciiTheme="minorHAnsi" w:eastAsia="Calibri" w:hAnsiTheme="minorHAnsi" w:cstheme="minorHAnsi"/>
        </w:rPr>
        <w:t>(Gazeta Zyrtare e Republikës së Kosovës Nr. 04/19 Mars 2012)</w:t>
      </w:r>
      <w:r w:rsidRPr="00A23ECF">
        <w:rPr>
          <w:rFonts w:asciiTheme="minorHAnsi" w:hAnsiTheme="minorHAnsi" w:cstheme="minorHAnsi"/>
          <w:color w:val="000000"/>
          <w:kern w:val="24"/>
        </w:rPr>
        <w:t xml:space="preserve">, si dhe në Udhëzimin Administrativ </w:t>
      </w:r>
      <w:r w:rsidRPr="00A23ECF">
        <w:rPr>
          <w:rFonts w:asciiTheme="minorHAnsi" w:eastAsia="Calibri" w:hAnsiTheme="minorHAnsi" w:cstheme="minorHAnsi"/>
        </w:rPr>
        <w:t>07/2015 të MBPZHR-ës, me Nr. Protokolli 2998, datë 06.11.2015 Për Formën, Përmbajtjen dhe Procedurat e Dhënies se Provimit Profesional dhe Certifikatës për Këshilltar për Bujqësi dhe Zhvillim Rural,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Ju bëjmë thirrje për aplikim të gjithë të interesuarve për t’u certifikuar për Këshilltar për Bujqësi dhe Zhvillim Rural.</w:t>
      </w:r>
    </w:p>
    <w:p w:rsidR="00CD50D0" w:rsidRPr="00A23ECF" w:rsidRDefault="00CD50D0" w:rsidP="00CD50D0">
      <w:pPr>
        <w:autoSpaceDE w:val="0"/>
        <w:autoSpaceDN w:val="0"/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Kandidatët e interesuar për certifikim si Këshilltar për Bujqësi dhe Zhvillim Rural duhet t’i plotësojnë kriteret sipas nenit 6 të Udhëzimit Administrativ 07/2015, si më poshtë: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Kandidatët e interesuar duhet t’i plotësojnë këto kritere: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1. Të kenë diplomë universitare nga këto fakultete: Fakulteti i Bujqësisë, Veterinës, Agro-ekonomik, dhe Pylltari;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2. Dëshmi së paku një (1) vit përvojë pune në Bujqësi dhe Zhvillim Rural;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3. Dëshminë se nuk është nën hetime.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  <w:b/>
        </w:rPr>
      </w:pPr>
      <w:r w:rsidRPr="00A23ECF">
        <w:rPr>
          <w:rFonts w:asciiTheme="minorHAnsi" w:eastAsia="Calibri" w:hAnsiTheme="minorHAnsi" w:cstheme="minorHAnsi"/>
        </w:rPr>
        <w:t xml:space="preserve">Vendi ku do të mbahet trajnimi do të </w:t>
      </w:r>
      <w:r w:rsidR="00A23ECF">
        <w:rPr>
          <w:rFonts w:asciiTheme="minorHAnsi" w:eastAsia="Calibri" w:hAnsiTheme="minorHAnsi" w:cstheme="minorHAnsi"/>
        </w:rPr>
        <w:t>lajmëroheni me kohe pasi te keni marr konfirmimin për pranim t</w:t>
      </w:r>
      <w:r w:rsidR="005827BB">
        <w:rPr>
          <w:rFonts w:asciiTheme="minorHAnsi" w:eastAsia="Calibri" w:hAnsiTheme="minorHAnsi" w:cstheme="minorHAnsi"/>
        </w:rPr>
        <w:t>ë</w:t>
      </w:r>
      <w:r w:rsidR="00A23ECF">
        <w:rPr>
          <w:rFonts w:asciiTheme="minorHAnsi" w:eastAsia="Calibri" w:hAnsiTheme="minorHAnsi" w:cstheme="minorHAnsi"/>
        </w:rPr>
        <w:t xml:space="preserve"> kërkesës suaj.</w:t>
      </w:r>
      <w:r w:rsidRPr="00A23ECF">
        <w:rPr>
          <w:rFonts w:asciiTheme="minorHAnsi" w:eastAsia="Calibri" w:hAnsiTheme="minorHAnsi" w:cstheme="minorHAnsi"/>
          <w:b/>
        </w:rPr>
        <w:t>.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Trajnimet janë paraparë t’i kenë 5 module që zgjasin 10 ditë.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Pas shqyrtimit të aplikacioneve, kandidatët që i plotësojnë kriteret për aplikim do të njoftohen më konkretisht për trajnime.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  <w:b/>
          <w:sz w:val="26"/>
          <w:szCs w:val="26"/>
        </w:rPr>
      </w:pPr>
      <w:r w:rsidRPr="00A23ECF">
        <w:rPr>
          <w:rFonts w:asciiTheme="minorHAnsi" w:eastAsia="Calibri" w:hAnsiTheme="minorHAnsi" w:cstheme="minorHAnsi"/>
          <w:b/>
          <w:sz w:val="26"/>
          <w:szCs w:val="26"/>
        </w:rPr>
        <w:t>Thirrja për aplikim ësht</w:t>
      </w:r>
      <w:r w:rsidR="00054087">
        <w:rPr>
          <w:rFonts w:asciiTheme="minorHAnsi" w:eastAsia="Calibri" w:hAnsiTheme="minorHAnsi" w:cstheme="minorHAnsi"/>
          <w:b/>
          <w:sz w:val="26"/>
          <w:szCs w:val="26"/>
        </w:rPr>
        <w:t>ë e hapur nga data 22</w:t>
      </w:r>
      <w:r w:rsidR="001D0B7D" w:rsidRPr="00A23ECF">
        <w:rPr>
          <w:rFonts w:asciiTheme="minorHAnsi" w:eastAsia="Calibri" w:hAnsiTheme="minorHAnsi" w:cstheme="minorHAnsi"/>
          <w:b/>
          <w:sz w:val="26"/>
          <w:szCs w:val="26"/>
        </w:rPr>
        <w:t>.0</w:t>
      </w:r>
      <w:r w:rsidR="004721C6">
        <w:rPr>
          <w:rFonts w:asciiTheme="minorHAnsi" w:eastAsia="Calibri" w:hAnsiTheme="minorHAnsi" w:cstheme="minorHAnsi"/>
          <w:b/>
          <w:sz w:val="26"/>
          <w:szCs w:val="26"/>
        </w:rPr>
        <w:t>1</w:t>
      </w:r>
      <w:r w:rsidR="00A23ECF">
        <w:rPr>
          <w:rFonts w:asciiTheme="minorHAnsi" w:eastAsia="Calibri" w:hAnsiTheme="minorHAnsi" w:cstheme="minorHAnsi"/>
          <w:b/>
          <w:sz w:val="26"/>
          <w:szCs w:val="26"/>
        </w:rPr>
        <w:t>.202</w:t>
      </w:r>
      <w:r w:rsidR="00E51EB7">
        <w:rPr>
          <w:rFonts w:asciiTheme="minorHAnsi" w:eastAsia="Calibri" w:hAnsiTheme="minorHAnsi" w:cstheme="minorHAnsi"/>
          <w:b/>
          <w:sz w:val="26"/>
          <w:szCs w:val="26"/>
        </w:rPr>
        <w:t>1</w:t>
      </w:r>
      <w:r w:rsidR="001D0B7D" w:rsidRPr="00A23ECF">
        <w:rPr>
          <w:rFonts w:asciiTheme="minorHAnsi" w:eastAsia="Calibri" w:hAnsiTheme="minorHAnsi" w:cstheme="minorHAnsi"/>
          <w:b/>
          <w:sz w:val="26"/>
          <w:szCs w:val="26"/>
        </w:rPr>
        <w:t xml:space="preserve"> </w:t>
      </w:r>
      <w:r w:rsidRPr="00A23ECF">
        <w:rPr>
          <w:rFonts w:asciiTheme="minorHAnsi" w:eastAsia="Calibri" w:hAnsiTheme="minorHAnsi" w:cstheme="minorHAnsi"/>
          <w:b/>
          <w:sz w:val="26"/>
          <w:szCs w:val="26"/>
        </w:rPr>
        <w:t xml:space="preserve">deri më </w:t>
      </w:r>
      <w:r w:rsidR="00054087">
        <w:rPr>
          <w:rFonts w:asciiTheme="minorHAnsi" w:eastAsia="Calibri" w:hAnsiTheme="minorHAnsi" w:cstheme="minorHAnsi"/>
          <w:b/>
          <w:sz w:val="26"/>
          <w:szCs w:val="26"/>
        </w:rPr>
        <w:t>23</w:t>
      </w:r>
      <w:r w:rsidR="004721C6">
        <w:rPr>
          <w:rFonts w:asciiTheme="minorHAnsi" w:eastAsia="Calibri" w:hAnsiTheme="minorHAnsi" w:cstheme="minorHAnsi"/>
          <w:b/>
          <w:sz w:val="26"/>
          <w:szCs w:val="26"/>
        </w:rPr>
        <w:t>.02</w:t>
      </w:r>
      <w:r w:rsidR="00E51EB7">
        <w:rPr>
          <w:rFonts w:asciiTheme="minorHAnsi" w:eastAsia="Calibri" w:hAnsiTheme="minorHAnsi" w:cstheme="minorHAnsi"/>
          <w:b/>
          <w:sz w:val="26"/>
          <w:szCs w:val="26"/>
        </w:rPr>
        <w:t>.2021</w:t>
      </w:r>
      <w:r w:rsidRPr="00A23ECF">
        <w:rPr>
          <w:rFonts w:asciiTheme="minorHAnsi" w:eastAsia="Calibri" w:hAnsiTheme="minorHAnsi" w:cstheme="minorHAnsi"/>
          <w:b/>
          <w:sz w:val="26"/>
          <w:szCs w:val="26"/>
        </w:rPr>
        <w:t>.</w:t>
      </w:r>
    </w:p>
    <w:p w:rsidR="00A23ECF" w:rsidRPr="00A23ECF" w:rsidRDefault="00F34AD2" w:rsidP="00A23ECF">
      <w:pPr>
        <w:rPr>
          <w:rFonts w:asciiTheme="minorHAnsi" w:eastAsiaTheme="minorHAnsi" w:hAnsiTheme="minorHAnsi" w:cstheme="minorHAnsi"/>
        </w:rPr>
      </w:pPr>
      <w:r>
        <w:rPr>
          <w:rFonts w:asciiTheme="minorHAnsi" w:eastAsia="Calibri" w:hAnsiTheme="minorHAnsi" w:cstheme="minorHAnsi"/>
        </w:rPr>
        <w:t>Formularin për aplikim mund ta merrni</w:t>
      </w:r>
      <w:r w:rsidR="00CD50D0" w:rsidRPr="00A23ECF">
        <w:rPr>
          <w:rFonts w:asciiTheme="minorHAnsi" w:eastAsia="Calibri" w:hAnsiTheme="minorHAnsi" w:cstheme="minorHAnsi"/>
        </w:rPr>
        <w:t xml:space="preserve"> </w:t>
      </w:r>
      <w:r w:rsidR="00CD50D0" w:rsidRPr="00A23ECF">
        <w:rPr>
          <w:rFonts w:asciiTheme="minorHAnsi" w:hAnsiTheme="minorHAnsi" w:cstheme="minorHAnsi"/>
          <w:iCs/>
        </w:rPr>
        <w:t xml:space="preserve">në Zyrën e Arkivës në Ministrinë e Bujqësisë, Pylltarisë dhe Zhvillimit Rural, </w:t>
      </w:r>
      <w:r w:rsidR="00A23ECF" w:rsidRPr="00A23ECF">
        <w:rPr>
          <w:rFonts w:asciiTheme="minorHAnsi" w:eastAsiaTheme="minorHAnsi" w:hAnsiTheme="minorHAnsi" w:cstheme="minorHAnsi"/>
        </w:rPr>
        <w:t xml:space="preserve">Rr. ,,Ukshin </w:t>
      </w:r>
      <w:r w:rsidR="005827BB" w:rsidRPr="00A23ECF">
        <w:rPr>
          <w:rFonts w:asciiTheme="minorHAnsi" w:eastAsiaTheme="minorHAnsi" w:hAnsiTheme="minorHAnsi" w:cstheme="minorHAnsi"/>
        </w:rPr>
        <w:t xml:space="preserve">Hoti </w:t>
      </w:r>
      <w:r w:rsidR="005827BB">
        <w:rPr>
          <w:rFonts w:asciiTheme="minorHAnsi" w:eastAsiaTheme="minorHAnsi" w:hAnsiTheme="minorHAnsi" w:cstheme="minorHAnsi"/>
        </w:rPr>
        <w:t xml:space="preserve">“ndërtesa </w:t>
      </w:r>
      <w:r w:rsidR="00A23ECF" w:rsidRPr="00A23ECF">
        <w:rPr>
          <w:rFonts w:asciiTheme="minorHAnsi" w:eastAsiaTheme="minorHAnsi" w:hAnsiTheme="minorHAnsi" w:cstheme="minorHAnsi"/>
        </w:rPr>
        <w:t>ish “Ramiz Sadiku”, Nr.120</w:t>
      </w:r>
    </w:p>
    <w:p w:rsidR="00CD50D0" w:rsidRDefault="00A23ECF" w:rsidP="00CD50D0">
      <w:pPr>
        <w:rPr>
          <w:rFonts w:asciiTheme="minorHAnsi" w:hAnsiTheme="minorHAnsi" w:cstheme="minorHAnsi"/>
          <w:iCs/>
        </w:rPr>
      </w:pPr>
      <w:r w:rsidRPr="00A23ECF">
        <w:rPr>
          <w:rFonts w:asciiTheme="minorHAnsi" w:eastAsiaTheme="minorHAnsi" w:hAnsiTheme="minorHAnsi" w:cstheme="minorHAnsi"/>
        </w:rPr>
        <w:t xml:space="preserve">10000 Prishtinë, kati VI, </w:t>
      </w:r>
      <w:r w:rsidR="001D0B7D" w:rsidRPr="00A23ECF">
        <w:rPr>
          <w:rFonts w:asciiTheme="minorHAnsi" w:hAnsiTheme="minorHAnsi" w:cstheme="minorHAnsi"/>
          <w:iCs/>
        </w:rPr>
        <w:t xml:space="preserve"> Ose mund ta shkarkoni nga web faqja e MBPZHR</w:t>
      </w:r>
      <w:r w:rsidR="00FC7687" w:rsidRPr="00A23ECF">
        <w:rPr>
          <w:rFonts w:asciiTheme="minorHAnsi" w:hAnsiTheme="minorHAnsi" w:cstheme="minorHAnsi"/>
          <w:iCs/>
        </w:rPr>
        <w:t>-</w:t>
      </w:r>
      <w:r w:rsidRPr="00A23ECF">
        <w:rPr>
          <w:rFonts w:asciiTheme="minorHAnsi" w:hAnsiTheme="minorHAnsi" w:cstheme="minorHAnsi"/>
          <w:iCs/>
        </w:rPr>
        <w:t xml:space="preserve">ës, </w:t>
      </w:r>
      <w:hyperlink r:id="rId7" w:history="1">
        <w:r w:rsidRPr="00A23ECF">
          <w:rPr>
            <w:rStyle w:val="Hyperlink"/>
            <w:rFonts w:asciiTheme="minorHAnsi" w:hAnsiTheme="minorHAnsi" w:cstheme="minorHAnsi"/>
            <w:iCs/>
          </w:rPr>
          <w:t>www.mbpzhr-ks.net</w:t>
        </w:r>
      </w:hyperlink>
      <w:r w:rsidRPr="00A23ECF">
        <w:rPr>
          <w:rFonts w:asciiTheme="minorHAnsi" w:hAnsiTheme="minorHAnsi" w:cstheme="minorHAnsi"/>
          <w:iCs/>
        </w:rPr>
        <w:t xml:space="preserve"> dhe web faqja </w:t>
      </w:r>
      <w:hyperlink r:id="rId8" w:history="1">
        <w:r w:rsidRPr="00A23ECF">
          <w:rPr>
            <w:rStyle w:val="Hyperlink"/>
            <w:rFonts w:asciiTheme="minorHAnsi" w:hAnsiTheme="minorHAnsi" w:cstheme="minorHAnsi"/>
            <w:iCs/>
          </w:rPr>
          <w:t>www.keshillabujqesore.com</w:t>
        </w:r>
      </w:hyperlink>
      <w:r w:rsidR="00E97F43">
        <w:rPr>
          <w:rFonts w:asciiTheme="minorHAnsi" w:hAnsiTheme="minorHAnsi" w:cstheme="minorHAnsi"/>
          <w:iCs/>
        </w:rPr>
        <w:t xml:space="preserve"> .</w:t>
      </w:r>
    </w:p>
    <w:p w:rsidR="00E97F43" w:rsidRPr="00E97F43" w:rsidRDefault="00E97F43" w:rsidP="00CD50D0">
      <w:pPr>
        <w:rPr>
          <w:rFonts w:asciiTheme="minorHAnsi" w:hAnsiTheme="minorHAnsi" w:cstheme="minorHAnsi"/>
          <w:b/>
          <w:i/>
          <w:iCs/>
        </w:rPr>
      </w:pPr>
      <w:r w:rsidRPr="00E97F43">
        <w:rPr>
          <w:rFonts w:asciiTheme="minorHAnsi" w:hAnsiTheme="minorHAnsi" w:cstheme="minorHAnsi"/>
          <w:b/>
          <w:i/>
          <w:iCs/>
        </w:rPr>
        <w:lastRenderedPageBreak/>
        <w:t>Pas plotësimit dhe kompletimit te dokumentacionit te kërkuar</w:t>
      </w:r>
      <w:r w:rsidR="00054087">
        <w:rPr>
          <w:rFonts w:asciiTheme="minorHAnsi" w:hAnsiTheme="minorHAnsi" w:cstheme="minorHAnsi"/>
          <w:b/>
          <w:i/>
          <w:iCs/>
        </w:rPr>
        <w:t>,</w:t>
      </w:r>
      <w:bookmarkStart w:id="1" w:name="_GoBack"/>
      <w:bookmarkEnd w:id="1"/>
      <w:r w:rsidRPr="00E97F43">
        <w:rPr>
          <w:rFonts w:asciiTheme="minorHAnsi" w:hAnsiTheme="minorHAnsi" w:cstheme="minorHAnsi"/>
          <w:b/>
          <w:i/>
          <w:iCs/>
        </w:rPr>
        <w:t xml:space="preserve"> aplikacioni dorëzohet ne zyrën e Arkivit ne adresën e lartcekur.</w:t>
      </w:r>
    </w:p>
    <w:p w:rsidR="00A23ECF" w:rsidRPr="00A23ECF" w:rsidRDefault="00A23ECF" w:rsidP="00CD50D0">
      <w:pPr>
        <w:rPr>
          <w:rFonts w:asciiTheme="minorHAnsi" w:hAnsiTheme="minorHAnsi" w:cstheme="minorHAnsi"/>
          <w:iCs/>
        </w:rPr>
      </w:pPr>
    </w:p>
    <w:p w:rsidR="00CD50D0" w:rsidRPr="00A23ECF" w:rsidRDefault="00CD50D0" w:rsidP="00CD50D0">
      <w:pPr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Për ndonjë paqartësi mund të na kontaktoni përmes postës elektronike, si dhe në telefon.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 xml:space="preserve">Tel : 038 </w:t>
      </w:r>
      <w:r w:rsidR="00A23ECF" w:rsidRPr="00A23ECF">
        <w:rPr>
          <w:rFonts w:asciiTheme="minorHAnsi" w:eastAsia="Calibri" w:hAnsiTheme="minorHAnsi" w:cstheme="minorHAnsi"/>
        </w:rPr>
        <w:t>20038426</w:t>
      </w:r>
      <w:r w:rsidRPr="00A23ECF">
        <w:rPr>
          <w:rFonts w:asciiTheme="minorHAnsi" w:eastAsia="Calibri" w:hAnsiTheme="minorHAnsi" w:cstheme="minorHAnsi"/>
        </w:rPr>
        <w:t xml:space="preserve"> / mob. 044 138 494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 xml:space="preserve">E-mali: </w:t>
      </w:r>
      <w:hyperlink r:id="rId9" w:history="1">
        <w:r w:rsidRPr="00A23ECF">
          <w:rPr>
            <w:rFonts w:asciiTheme="minorHAnsi" w:eastAsia="Calibri" w:hAnsiTheme="minorHAnsi" w:cstheme="minorHAnsi"/>
            <w:color w:val="0000FF"/>
            <w:u w:val="single"/>
          </w:rPr>
          <w:t>tahir.halitaj@rks-gov.net</w:t>
        </w:r>
      </w:hyperlink>
      <w:r w:rsidRPr="00A23ECF">
        <w:rPr>
          <w:rFonts w:asciiTheme="minorHAnsi" w:eastAsia="Calibri" w:hAnsiTheme="minorHAnsi" w:cstheme="minorHAnsi"/>
        </w:rPr>
        <w:t xml:space="preserve"> 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  <w:color w:val="0000FF"/>
          <w:u w:val="single"/>
        </w:rPr>
      </w:pPr>
      <w:r w:rsidRPr="00A23ECF">
        <w:rPr>
          <w:rFonts w:asciiTheme="minorHAnsi" w:eastAsia="Calibri" w:hAnsiTheme="minorHAnsi" w:cstheme="minorHAnsi"/>
        </w:rPr>
        <w:t xml:space="preserve">E-mali: </w:t>
      </w:r>
      <w:hyperlink r:id="rId10" w:history="1">
        <w:r w:rsidR="00A23ECF" w:rsidRPr="00A23ECF">
          <w:rPr>
            <w:rFonts w:asciiTheme="minorHAnsi" w:eastAsia="Calibri" w:hAnsiTheme="minorHAnsi" w:cstheme="minorHAnsi"/>
            <w:color w:val="0000FF"/>
            <w:u w:val="single"/>
          </w:rPr>
          <w:t>sami.N.osamni</w:t>
        </w:r>
        <w:r w:rsidRPr="00A23ECF">
          <w:rPr>
            <w:rFonts w:asciiTheme="minorHAnsi" w:eastAsia="Calibri" w:hAnsiTheme="minorHAnsi" w:cstheme="minorHAnsi"/>
            <w:color w:val="0000FF"/>
            <w:u w:val="single"/>
          </w:rPr>
          <w:t>@rks-gov.net</w:t>
        </w:r>
      </w:hyperlink>
    </w:p>
    <w:p w:rsidR="00526563" w:rsidRPr="00A23ECF" w:rsidRDefault="00526563" w:rsidP="00526563">
      <w:pPr>
        <w:spacing w:after="200"/>
        <w:jc w:val="both"/>
        <w:rPr>
          <w:rFonts w:asciiTheme="minorHAnsi" w:eastAsia="Calibri" w:hAnsiTheme="minorHAnsi" w:cstheme="minorHAnsi"/>
          <w:color w:val="0000FF"/>
          <w:u w:val="single"/>
        </w:rPr>
      </w:pPr>
    </w:p>
    <w:sectPr w:rsidR="00526563" w:rsidRPr="00A23ECF" w:rsidSect="006F0A5E">
      <w:footerReference w:type="even" r:id="rId11"/>
      <w:footerReference w:type="default" r:id="rId12"/>
      <w:pgSz w:w="11906" w:h="16838"/>
      <w:pgMar w:top="720" w:right="926" w:bottom="432" w:left="1152" w:header="70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B6" w:rsidRDefault="00FF6FB6">
      <w:r>
        <w:separator/>
      </w:r>
    </w:p>
  </w:endnote>
  <w:endnote w:type="continuationSeparator" w:id="0">
    <w:p w:rsidR="00FF6FB6" w:rsidRDefault="00FF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5E" w:rsidRDefault="00A453B6" w:rsidP="006F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A5E" w:rsidRDefault="00FF6F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5E" w:rsidRDefault="00A453B6" w:rsidP="006F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51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0A5E" w:rsidRDefault="00FF6FB6" w:rsidP="006F0A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B6" w:rsidRDefault="00FF6FB6">
      <w:r>
        <w:separator/>
      </w:r>
    </w:p>
  </w:footnote>
  <w:footnote w:type="continuationSeparator" w:id="0">
    <w:p w:rsidR="00FF6FB6" w:rsidRDefault="00FF6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F"/>
    <w:rsid w:val="00021E3A"/>
    <w:rsid w:val="0003319F"/>
    <w:rsid w:val="00054087"/>
    <w:rsid w:val="001D0B7D"/>
    <w:rsid w:val="00245804"/>
    <w:rsid w:val="00296918"/>
    <w:rsid w:val="00363FDA"/>
    <w:rsid w:val="00371A3B"/>
    <w:rsid w:val="003C1493"/>
    <w:rsid w:val="00410E8C"/>
    <w:rsid w:val="00436EFD"/>
    <w:rsid w:val="004721C6"/>
    <w:rsid w:val="00526563"/>
    <w:rsid w:val="005827BB"/>
    <w:rsid w:val="005B2958"/>
    <w:rsid w:val="005F151D"/>
    <w:rsid w:val="005F7CA0"/>
    <w:rsid w:val="008115D0"/>
    <w:rsid w:val="00896FDB"/>
    <w:rsid w:val="008B49A5"/>
    <w:rsid w:val="00931312"/>
    <w:rsid w:val="00A22CFC"/>
    <w:rsid w:val="00A23ECF"/>
    <w:rsid w:val="00A453B6"/>
    <w:rsid w:val="00AA1BD6"/>
    <w:rsid w:val="00AB078B"/>
    <w:rsid w:val="00B3436B"/>
    <w:rsid w:val="00B940AF"/>
    <w:rsid w:val="00BD360F"/>
    <w:rsid w:val="00BF77AB"/>
    <w:rsid w:val="00CD50D0"/>
    <w:rsid w:val="00D757C9"/>
    <w:rsid w:val="00DD6BFB"/>
    <w:rsid w:val="00DF7DCD"/>
    <w:rsid w:val="00E346A7"/>
    <w:rsid w:val="00E51EB7"/>
    <w:rsid w:val="00E635E2"/>
    <w:rsid w:val="00E9551A"/>
    <w:rsid w:val="00E97F43"/>
    <w:rsid w:val="00F34AD2"/>
    <w:rsid w:val="00FC7687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8D2E"/>
  <w15:chartTrackingRefBased/>
  <w15:docId w15:val="{A35F20DC-9E9F-4728-A335-52CEC2F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qFormat/>
    <w:rsid w:val="00A453B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A453B6"/>
    <w:pPr>
      <w:spacing w:before="240" w:after="60"/>
      <w:outlineLvl w:val="4"/>
    </w:pPr>
    <w:rPr>
      <w:b/>
      <w:bCs/>
      <w:i/>
      <w:iCs/>
      <w:sz w:val="26"/>
      <w:szCs w:val="26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53B6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A453B6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paragraph" w:styleId="Footer">
    <w:name w:val="footer"/>
    <w:basedOn w:val="Normal"/>
    <w:link w:val="FooterChar"/>
    <w:rsid w:val="00A453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453B6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A453B6"/>
  </w:style>
  <w:style w:type="character" w:customStyle="1" w:styleId="longtext1">
    <w:name w:val="long_text1"/>
    <w:rsid w:val="00A453B6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23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hillabujqesor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bpzhr-ks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azmend.xhelili@rks-gov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hir.halitaj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Arifi</dc:creator>
  <cp:keywords/>
  <dc:description/>
  <cp:lastModifiedBy>Tahir Halitaj</cp:lastModifiedBy>
  <cp:revision>2</cp:revision>
  <dcterms:created xsi:type="dcterms:W3CDTF">2021-01-21T13:00:00Z</dcterms:created>
  <dcterms:modified xsi:type="dcterms:W3CDTF">2021-01-21T13:00:00Z</dcterms:modified>
</cp:coreProperties>
</file>