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A9" w:rsidRPr="00B678B4" w:rsidRDefault="006C47AC" w:rsidP="007C00A9">
      <w:pPr>
        <w:pStyle w:val="Heading2"/>
        <w:numPr>
          <w:ilvl w:val="0"/>
          <w:numId w:val="0"/>
        </w:numPr>
        <w:spacing w:after="0" w:line="276" w:lineRule="auto"/>
        <w:rPr>
          <w:rFonts w:ascii="Book Antiqua" w:hAnsi="Book Antiqua"/>
          <w:noProof/>
          <w:lang w:val="sr-Latn-CS"/>
        </w:rPr>
      </w:pPr>
      <w:r w:rsidRPr="00B678B4">
        <w:rPr>
          <w:rFonts w:ascii="Book Antiqua" w:hAnsi="Book Antiqua"/>
          <w:noProof/>
          <w:lang w:val="sr-Latn-CS"/>
        </w:rPr>
        <w:t>PRILOG</w:t>
      </w:r>
      <w:r w:rsidR="007C00A9" w:rsidRPr="00B678B4">
        <w:rPr>
          <w:rFonts w:ascii="Book Antiqua" w:hAnsi="Book Antiqua"/>
          <w:noProof/>
          <w:lang w:val="sr-Latn-CS"/>
        </w:rPr>
        <w:t xml:space="preserve"> 1</w:t>
      </w:r>
      <w:r w:rsidRPr="00B678B4">
        <w:rPr>
          <w:rFonts w:ascii="Book Antiqua" w:hAnsi="Book Antiqua"/>
          <w:noProof/>
          <w:lang w:val="sr-Latn-CS"/>
        </w:rPr>
        <w:t>:</w:t>
      </w:r>
      <w:r w:rsidR="007C00A9" w:rsidRPr="00B678B4">
        <w:rPr>
          <w:rFonts w:ascii="Book Antiqua" w:hAnsi="Book Antiqua"/>
          <w:noProof/>
          <w:lang w:val="sr-Latn-CS"/>
        </w:rPr>
        <w:t xml:space="preserve"> LISTA </w:t>
      </w:r>
      <w:r w:rsidRPr="00B678B4">
        <w:rPr>
          <w:rFonts w:ascii="Book Antiqua" w:hAnsi="Book Antiqua"/>
          <w:noProof/>
          <w:lang w:val="sr-Latn-CS"/>
        </w:rPr>
        <w:t>PODNETIH DOKUMENATA</w:t>
      </w:r>
    </w:p>
    <w:p w:rsidR="006C47AC" w:rsidRPr="00B678B4" w:rsidRDefault="006C47AC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r-Latn-CS"/>
        </w:rPr>
      </w:pPr>
      <w:r w:rsidRPr="00B678B4">
        <w:rPr>
          <w:rFonts w:ascii="Book Antiqua" w:hAnsi="Book Antiqua"/>
          <w:bCs/>
          <w:i/>
          <w:iCs/>
          <w:noProof/>
          <w:sz w:val="24"/>
          <w:szCs w:val="24"/>
          <w:lang w:val="sr-Latn-CS"/>
        </w:rPr>
        <w:t xml:space="preserve">Upotpunjena dokumenta (dosije) trebaju imati dokumenta poređana kao na sledećoj listi i svaka strana treba imati zapisani broj (ručno). Ovaj broj se treba pojaviti na na listi pored imena dokumenta. </w:t>
      </w:r>
    </w:p>
    <w:p w:rsidR="006C47AC" w:rsidRPr="00B678B4" w:rsidRDefault="006C47AC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r-Latn-CS"/>
        </w:rPr>
      </w:pPr>
      <w:r w:rsidRPr="00B678B4">
        <w:rPr>
          <w:rFonts w:ascii="Book Antiqua" w:hAnsi="Book Antiqua"/>
          <w:bCs/>
          <w:i/>
          <w:iCs/>
          <w:noProof/>
          <w:sz w:val="24"/>
          <w:szCs w:val="24"/>
          <w:lang w:val="sr-Latn-CS"/>
        </w:rPr>
        <w:t xml:space="preserve">Ako neki od obaveznih dokumenata nedostaje, službenik ARP-a aplikaciju ne prima, ali aplikanta registruje i daje mu kopiju </w:t>
      </w:r>
      <w:r w:rsidR="005A77AE" w:rsidRPr="00B678B4">
        <w:rPr>
          <w:rFonts w:ascii="Book Antiqua" w:hAnsi="Book Antiqua"/>
          <w:bCs/>
          <w:i/>
          <w:iCs/>
          <w:noProof/>
          <w:sz w:val="24"/>
          <w:szCs w:val="24"/>
          <w:lang w:val="sr-Latn-CS"/>
        </w:rPr>
        <w:t>priloga</w:t>
      </w:r>
      <w:r w:rsidRPr="00B678B4">
        <w:rPr>
          <w:rFonts w:ascii="Book Antiqua" w:hAnsi="Book Antiqua"/>
          <w:bCs/>
          <w:i/>
          <w:iCs/>
          <w:noProof/>
          <w:sz w:val="24"/>
          <w:szCs w:val="24"/>
          <w:lang w:val="sr-Latn-CS"/>
        </w:rPr>
        <w:t xml:space="preserve">, zaokružujući dokumente koji nedostaju. Aplikant ima rok sve do završetka poziva za apliciranje da upotpuni dokumente. </w:t>
      </w:r>
    </w:p>
    <w:p w:rsidR="007C00A9" w:rsidRPr="00B678B4" w:rsidRDefault="006C47AC" w:rsidP="006C47AC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r-Latn-CS"/>
        </w:rPr>
      </w:pPr>
      <w:r w:rsidRPr="00B678B4">
        <w:rPr>
          <w:rFonts w:ascii="Book Antiqua" w:hAnsi="Book Antiqua"/>
          <w:bCs/>
          <w:i/>
          <w:iCs/>
          <w:noProof/>
          <w:sz w:val="24"/>
          <w:szCs w:val="24"/>
          <w:lang w:val="sr-Latn-CS"/>
        </w:rPr>
        <w:t xml:space="preserve">Kada se traži samo kopija dokumenta, aplikant ručno zapisuje </w:t>
      </w:r>
      <w:r w:rsidR="005A77AE" w:rsidRPr="00B678B4">
        <w:rPr>
          <w:rFonts w:ascii="Book Antiqua" w:hAnsi="Book Antiqua"/>
          <w:bCs/>
          <w:i/>
          <w:iCs/>
          <w:noProof/>
          <w:sz w:val="24"/>
          <w:szCs w:val="24"/>
          <w:lang w:val="sr-Latn-CS"/>
        </w:rPr>
        <w:t xml:space="preserve">na kopiji </w:t>
      </w:r>
      <w:r w:rsidRPr="00B678B4">
        <w:rPr>
          <w:rFonts w:ascii="Book Antiqua" w:hAnsi="Book Antiqua"/>
          <w:b/>
          <w:bCs/>
          <w:i/>
          <w:iCs/>
          <w:noProof/>
          <w:sz w:val="24"/>
          <w:szCs w:val="24"/>
          <w:lang w:val="sr-Latn-CS"/>
        </w:rPr>
        <w:t xml:space="preserve">“kao u originalu“ </w:t>
      </w:r>
      <w:r w:rsidRPr="00B678B4">
        <w:rPr>
          <w:rFonts w:ascii="Book Antiqua" w:hAnsi="Book Antiqua"/>
          <w:bCs/>
          <w:i/>
          <w:iCs/>
          <w:noProof/>
          <w:sz w:val="24"/>
          <w:szCs w:val="24"/>
          <w:lang w:val="sr-Latn-CS"/>
        </w:rPr>
        <w:t>i regionalnom službeniku na uvid donosi original, a službenik verifikuje usklađenost kopije i original vraća aplikantu.</w:t>
      </w:r>
    </w:p>
    <w:p w:rsidR="007C00A9" w:rsidRPr="00B678B4" w:rsidRDefault="007C00A9" w:rsidP="007C00A9">
      <w:pPr>
        <w:pStyle w:val="ListParagraph"/>
        <w:spacing w:after="0"/>
        <w:ind w:left="360"/>
        <w:jc w:val="both"/>
        <w:rPr>
          <w:rFonts w:ascii="Book Antiqua" w:hAnsi="Book Antiqua"/>
          <w:bCs/>
          <w:i/>
          <w:iCs/>
          <w:noProof/>
          <w:sz w:val="24"/>
          <w:szCs w:val="24"/>
          <w:lang w:val="sr-Latn-CS"/>
        </w:rPr>
      </w:pPr>
    </w:p>
    <w:tbl>
      <w:tblPr>
        <w:tblW w:w="101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8190"/>
        <w:gridCol w:w="596"/>
        <w:gridCol w:w="450"/>
      </w:tblGrid>
      <w:tr w:rsidR="007C00A9" w:rsidRPr="00B678B4" w:rsidTr="003D7A0C">
        <w:trPr>
          <w:cantSplit/>
          <w:trHeight w:val="881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spacing w:after="0"/>
              <w:ind w:left="81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  <w:p w:rsidR="007C00A9" w:rsidRPr="00B678B4" w:rsidRDefault="006C47AC" w:rsidP="003D7A0C">
            <w:p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B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r.</w:t>
            </w:r>
          </w:p>
        </w:tc>
        <w:tc>
          <w:tcPr>
            <w:tcW w:w="819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  <w:t>Dokumenti</w:t>
            </w:r>
          </w:p>
        </w:tc>
        <w:tc>
          <w:tcPr>
            <w:tcW w:w="596" w:type="dxa"/>
            <w:textDirection w:val="btLr"/>
          </w:tcPr>
          <w:p w:rsidR="007C00A9" w:rsidRPr="00B678B4" w:rsidRDefault="007C00A9" w:rsidP="003D7A0C">
            <w:pPr>
              <w:pStyle w:val="ListParagraph"/>
              <w:spacing w:after="0"/>
              <w:ind w:left="113" w:right="113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  <w:t>Obligativ</w:t>
            </w:r>
          </w:p>
        </w:tc>
        <w:tc>
          <w:tcPr>
            <w:tcW w:w="450" w:type="dxa"/>
            <w:textDirection w:val="btLr"/>
          </w:tcPr>
          <w:p w:rsidR="007C00A9" w:rsidRPr="00B678B4" w:rsidRDefault="007C00A9" w:rsidP="003D7A0C">
            <w:pPr>
              <w:pStyle w:val="ListParagraph"/>
              <w:spacing w:after="0"/>
              <w:ind w:left="113" w:right="113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  <w:t>opcional</w:t>
            </w:r>
          </w:p>
        </w:tc>
      </w:tr>
      <w:tr w:rsidR="007C00A9" w:rsidRPr="00B678B4" w:rsidTr="003D7A0C">
        <w:trPr>
          <w:cantSplit/>
          <w:trHeight w:val="1097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5A77AE" w:rsidP="003D7A0C">
            <w:pPr>
              <w:pStyle w:val="NoSpacing"/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OBRAZAC ZA APLICIRANJE</w:t>
            </w:r>
            <w:r w:rsidR="007C00A9"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  </w:t>
            </w:r>
          </w:p>
          <w:p w:rsidR="005A77AE" w:rsidRPr="00B678B4" w:rsidRDefault="005A77AE" w:rsidP="005A77AE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Prema modelu ARP-a popunjen mašinom ili kompjuterom (nije dozvoljen rukopis).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 </w:t>
            </w:r>
            <w:r w:rsidRPr="00B678B4">
              <w:rPr>
                <w:rFonts w:ascii="Book Antiqua" w:hAnsi="Book Antiqua"/>
                <w:sz w:val="24"/>
                <w:szCs w:val="24"/>
                <w:lang w:val="sr-Latn-CS"/>
              </w:rPr>
              <w:t xml:space="preserve">Provera da li su dokumenti popunjeni na ispravan način se vrši </w:t>
            </w:r>
            <w:r w:rsidR="00041B3D">
              <w:rPr>
                <w:rFonts w:ascii="Book Antiqua" w:hAnsi="Book Antiqua"/>
                <w:sz w:val="24"/>
                <w:szCs w:val="24"/>
                <w:lang w:val="sr-Latn-CS"/>
              </w:rPr>
              <w:t>prilikom</w:t>
            </w:r>
            <w:r w:rsidRPr="00B678B4">
              <w:rPr>
                <w:rFonts w:ascii="Book Antiqua" w:hAnsi="Book Antiqua"/>
                <w:sz w:val="24"/>
                <w:szCs w:val="24"/>
                <w:lang w:val="sr-Latn-CS"/>
              </w:rPr>
              <w:t xml:space="preserve"> podnošenja i u prisustvu aplikanta.</w:t>
            </w:r>
          </w:p>
          <w:p w:rsidR="007C00A9" w:rsidRPr="00B678B4" w:rsidRDefault="007C00A9" w:rsidP="005A77AE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</w:tcPr>
          <w:p w:rsidR="007C00A9" w:rsidRPr="00B678B4" w:rsidRDefault="00FE5B57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FE5B57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24" o:spid="_x0000_s1026" style="position:absolute;margin-left:2.15pt;margin-top:36.55pt;width:7.15pt;height:7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+I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ZMq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"/>
              </w:pic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___</w:t>
            </w: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  <w:p w:rsidR="007C00A9" w:rsidRPr="00B678B4" w:rsidRDefault="007C00A9" w:rsidP="003D7A0C">
            <w:p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cantSplit/>
          <w:trHeight w:val="1097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b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KOP</w:t>
            </w:r>
            <w:r w:rsidR="005A77AE"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I</w:t>
            </w: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JA </w:t>
            </w:r>
            <w:r w:rsidR="005A77AE"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LIČNE KARTE aplikanta</w:t>
            </w: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.</w:t>
            </w:r>
          </w:p>
          <w:p w:rsidR="007C00A9" w:rsidRPr="00B678B4" w:rsidRDefault="005A77AE" w:rsidP="005A77AE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U slučaju pravnog lica kopija lične karte menadžera, vlasnika ili ovlašćenog lica preduzeća</w:t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cantSplit/>
          <w:trHeight w:val="737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664A46" w:rsidP="00664A46">
            <w:pPr>
              <w:tabs>
                <w:tab w:val="left" w:pos="2910"/>
              </w:tabs>
              <w:spacing w:after="0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OVERENJE REGISTRA FARMERA</w:t>
            </w:r>
            <w:r w:rsidR="007C00A9"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="007C00A9" w:rsidRPr="00B678B4"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sr-Latn-CS"/>
              </w:rPr>
              <w:t>(</w:t>
            </w:r>
            <w:r w:rsidRPr="00B678B4"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sr-Latn-CS"/>
              </w:rPr>
              <w:t>IBF</w:t>
            </w:r>
            <w:r w:rsidR="007C00A9" w:rsidRPr="00B678B4"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B678B4"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sr-Latn-CS"/>
              </w:rPr>
              <w:t>–</w:t>
            </w:r>
            <w:r w:rsidR="007C00A9" w:rsidRPr="00B678B4"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B678B4"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sr-Latn-CS"/>
              </w:rPr>
              <w:t>identifikacioni broj farmera</w:t>
            </w:r>
            <w:r w:rsidR="007C00A9" w:rsidRPr="00B678B4"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sr-Latn-CS"/>
              </w:rPr>
              <w:t>)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ab/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trHeight w:val="710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664A46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OBRAZAC ZA POKAZATELJE</w:t>
            </w:r>
          </w:p>
          <w:p w:rsidR="007C00A9" w:rsidRPr="00B678B4" w:rsidRDefault="00664A46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Popunjen, u originalu (nije dozvoljen rukopis)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  </w:t>
            </w:r>
          </w:p>
          <w:p w:rsidR="00664A46" w:rsidRPr="00B678B4" w:rsidRDefault="00664A46" w:rsidP="00664A46">
            <w:pPr>
              <w:pStyle w:val="Default"/>
              <w:rPr>
                <w:lang w:val="sr-Latn-CS"/>
              </w:rPr>
            </w:pPr>
            <w:r w:rsidRPr="00B678B4">
              <w:rPr>
                <w:lang w:val="sr-Latn-CS"/>
              </w:rPr>
              <w:t xml:space="preserve">Službenik u prisustvu aplikanta verifikuje da li je obrazac za pokazatelje popunjen pravilno </w:t>
            </w:r>
          </w:p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__</w:t>
            </w: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trHeight w:val="800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664A46" w:rsidP="00041B3D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TEKUĆI RAČUN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, dokument </w:t>
            </w: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koji izdaje 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i </w:t>
            </w:r>
            <w:r w:rsidR="00041B3D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pečati banka (u originalu), banka koja deluje na Kosovu.</w:t>
            </w:r>
          </w:p>
        </w:tc>
        <w:tc>
          <w:tcPr>
            <w:tcW w:w="596" w:type="dxa"/>
          </w:tcPr>
          <w:p w:rsidR="007C00A9" w:rsidRPr="00B678B4" w:rsidRDefault="00FE5B57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FE5B57"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  <w:pict>
                <v:rect id="Rectangle 23" o:spid="_x0000_s1035" style="position:absolute;margin-left:13.25pt;margin-top:28.45pt;width:7.15pt;height:7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AGHw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"/>
              </w:pic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_</w:t>
            </w: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trHeight w:val="620"/>
        </w:trPr>
        <w:tc>
          <w:tcPr>
            <w:tcW w:w="900" w:type="dxa"/>
          </w:tcPr>
          <w:p w:rsidR="007C00A9" w:rsidRPr="00B678B4" w:rsidRDefault="007C00A9" w:rsidP="003D7A0C">
            <w:pPr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0B3726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U slučaju pravnih lica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:</w:t>
            </w:r>
          </w:p>
          <w:p w:rsidR="007C00A9" w:rsidRPr="00B678B4" w:rsidRDefault="000B3726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SERTIFIKAT BROJA POSLOVANJA</w:t>
            </w:r>
            <w:r w:rsidR="007C00A9"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-kop</w:t>
            </w: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ija</w:t>
            </w:r>
            <w:r w:rsidR="00041B3D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, i</w:t>
            </w:r>
          </w:p>
          <w:p w:rsidR="007C00A9" w:rsidRPr="00B678B4" w:rsidRDefault="000B3726" w:rsidP="000B3726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S</w:t>
            </w:r>
            <w:r w:rsidR="007C00A9"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ERTIFIKAT</w:t>
            </w:r>
            <w:r w:rsidR="00041B3D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 FISKALNOG</w:t>
            </w: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 BROJA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 – kop</w:t>
            </w: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i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je</w:t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  <w:p w:rsidR="007C00A9" w:rsidRPr="00B678B4" w:rsidRDefault="00FE5B57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FE5B57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22" o:spid="_x0000_s1034" style="position:absolute;margin-left:1.2pt;margin-top:4.1pt;width:7.15pt;height: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"/>
              </w:pic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__</w:t>
            </w:r>
          </w:p>
        </w:tc>
        <w:tc>
          <w:tcPr>
            <w:tcW w:w="450" w:type="dxa"/>
          </w:tcPr>
          <w:p w:rsidR="007C00A9" w:rsidRPr="00B678B4" w:rsidRDefault="007C00A9" w:rsidP="003D7A0C">
            <w:p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</w:p>
        </w:tc>
      </w:tr>
    </w:tbl>
    <w:p w:rsidR="007C00A9" w:rsidRPr="00B678B4" w:rsidRDefault="007C00A9" w:rsidP="007C00A9">
      <w:pPr>
        <w:rPr>
          <w:noProof/>
          <w:lang w:val="sr-Latn-CS"/>
        </w:rPr>
      </w:pPr>
      <w:r w:rsidRPr="00B678B4">
        <w:rPr>
          <w:noProof/>
          <w:lang w:val="sr-Latn-CS"/>
        </w:rPr>
        <w:br w:type="page"/>
      </w:r>
    </w:p>
    <w:tbl>
      <w:tblPr>
        <w:tblW w:w="101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8190"/>
        <w:gridCol w:w="596"/>
        <w:gridCol w:w="450"/>
      </w:tblGrid>
      <w:tr w:rsidR="007C00A9" w:rsidRPr="00B678B4" w:rsidTr="003D7A0C">
        <w:trPr>
          <w:trHeight w:val="368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0B3726" w:rsidP="000B3726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B678B4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  <w:t xml:space="preserve">TEHNIČKI PROJEKAT </w:t>
            </w:r>
            <w:r w:rsidRPr="00B678B4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r-Latn-CS"/>
              </w:rPr>
              <w:t>sa premerom i predračunom</w:t>
            </w:r>
            <w:r w:rsidR="007C00A9" w:rsidRPr="00B678B4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  <w:p w:rsidR="007C00A9" w:rsidRPr="00B678B4" w:rsidRDefault="00FE5B57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FE5B57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21" o:spid="_x0000_s1033" style="position:absolute;margin-left:2.15pt;margin-top:16.9pt;width:7.15pt;height: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KgHwIAADs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SoVKgHwIAADsEAAAOAAAAAAAAAAAAAAAAAC4CAABkcnMvZTJvRG9jLnhtbFBLAQIt&#10;ABQABgAIAAAAIQDuH6Np2wAAAAYBAAAPAAAAAAAAAAAAAAAAAHkEAABkcnMvZG93bnJldi54bWxQ&#10;SwUGAAAAAAQABADzAAAAgQUAAAAA&#10;"/>
              </w:pic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__</w:t>
            </w: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trHeight w:val="800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A47FEF" w:rsidP="003D7A0C">
            <w:pPr>
              <w:pStyle w:val="NoSpacing"/>
              <w:spacing w:line="276" w:lineRule="auto"/>
              <w:rPr>
                <w:rStyle w:val="hps"/>
                <w:rFonts w:ascii="Book Antiqua" w:eastAsia="Calibri" w:hAnsi="Book Antiqua" w:cs="Calibri"/>
                <w:b/>
                <w:noProof/>
                <w:color w:val="222222"/>
                <w:sz w:val="24"/>
                <w:szCs w:val="24"/>
                <w:lang w:val="sr-Latn-CS"/>
              </w:rPr>
            </w:pPr>
            <w:r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  <w:t>P</w:t>
            </w:r>
            <w:r w:rsidR="000B3726" w:rsidRPr="00B678B4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  <w:t>REDLOG PROJEKTA</w:t>
            </w:r>
          </w:p>
          <w:p w:rsidR="007C00A9" w:rsidRPr="00B678B4" w:rsidRDefault="000B3726" w:rsidP="000B3726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r-Latn-CS"/>
              </w:rPr>
            </w:pPr>
            <w:r w:rsidRPr="00B678B4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r-Latn-CS"/>
              </w:rPr>
              <w:t>Koji sadrži ekonomsku opravdanost ulaganja</w:t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  <w:p w:rsidR="007C00A9" w:rsidRPr="00B678B4" w:rsidRDefault="00FE5B57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FE5B57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15" o:spid="_x0000_s1032" style="position:absolute;margin-left:2.15pt;margin-top:16.9pt;width:7.15pt;height:7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6M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BFPO6MHwIAADsEAAAOAAAAAAAAAAAAAAAAAC4CAABkcnMvZTJvRG9jLnhtbFBLAQIt&#10;ABQABgAIAAAAIQDuH6Np2wAAAAYBAAAPAAAAAAAAAAAAAAAAAHkEAABkcnMvZG93bnJldi54bWxQ&#10;SwUGAAAAAAQABADzAAAAgQUAAAAA&#10;"/>
              </w:pic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__</w:t>
            </w: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trHeight w:val="800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0B3726" w:rsidP="007F2B9F">
            <w:pPr>
              <w:pStyle w:val="NoSpacing"/>
              <w:spacing w:line="276" w:lineRule="auto"/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</w:pPr>
            <w:r w:rsidRPr="00B678B4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  <w:t>SAGLASNOST OPŠTINE</w:t>
            </w:r>
            <w:r w:rsidR="007C00A9" w:rsidRPr="00B678B4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  <w:t xml:space="preserve"> </w:t>
            </w:r>
            <w:r w:rsidRPr="00B678B4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r-Latn-CS"/>
              </w:rPr>
              <w:t xml:space="preserve">koja dokazuje </w:t>
            </w:r>
            <w:r w:rsidR="007F2B9F" w:rsidRPr="00B678B4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r-Latn-CS"/>
              </w:rPr>
              <w:t>da u slučaju dodele granta, aplikant može dobiti građevinsku dozvolu</w:t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  <w:p w:rsidR="007C00A9" w:rsidRPr="00B678B4" w:rsidRDefault="00FE5B57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FE5B57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20" o:spid="_x0000_s1031" style="position:absolute;margin-left:2.15pt;margin-top:16.9pt;width:7.15pt;height:7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se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BBV6seHwIAADsEAAAOAAAAAAAAAAAAAAAAAC4CAABkcnMvZTJvRG9jLnhtbFBLAQIt&#10;ABQABgAIAAAAIQDuH6Np2wAAAAYBAAAPAAAAAAAAAAAAAAAAAHkEAABkcnMvZG93bnJldi54bWxQ&#10;SwUGAAAAAAQABADzAAAAgQUAAAAA&#10;"/>
              </w:pic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__</w:t>
            </w: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trHeight w:val="476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7F2B9F" w:rsidP="007F2B9F">
            <w:pPr>
              <w:spacing w:after="0"/>
              <w:jc w:val="both"/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KOPIJE PLANA PARCELA </w:t>
            </w: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koje će biti uključene u navodnjavanje</w:t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trHeight w:val="800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7F2B9F" w:rsidP="007F2B9F">
            <w:pPr>
              <w:spacing w:after="0"/>
              <w:jc w:val="both"/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SKICA </w:t>
            </w:r>
            <w:r w:rsidR="007C00A9"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(</w:t>
            </w: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crtež</w:t>
            </w:r>
            <w:r w:rsidR="007C00A9"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)</w:t>
            </w: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na kojoj su prikazane sve parcele uključene u navodnjavanje sa brojem parcele iz kopije plana</w:t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trHeight w:val="611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7C00A9" w:rsidP="00177C71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B678B4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  <w:t xml:space="preserve">LISTA </w:t>
            </w:r>
            <w:r w:rsidR="00177C71" w:rsidRPr="00B678B4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  <w:t xml:space="preserve">FARMERA </w:t>
            </w:r>
            <w:r w:rsidR="00177C71" w:rsidRPr="00B678B4">
              <w:rPr>
                <w:rStyle w:val="hps"/>
                <w:rFonts w:ascii="Book Antiqua" w:hAnsi="Book Antiqua"/>
                <w:noProof/>
                <w:color w:val="222222"/>
                <w:sz w:val="24"/>
                <w:szCs w:val="24"/>
                <w:lang w:val="sr-Latn-CS"/>
              </w:rPr>
              <w:t>koji stiču dobit iz sistema navodnjavanja predloženog da se izgradi/modernizuje/proširi zajedno sa njihovim IBF (iz registra farme)</w:t>
            </w:r>
            <w:bookmarkStart w:id="0" w:name="_GoBack"/>
            <w:bookmarkEnd w:id="0"/>
            <w:r w:rsidRPr="00B678B4">
              <w:rPr>
                <w:rFonts w:ascii="Book Antiqua" w:hAnsi="Book Antiqua"/>
                <w:noProof/>
                <w:color w:val="222222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  <w:p w:rsidR="007C00A9" w:rsidRPr="00B678B4" w:rsidRDefault="00FE5B57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FE5B57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19" o:spid="_x0000_s1030" style="position:absolute;margin-left:2.15pt;margin-top:16.9pt;width:7.15pt;height:7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Lt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VSwLtHwIAADsEAAAOAAAAAAAAAAAAAAAAAC4CAABkcnMvZTJvRG9jLnhtbFBLAQIt&#10;ABQABgAIAAAAIQDuH6Np2wAAAAYBAAAPAAAAAAAAAAAAAAAAAHkEAABkcnMvZG93bnJldi54bWxQ&#10;SwUGAAAAAAQABADzAAAAgQUAAAAA&#10;"/>
              </w:pic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__</w:t>
            </w: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trHeight w:val="530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622362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Za pravna lica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:</w:t>
            </w:r>
          </w:p>
          <w:p w:rsidR="007C00A9" w:rsidRPr="00B678B4" w:rsidRDefault="00622362" w:rsidP="00622362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UVERENJE od Poreske Administracije Kosova </w:t>
            </w: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koje dokazuje da aplikant nema neplaćenih obaveza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  <w:p w:rsidR="007C00A9" w:rsidRPr="00B678B4" w:rsidRDefault="00FE5B57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FE5B57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18" o:spid="_x0000_s1029" style="position:absolute;margin-left:2.15pt;margin-top:16.9pt;width:7.15pt;height: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tT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GvftTHwIAADsEAAAOAAAAAAAAAAAAAAAAAC4CAABkcnMvZTJvRG9jLnhtbFBLAQIt&#10;ABQABgAIAAAAIQDuH6Np2wAAAAYBAAAPAAAAAAAAAAAAAAAAAHkEAABkcnMvZG93bnJldi54bWxQ&#10;SwUGAAAAAAQABADzAAAAgQUAAAAA&#10;"/>
              </w:pic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__</w:t>
            </w: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trHeight w:val="800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5642E0" w:rsidP="005642E0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OVLAŠĆENJE</w:t>
            </w:r>
            <w:r w:rsidR="007C00A9"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-</w:t>
            </w:r>
            <w:r w:rsidR="00EC2097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 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noteriz</w:t>
            </w: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ovano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, </w:t>
            </w: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ako aplikaciju podnosi ovlašćeno lice</w: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, </w:t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  <w:p w:rsidR="007C00A9" w:rsidRPr="00B678B4" w:rsidRDefault="00FE5B57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FE5B57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17" o:spid="_x0000_s1028" style="position:absolute;margin-left:.8pt;margin-top:4.7pt;width:7.15pt;height: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wq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"/>
              </w:pict>
            </w:r>
          </w:p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</w:p>
        </w:tc>
      </w:tr>
      <w:tr w:rsidR="007C00A9" w:rsidRPr="00B678B4" w:rsidTr="003D7A0C">
        <w:trPr>
          <w:trHeight w:val="710"/>
        </w:trPr>
        <w:tc>
          <w:tcPr>
            <w:tcW w:w="900" w:type="dxa"/>
          </w:tcPr>
          <w:p w:rsidR="007C00A9" w:rsidRPr="00B678B4" w:rsidRDefault="007C00A9" w:rsidP="003D7A0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90" w:type="dxa"/>
          </w:tcPr>
          <w:p w:rsidR="007C00A9" w:rsidRPr="00B678B4" w:rsidRDefault="00B678B4" w:rsidP="003D7A0C">
            <w:pPr>
              <w:pStyle w:val="NoSpacing"/>
              <w:spacing w:line="276" w:lineRule="auto"/>
              <w:rPr>
                <w:rFonts w:ascii="Book Antiqua" w:hAnsi="Book Antiqua" w:cs="Calibri"/>
                <w:b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UVERENJE O VLASNIŠTVU NAD ZEMLJIŠTEM</w:t>
            </w:r>
            <w:r w:rsidR="007C00A9" w:rsidRPr="00B678B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7C00A9" w:rsidRPr="00B678B4" w:rsidRDefault="007C00A9" w:rsidP="00B678B4">
            <w:pPr>
              <w:pStyle w:val="NoSpacing"/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(kop</w:t>
            </w:r>
            <w:r w:rsidR="00B678B4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ija plana i posedovni list gde će se izvršiti ulaganje</w:t>
            </w: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96" w:type="dxa"/>
          </w:tcPr>
          <w:p w:rsidR="007C00A9" w:rsidRPr="00B678B4" w:rsidRDefault="007C00A9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f.</w:t>
            </w:r>
          </w:p>
          <w:p w:rsidR="007C00A9" w:rsidRPr="00B678B4" w:rsidRDefault="00FE5B57" w:rsidP="003D7A0C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FE5B57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pict>
                <v:rect id="Rectangle 16" o:spid="_x0000_s1027" style="position:absolute;margin-left:2.3pt;margin-top:6pt;width:7.15pt;height:7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WUHw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"/>
              </w:pict>
            </w:r>
            <w:r w:rsidR="007C00A9" w:rsidRPr="00B678B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__</w:t>
            </w:r>
          </w:p>
        </w:tc>
        <w:tc>
          <w:tcPr>
            <w:tcW w:w="450" w:type="dxa"/>
          </w:tcPr>
          <w:p w:rsidR="007C00A9" w:rsidRPr="00B678B4" w:rsidRDefault="007C00A9" w:rsidP="003D7A0C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</w:tbl>
    <w:p w:rsidR="00B6707F" w:rsidRPr="00B678B4" w:rsidRDefault="00B6707F">
      <w:pPr>
        <w:rPr>
          <w:noProof/>
          <w:lang w:val="sr-Latn-CS"/>
        </w:rPr>
      </w:pPr>
    </w:p>
    <w:sectPr w:rsidR="00B6707F" w:rsidRPr="00B678B4" w:rsidSect="0084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616917"/>
    <w:rsid w:val="00041B3D"/>
    <w:rsid w:val="000B3726"/>
    <w:rsid w:val="00177C71"/>
    <w:rsid w:val="002A3AC3"/>
    <w:rsid w:val="00551B14"/>
    <w:rsid w:val="005642E0"/>
    <w:rsid w:val="005A77AE"/>
    <w:rsid w:val="00616917"/>
    <w:rsid w:val="00622362"/>
    <w:rsid w:val="00664A46"/>
    <w:rsid w:val="006C47AC"/>
    <w:rsid w:val="00795773"/>
    <w:rsid w:val="007C00A9"/>
    <w:rsid w:val="007F2B9F"/>
    <w:rsid w:val="00841768"/>
    <w:rsid w:val="00A47FEF"/>
    <w:rsid w:val="00B6707F"/>
    <w:rsid w:val="00B678B4"/>
    <w:rsid w:val="00E1518D"/>
    <w:rsid w:val="00EC2097"/>
    <w:rsid w:val="00F77380"/>
    <w:rsid w:val="00FE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A9"/>
    <w:pPr>
      <w:spacing w:after="200" w:line="276" w:lineRule="auto"/>
    </w:pPr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7C00A9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C00A9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7C00A9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00A9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0A9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C00A9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aliases w:val="(1.1.1.) Char"/>
    <w:basedOn w:val="DefaultParagraphFont"/>
    <w:link w:val="Heading3"/>
    <w:rsid w:val="007C00A9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C00A9"/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C00A9"/>
    <w:pPr>
      <w:ind w:left="720"/>
    </w:pPr>
  </w:style>
  <w:style w:type="character" w:customStyle="1" w:styleId="hps">
    <w:name w:val="hps"/>
    <w:basedOn w:val="DefaultParagraphFont"/>
    <w:rsid w:val="007C00A9"/>
  </w:style>
  <w:style w:type="paragraph" w:styleId="NoSpacing">
    <w:name w:val="No Spacing"/>
    <w:uiPriority w:val="1"/>
    <w:qFormat/>
    <w:rsid w:val="007C00A9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Default">
    <w:name w:val="Default"/>
    <w:rsid w:val="005A77A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Veton Prekazi</dc:creator>
  <cp:lastModifiedBy>Fujitsu Siemens</cp:lastModifiedBy>
  <cp:revision>9</cp:revision>
  <dcterms:created xsi:type="dcterms:W3CDTF">2017-02-06T14:02:00Z</dcterms:created>
  <dcterms:modified xsi:type="dcterms:W3CDTF">2017-02-08T15:03:00Z</dcterms:modified>
</cp:coreProperties>
</file>